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f4e3" w14:textId="bd8f4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Бурабайского районного маслихата от 24 мая 2019 года № 6С-43/5 "Об утверждении границ оценочных зон и поправочных коэффициентов к базовым ставкам платы за земельные участки города Щучинска, поселка Бурабай и сельских населенных пунктов Бурабайского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10 ноября 2023 года № 8С-10/2. Зарегистрировано Департаментом юстиции Акмолинской области 27 ноября 2023 года № 8653-03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границ оценочных зон и поправочных коэффициентов к базовым ставкам платы за земельные участки города Щучинска, поселка Бурабай и сельских населенных пунктов Бурабайского района" от 24 мая 2019 года № 6С-43/5 (зарегистрировано в Реестре государственной регистрации нормативных правовых актов № 7214)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слова "Красный кордон" заменить словом "Аққайың".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Бурабайского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М.Нурпанова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