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7305" w14:textId="c4a7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Шортандинского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октября 2023 года № 8С-9/3. Зарегистрировано Департаментом юстиции Акмолинской области 27 октября 2023 года № 8638-03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Шортандинского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определении размера и порядка оказания жилищной помощи в Шортандинском районе" от 18 марта 2022 года № 7С-20/3 (зарегистрировано в Реестре государственной регистрации нормативных правовых актов под № 27276);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в решение Шортандинского районного маслихата от 18 марта 2022 года № 7С-20/3 "Об определении размера и порядка оказания жилищной помощи в Шортандинском районе"" от 6 апреля 2023 года № 8С-2/5 (зарегистрировано в Реестре государственной регистрации нормативных правовых актов под № 8538-03).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