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8a3a" w14:textId="ee18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июня 2017 года № 129/16-6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августа 2023 года № 72/10-8. Зарегистрировано Департаментом юстиции Акмолинской области 1 сентября 2023 года № 8614-03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районе" от 26 июня 2017 года № 129/16-6 (зарегистрировано в Реестре государственной регистрации нормативных правовых актов под № 6036)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"О местном государственном управлении и самоуправлении в Республике Казахстан", со статьей 16 Закона Республики Казахстан "О социальной и медико-педагогической коррекционной поддержке детей с ограниченными возможностями", Целиноградский районный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 разработаны 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Целиноградского района" на основании справки из учебного заведения, подтверждающей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трем месячным расчетным показателям ежемесячно на каждого ребенка с инвалидностью.".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