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f037" w14:textId="e3a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Сандыктауского района от 6 июня 2017 года № 2 "Об образовании избирательных участков на территории Сандыктауского района"</w:t>
      </w:r>
    </w:p>
    <w:p>
      <w:pPr>
        <w:spacing w:after="0"/>
        <w:ind w:left="0"/>
        <w:jc w:val="both"/>
      </w:pPr>
      <w:r>
        <w:rPr>
          <w:rFonts w:ascii="Times New Roman"/>
          <w:b w:val="false"/>
          <w:i w:val="false"/>
          <w:color w:val="000000"/>
          <w:sz w:val="28"/>
        </w:rPr>
        <w:t>Решение акима Сандыктауского района Акмолинской области от 24 ноября 2023 года № 4. Зарегистрировано Департаментом юстиции Акмолинской области 27 ноября 2023 года № 8656-03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Сандыктауского района "Об образовании избирательных участков на территории Сандыктауского района" от 6 июня 2017 года № 2 (зарегистрировано в Реестре государственной регистрации нормативных правовых актов № 6012)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p>
      <w:pPr>
        <w:spacing w:after="0"/>
        <w:ind w:left="0"/>
        <w:jc w:val="both"/>
      </w:pPr>
      <w:r>
        <w:rPr>
          <w:rFonts w:ascii="Times New Roman"/>
          <w:b w:val="false"/>
          <w:i w:val="false"/>
          <w:color w:val="000000"/>
          <w:sz w:val="28"/>
        </w:rPr>
        <w:t>
      Избирательный участок № 613 изложить в новой редакции:</w:t>
      </w:r>
    </w:p>
    <w:p>
      <w:pPr>
        <w:spacing w:after="0"/>
        <w:ind w:left="0"/>
        <w:jc w:val="both"/>
      </w:pPr>
      <w:r>
        <w:rPr>
          <w:rFonts w:ascii="Times New Roman"/>
          <w:b w:val="false"/>
          <w:i w:val="false"/>
          <w:color w:val="000000"/>
          <w:sz w:val="28"/>
        </w:rPr>
        <w:t>
      "Избирательный участок № 613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Байдалы, улица Балуан Шолак, 4, здание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Байдалы.";</w:t>
      </w:r>
    </w:p>
    <w:p>
      <w:pPr>
        <w:spacing w:after="0"/>
        <w:ind w:left="0"/>
        <w:jc w:val="both"/>
      </w:pPr>
      <w:r>
        <w:rPr>
          <w:rFonts w:ascii="Times New Roman"/>
          <w:b w:val="false"/>
          <w:i w:val="false"/>
          <w:color w:val="000000"/>
          <w:sz w:val="28"/>
        </w:rPr>
        <w:t>
      Избирательный участок № 632 изложить в новой редакции:</w:t>
      </w:r>
    </w:p>
    <w:p>
      <w:pPr>
        <w:spacing w:after="0"/>
        <w:ind w:left="0"/>
        <w:jc w:val="both"/>
      </w:pPr>
      <w:r>
        <w:rPr>
          <w:rFonts w:ascii="Times New Roman"/>
          <w:b w:val="false"/>
          <w:i w:val="false"/>
          <w:color w:val="000000"/>
          <w:sz w:val="28"/>
        </w:rPr>
        <w:t>
      "Избирательный участок № 632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Кумдыколь, улица Абаскалова, 4/1, здание медицинского пункта села Кумдыколь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Кумдыколь.";</w:t>
      </w:r>
    </w:p>
    <w:p>
      <w:pPr>
        <w:spacing w:after="0"/>
        <w:ind w:left="0"/>
        <w:jc w:val="both"/>
      </w:pPr>
      <w:r>
        <w:rPr>
          <w:rFonts w:ascii="Times New Roman"/>
          <w:b w:val="false"/>
          <w:i w:val="false"/>
          <w:color w:val="000000"/>
          <w:sz w:val="28"/>
        </w:rPr>
        <w:t>
      Избирательный участок № 633 изложить в новой редакции:</w:t>
      </w:r>
    </w:p>
    <w:p>
      <w:pPr>
        <w:spacing w:after="0"/>
        <w:ind w:left="0"/>
        <w:jc w:val="both"/>
      </w:pPr>
      <w:r>
        <w:rPr>
          <w:rFonts w:ascii="Times New Roman"/>
          <w:b w:val="false"/>
          <w:i w:val="false"/>
          <w:color w:val="000000"/>
          <w:sz w:val="28"/>
        </w:rPr>
        <w:t>
      "Избирательный участок № 633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Маралды, улица Каскена Баймышева, 1, здание конторы коммунального государственного учреждения "Маралдинское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Маралды.".</w:t>
      </w:r>
    </w:p>
    <w:bookmarkStart w:name="z4"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Сандыктауского района.</w:t>
      </w:r>
    </w:p>
    <w:bookmarkEnd w:id="3"/>
    <w:bookmarkStart w:name="z5"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Сандыктауская районная</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
      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