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a46" w14:textId="658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Зерендинском районе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апреля 2023 года № 3-20. Зарегистрировано Департаментом юстиции Акмолинской области 5 мая 2023 года № 8552-03. Утратило силу решением Зерендинского районного маслихата Акмолинской области от 23 ноября 2023 года № 11-72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11-72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Зерендинском районе на 2023 год в размере 1 (одного)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Зерендинского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