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b88b" w14:textId="550b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5 февраля 2021 года № 2/2 "Об определении размера и порядка оказания жилищной помощи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июня 2023 года № 8С-4/3. Зарегистрировано Департаментом юстиции Акмолинской области 8 июня 2023 года № 8580-03. Утратило силу решением Есильского районного маслихата Акмолинской области от 15 сентября 2023 года № 8С-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8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размера и порядка оказания жилищной помощи в Есильском районе" от 15 февраля 2021 года № 2/2 (зарегистрировано в Реестре государственной регистрации нормативных правовых актов под № 836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иф согласования к решению на казахском языке вносится изменени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за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в размере 10 (десяти) процентов к совокупному доходу семьи (гражданина)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