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a7cf" w14:textId="cd7a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июня 2023 года № 8С-4/4-23. Зарегистрировано Департаментом юстиции Акмолинской области 22 июня 2023 года № 8589-03. Утратило силу решением Ерейментауского районного маслихата Акмолинской области от 22 декабря 2023 года № 8С-12/3-23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8С-12/3-23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Ерейментауском районе в размере 1 (одного)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Ерейментауского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