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a7cf" w14:textId="cd7a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июня 2023 года № 8С-4/4-23. Зарегистрировано Департаментом юстиции Акмолинской области 22 июня 2023 года № 8589-03. Утратило силу решением Ерейментауского районного маслихата Акмолинской области от 22 декабря 2023 года № 8С-12/3-23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8С-12/3-23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Ерейментауском районе в размере 1 (одного)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