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19e0" w14:textId="d561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20 февраля 2017 года № 6С-9/9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28 апреля 2023 года № 8С-3/10. Зарегистрировано Департаментом юстиции Акмолинской области 11 мая 2023 года № 8557-03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Буландынском районе" от 20 февраля 2017 года № 6С-9/9 (зарегистрировано в Реестре государственной регистрации нормативных правовых актов под № 5843)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казахском языке вносится изменение,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на казахском языке вносится изменение,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Буландынском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– Правила возмещения затрат).";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