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344d" w14:textId="b6b3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(черты) некоторых населенных пунктов Аккольского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4 мая 2023 года № А-5/103 и решение Аккольского районного маслихата Акмолинской области от 4 мая 2023 года № С 4-2. Зарегистрировано Департаментом юстиции Акмолинской области 12 мая 2023 года № 8558-03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"Об административно-территориальном устройстве Республики Казахстан", акимат Аккольского района ПОСТАНОВЛЯЕТ и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(черты) некоторых населенных пунктов Аккольского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(черту) села Талкара Урюпинского сельского округа, установив границы (черту) общей площадью 127,0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(черту) села Айдарлы Кенесского сельского округа, установив границы (черту) общей площадью 120,6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(черту) Аккол орман шаруашылыгы, установив границы (черту) общей площадью 90,5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(черту) села Кенес Кенесского сельского округа, установив границы (черту) общей площадью 7594,5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Аккольского района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