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70b3" w14:textId="1517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24 декабря 2020 года № С-49/7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14 апреля 2023 года № С-2/13. Зарегистрировано Департаментом юстиции Акмолинской области 21 апреля 2023 года № 8544-03. Утратило силу решением Кокшетауского городского маслихата Акмолинской области от 24 ноября 2023 года № С-8/8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С-8/8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24 декабря 2020 года № С-49/7 (зарегистрировано в Реестре государственной регистрации нормативных правовых актов № 8287)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дополнить подпунктом 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16-17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на основании справки медицинского учреждения по одному виду из заболеваний в размере 20 (двадцать) месячных расчетных показателей;";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2) пункта 7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Закона Республики Казахстан "О ветеранах", лицам, принимавшим участие в событиях 16-17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на возмещение затрат на санаторно-курортное лечение в пределах Республики Казахстан в размере стоимости путевки, но не более 30 (тридцати) месячных расчетных показателей.".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