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16e7" w14:textId="7841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24 декабря 2020 года № С-49/6 "Об определении размера и перечня категорий получателей жилищных сертификатов в городе Кокшетау"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16 января 2023 года № С-26/7. Зарегистрировано Департаментом юстиции Акмолинской области 20 января 2023 года № 8508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от 24 декабря 2020 года № С-49/6 "Об определении размера и перечня категорий получателей жилищных сертификатов в городе Кокшетау" (зарегистрировано в Реестре государственной регистрации нормативных правовых актов № 8277)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категорий получателей жилищных сертификатов в городе Кокшетау: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Лица с инвалидностью первой и второй групп.";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Кокшетауского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