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a6d5" w14:textId="1dea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7 декабря 2023 года № 68/15-8. Зарегистрировано Департаментом юстиции Акмолинской области 21 декабря 2023 года № 8673-03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Косшы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68/15-8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Косшы"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68/15-8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 города Косшы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Косшы" от 17 марта 2022 года № 46/11-7 (зарегистрировано в Реестре государственной регистрации нормативных правовых актов под № 27356).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внесении изменений в решение маслихата города Косшы от 17 марта 2022 года № 46/11-7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Косшы" от 23 ноября 2022 года № 114/23-7 (зарегистрировано в Реестре государственной регистрации нормативных правовых актов под № 30722).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внесении изменений в решение маслихата города Косшы от 17 марта 2022 года № 46/11-7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Косшы" от 31 мая 2023 года № 31/5-8 (зарегистрировано в Реестре государственной регистрации нормативных правовых актов под № 8577-03).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