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7918" w14:textId="8837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18 мая 2023 года № А-5/188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ноября 2023 года № А-11/520. Зарегистрировано Департаментом юстиции Акмолинской области 16 ноября 2023 года № 8644-03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2023 год" от 18 мая 2023 года № А-5/188 (зарегистрировано в Реестре государственной регистрации нормативных правовых актов под № 8564-03)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 в виде 2 - 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2,4 - 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2 - 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2,4 - 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 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кислота, 410 грамм/литр + клопиралид, 40 грамм/литр в виде сложных 2 - 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 - 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 - 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 - 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фенклоразол - 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-этил, 120 грамм/литр + фенклоразол - 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 - 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фенхлоразол - 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 - 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2 - 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2 - 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фомесафан,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грамм/килограмм + тифенсульфурон - 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2,4 - 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 - 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 - 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170 грамм/литр + клодинафоп - прапаргил, 48,5 грамм/литр + клоквинтоцет - 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 - п - 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 - п - 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тиенкарбазон - метил, 7,5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+ 2,4 - 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23 грамм/литр + клоквинтоцет - 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клоквинтоцет - 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5 грамм/литр + 2,4-Д - 2 - этилгексил, 430 грамм/литр + мефенпир - 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 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 - 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 - метил - натрий, 6 грамм/килограмм + мефенпир - 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2 - 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(сложный 2-этилгексиловый эфир),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2 - 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 - 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+ 2,4 - 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фенхлоразол - 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359 грамм/килограмм + метсульфурон - 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 - п - 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 - 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440 грамм/литр + карфентразон - 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75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 - 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2,4 - 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ципроканазол,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 - 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 - 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 - 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 - 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 - 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 - 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 - 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 - 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 - 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 – 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-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за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9 103 678 000,0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9 603 678 000,0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