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4ccb" w14:textId="ed9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 Новоникольского сельского округа Сандыктауского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А-7/266 и решение Акмолинского областного маслихата от 1 июля 2023 года № 8С-3-12. Зарегистрировано Департаментом юстиции Акмолинской области 3 июля 2023 года № 8597-03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Сандыктауского района от 14 сентября 2022 года № А-9/247 и решения Сандыктауского районного маслихата от 14 сентября 2022 года № 23/3 "О внесении предложения в областной маслихат и областной акимат Акмолинской области о переименовании некоторых населенных пунктов и Новоникольского сельского округа Сандыктауского района Акмолинской области" и с учетом мнения населения сел Веселое, Мысок и Новоникольского сельского округа Сандыктауского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Сандыктауского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Веселое Веселовского сельского округа в село Байдалы;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Мысок Новоникольского сельского округа в село Маралды.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Новоникольский сельский округ Сандыктауского района Акмолинской области в сельский округ Ақсораң.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