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ee5" w14:textId="cce0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Новомарковка Ерейментауского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А-7/262 и решение Акмолинского областного маслихата от 1 июля 2023 года № 8С-3-17. Зарегистрировано Департаментом юстиции Акмолинской области 3 июля 2023 года № 8593-03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Ерейментауского района от 25 августа 2022 года № а-8/249 и решения Ерейментауского районного маслихата от 25 августа 2022 года № 7С-30/3-22 "О внесении на рассмотрение акимата Акмолинской области и Акмолинского областного маслихата предложения о переименовании села Новомарковка Ерейментауского района Акмолинской области" и с учетом мнения населения села Новомарковка Ерейментауского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Новомарковка Ерейментауского района Акмолинской области в село Майлан.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