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bdca" w14:textId="c31b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17 марта 2022 года № 46/11-7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Косшы"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31 мая 2023 года № 31/5-8. Зарегистрировано Департаментом юстиции Акмолинской области 31 мая 2023 года № 8577-03. Утратило силу решением маслихата города Косшы Акмолинской области от 07 декабря 2023 года № 68/15-8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Косшы Акмолинской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68/15-8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Косшы" от 17 марта 2022 года № 46/11-7 (зарегистрировано в Реестре государственной регистрации нормативных правовых актов под № 27356)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маслихат города Косшы РЕШИЛ:".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 председателя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Дильдабек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46/11-7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Косшы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Косшы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города Косшы"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на учебный год.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