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91e8" w14:textId="51b9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31 октября 2023 года № 95/12-VIII. Зарегистрировано Департаментом юстиции города Астаны 6 ноября 2023 года № 1363-01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городе Астане до 31 декабря 2023 года включительно в размере 0,5 месячного расчетного показателя (МРП) за каждые сутки пребывания в местах размещения туристов.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14 декабря 2022 года № 280/36-VII "Об утверждении ставок туристского взноса для иностранцев в городе Астане на 2023 год" (зарегистрировано в Реестре государственной регистрации нормативных правовых актов за № 31187).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