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7c30" w14:textId="a967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 октября 2023 года № 84/10-VIII. Зарегистрировано Департаментом юстиции города Астаны 19 октября 2023 года № 1357-01.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Астаны 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помощи, установления ее размеров и определения перечня отдельных категорий нуждающихся граждан города Астаны (далее - Правила)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части 4 </w:t>
      </w:r>
      <w:r>
        <w:rPr>
          <w:rFonts w:ascii="Times New Roman"/>
          <w:b w:val="false"/>
          <w:i w:val="false"/>
          <w:color w:val="000000"/>
          <w:sz w:val="28"/>
        </w:rPr>
        <w:t>пункта 52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которые вводятся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2023 года № 84/10-VIII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города Астаны</w:t>
      </w:r>
    </w:p>
    <w:bookmarkEnd w:id="4"/>
    <w:bookmarkStart w:name="z3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маслихата города Астаны от 07.03.2024 </w:t>
      </w:r>
      <w:r>
        <w:rPr>
          <w:rFonts w:ascii="Times New Roman"/>
          <w:b w:val="false"/>
          <w:i w:val="false"/>
          <w:color w:val="ff0000"/>
          <w:sz w:val="28"/>
        </w:rPr>
        <w:t>№ 151/19-VIII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города Астаны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столицы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Астаны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ребенок (дети), оставшийся без попечения родителей (родителя), – ребенок (дети), лишившийся попечения единственного или обоих родителей в связи с ограничением или лишением их родительских прав, признанием безвестно отсутствующими, признанием недееспособными или ограниченно дееспособными, отбыванием наказания в местах лишения свободы, уклонением от воспитания ребенка или защиты его прав и интересов, в том числе отказом взять ребенка из воспитательной или медицинской организации, а также в иных случаях отсутствия родительского попечения и нуждающийся в обеспечении необходимой защиты его прав и интересов, предусмотренных законами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 социальных выплат – центральный филиал Государственной корпорации "Правительство для граждан" по координации деятельности социального и пенсионного обеспечения;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помощь – помощь, предоставляемая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оказанию социальной помощи – Государственное учреждение "Управление занятости и социальной защиты города Астаны";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ветераны, приравненные по льготам к ветеранам Великой Отечественной войны –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ветераны труда –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ветеранах";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среднедушевой доход – доля совокупного дохода семьи, приходящаяся на каждого члена семьи в месяц;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ребенок-сирота (дети-сироты) – ребенок (дети), у которого умерли оба или единственный родитель;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многодетные семьи – семьи, имеющие в своем составе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многодетные матери – матери, награжденные подвесками "Алтын алқа", "Күміс алқа" или получившие ранее звание "Мать-героиня", а также награжденные орденами "Материнская слава" І и II степени;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праздничные даты (далее – памятные даты) – профессиональные и иные праздники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праздничные дни – дни национальных и государственных праздников Республики Казахстан;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ребенок с инвалидностью (дети с инвалидностью) – лицо в возрасте до восемнадцати лет,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лицо с инвалидностью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нарушениями, которое приводит к ограничению жизнедеятельности и необходимости его социальной защиты;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ветераны Великой Отечественной войны –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ветераны боевых действий на территории других государств –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участковая комиссия – специальная комиссия, созданная решением акима города Астаны, для проведения обследования материального положения лиц (семей), обратившихся за адресной социальной помощью;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предельный размер – утвержденный максимальный размер социальной помощи.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города Астаны от 07.03.2024 </w:t>
      </w:r>
      <w:r>
        <w:rPr>
          <w:rFonts w:ascii="Times New Roman"/>
          <w:b w:val="false"/>
          <w:i w:val="false"/>
          <w:color w:val="000000"/>
          <w:sz w:val="28"/>
        </w:rPr>
        <w:t>№ 151/19-VIII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оказания, размеры и виды социальной помощи, а также перечень категорий получателей устанавливаются настоящими Правилами.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предоставляется единовременно и (или) периодически (ежемесячно, ежеквартально, один раз в год), осуществляется с месяца обращения, гражданам, зарегистрированным и постоянно проживающим в городе Астане.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расходов на предоставление социальной помощи осуществляется в пределах средств, предусмотренных бюджетом города Астаны на текущий финансовый год.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занятости и социальной защиты города Астаны" (далее – администратор) переводит в Государственную корпорацию суммы социальной помощи.</w:t>
      </w:r>
    </w:p>
    <w:bookmarkEnd w:id="34"/>
    <w:bookmarkStart w:name="z3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администратора по оказанию социальной помощи, на банковские счета получателей социальной помощи.</w:t>
      </w:r>
    </w:p>
    <w:bookmarkEnd w:id="35"/>
    <w:bookmarkStart w:name="z1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в натуральной форме предоставляется путем оказания услуг, поставщики которых определяются администратором в соответствии с законодательством Республики Казахстан о государственных закупках (далее – поставщики).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категориях получателей социальной помощи формируются администратором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не назначается в случае представления неполных и (или) недостоверных сведений заявителем, а также в случаях проживания заявителя в государственных организациях, предоставляющих специальные социальные услуги, или в случае нахождения заявителя в местах лишения свободы.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прекращается в случаях: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Астаны;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45"/>
    <w:bookmarkStart w:name="z2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настоящих Правил.</w:t>
      </w:r>
    </w:p>
    <w:bookmarkStart w:name="z2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Мониторинг и учет предоставления социальной помощи администратор проводит с использованием базы данных автоматизированной информационной системы "Е-Собес".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Представление документов, необходимых для оказания социальной помощи, не требуется при наличии возможности получения информации, содержащейся в них, из информационных систем, доступ к которым имеется у администратора.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Категории получателей, имеющих право на получение социальной помощи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категориям граждан, имеющим право на получение социальной помощи относятся: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ветеранах" (далее – другие лица);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 пенсионного возраста, в том числе пенсионеры по возрасту, получатели государственных социальных пособий по возрасту и по случаю потери кормильца, достигшие пенсионного возраста;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с инвалидностью, в том числе дети с инвалидностью до восемнадцати лет;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семьи, воспитывающие ребенка с инвалидностью (детей с инвалидностью);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жертвы политических репрессий, лица пострадавшие от политических репрессий;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многодетные матери, многодетные семьи;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дети-сироты, дети, оставшиеся без попечения родителей, выпускники детских домов;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малообеспеченные лица, получающие государственную адресную социальную помощь (далее – малообеспеченные граждане);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граждане, имеющие социально значимые заболевания;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лица, освобожденные из мест лишения свободы;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лица, находящиеся на учете службы пробации;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граждане (семьи) либо их имущество, пострадавшие вследствие стихийного бедствия;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граждане (семьи) либо их имущество, пострадавшие вследствие пожара;</w:t>
      </w:r>
    </w:p>
    <w:bookmarkEnd w:id="69"/>
    <w:bookmarkStart w:name="z31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граждане, пострадавшие вследствие ядерных испытаний на Семипалатинском испытательном ядерном полигоне, из числа пенсионеров по возрасту.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решениями маслихата города Астаны от 07.03.2024 </w:t>
      </w:r>
      <w:r>
        <w:rPr>
          <w:rFonts w:ascii="Times New Roman"/>
          <w:b w:val="false"/>
          <w:i w:val="false"/>
          <w:color w:val="000000"/>
          <w:sz w:val="28"/>
        </w:rPr>
        <w:t>№ 151/19-VIII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28.06.2024 </w:t>
      </w:r>
      <w:r>
        <w:rPr>
          <w:rFonts w:ascii="Times New Roman"/>
          <w:b w:val="false"/>
          <w:i w:val="false"/>
          <w:color w:val="000000"/>
          <w:sz w:val="28"/>
        </w:rPr>
        <w:t>№ 194/24-VIII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 в виде денежной помощи</w:t>
      </w:r>
    </w:p>
    <w:bookmarkEnd w:id="71"/>
    <w:bookmarkStart w:name="z35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3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ff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Единовременная социальная помощь к памятным датам и праздничным дням назначается один раз в календарном году по одному основанию по наибольшей сумме в виде денежных выплат следующим категориям граждан: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2,5 месячных расчетных показателей (далее – МРП):</w:t>
      </w:r>
    </w:p>
    <w:bookmarkEnd w:id="74"/>
    <w:bookmarkStart w:name="z4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марта (Международный женский день) – многодетным семьям, многодетным матерям, в том числе являющимся малообеспеченными;</w:t>
      </w:r>
    </w:p>
    <w:bookmarkEnd w:id="75"/>
    <w:bookmarkStart w:name="z4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мая (День единства народа Казахстана) – детям-сиротам и детям, оставшимся без попечения родителей;</w:t>
      </w:r>
    </w:p>
    <w:bookmarkEnd w:id="76"/>
    <w:bookmarkStart w:name="z4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мая (День памяти жертв политических репрессий) – жертвам политических репрессий, лицам, пострадавшим от политических репрессий, имеющим инвалидность или являющимся пенсионерами;</w:t>
      </w:r>
    </w:p>
    <w:bookmarkEnd w:id="77"/>
    <w:bookmarkStart w:name="z4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августа (День закрытия Семипалатинского испытательного ядерного полигона) – гражданам, пострадавшим вследствие ядерных испытаний на Семипалатинском испытательном ядерном полигоне из числа пенсионеров по возрасту, получившим единовременную компенсацию в городе Астане;</w:t>
      </w:r>
    </w:p>
    <w:bookmarkEnd w:id="78"/>
    <w:bookmarkStart w:name="z4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октября (День пожилых людей) – пенсионерам по возрасту и лицам пенсионного возраста из числа получателей минимального размера пенсии.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14 -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в размере 60 МРП предоставляется: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декабря (День Независимости Республики Казахстан) – жертвам политических репрессий из числа участников событий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Социальная помощь в размере 45 МРП предоставляется: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февраля (День вывода ограниченного контингента советских войск из Демократической Республики Афганистан) – ветеранам боевых действий на территории других государств,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ветеранах", и военнослужащим, которым установлена инвалидность вследствие ранения, контузии, увечья или заболевания, полученных в период при прохождении воинской службы в Афганистане;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апреля (День памяти жертв аварии на Чернобыльской атомной электростанции) – ветеранам, приравненным по льготам к ветеранам Великой Отечественной войны, из числа лиц, принимавших участие в ликвидации последствий катастрофы на Чернобыльской атомной электростанции в 1986 – 1987 годах, лицам, которым инвалидность установлена вследствие катастрофы на Чернобыльской атомной электростанции, а также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 решениями маслихата города Астаны от 07.03.2024 </w:t>
      </w:r>
      <w:r>
        <w:rPr>
          <w:rFonts w:ascii="Times New Roman"/>
          <w:b w:val="false"/>
          <w:i w:val="false"/>
          <w:color w:val="000000"/>
          <w:sz w:val="28"/>
        </w:rPr>
        <w:t>№ 151/19-VIII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ко Дню лиц с инвалидностью (второе воскресенье октября) предоставляется следующим категориям граждан: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 группы – 20 МРП;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2 группы и детям с инвалидностью до восемнадцати лет всех групп – 10 МРП;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3 группы – 5 МРП.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Социальная помощь к 9 мая (День Победы) предоставляется следующим категориям граждан: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не менее 1 (одного) миллиона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 (кроме лиц, указанных в пункте 16 настоящих Правил) –45 МРП;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(кроме лиц, указанных в пункте 16 настоящих Правил) – 45 МРП;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 (указанным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ветеранах"), ветеранам труда (лица,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7 Закона Республики Казахстан "О ветеранах") – 15 МРП.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изменением, внесенным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без истребования заявлений от получателей социальной помощи формирует списки лиц, относящихся к категориям, указанным: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органа;</w:t>
      </w:r>
    </w:p>
    <w:bookmarkEnd w:id="95"/>
    <w:bookmarkStart w:name="z5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 сведений Государственного коммунального казенного предприятия "Центр по профилактике ВИЧ-инфекции" акимата города Астаны (далее – ГККП "Центр по профилактике ВИЧ-инфекции").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Единовременная социальная помощь на газификацию жилого дома производится пенсионерам по возрасту, лицам с инвалидностью, детям с инвалидностью, многодетным матерям и многодетным семьям, детям-сиротам, детям, оставшимся без попечения родителей, выпускникам детских домов, проживающим в частных жилых домах, подлежащих газификации согласно Плану мероприятий по газификации города Астаны, являющимися его собственниками, либо членами семьи собственника, при отсутствии у них и членов семьи другого жилья и наличии среднедушевого дохода, не превышающего четырех прожиточных минимумов.</w:t>
      </w:r>
    </w:p>
    <w:bookmarkEnd w:id="97"/>
    <w:bookmarkStart w:name="z5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определяется исходя из фактических затрат заявителя, связанных с подведением и установкой газового оборудования, но не более 130 МРП.</w:t>
      </w:r>
    </w:p>
    <w:bookmarkEnd w:id="98"/>
    <w:bookmarkStart w:name="z6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обращается к администратору с заявлением с приложением следующих документов:</w:t>
      </w:r>
    </w:p>
    <w:bookmarkEnd w:id="99"/>
    <w:bookmarkStart w:name="z6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100"/>
    <w:bookmarkStart w:name="z6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и/или документ, подтверждающий состоявшиеся расходы лица, связанные с подведением и установкой газового оборудования (копии чеков, квитанции, договор на оказание услуг и т.п.);</w:t>
      </w:r>
    </w:p>
    <w:bookmarkEnd w:id="101"/>
    <w:bookmarkStart w:name="z6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доходах лица (членов семьи);</w:t>
      </w:r>
    </w:p>
    <w:bookmarkEnd w:id="102"/>
    <w:bookmarkStart w:name="z6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статус (пенсионное удостоверение, справка об инвалидности, свидетельства о рождении детей, постановление либо приказ местного исполнительного органа);</w:t>
      </w:r>
    </w:p>
    <w:bookmarkEnd w:id="103"/>
    <w:bookmarkStart w:name="z6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об отсутствии (наличии) зарегистрированных прав на недвижимое имущество на всех членов семьи.</w:t>
      </w:r>
    </w:p>
    <w:bookmarkEnd w:id="104"/>
    <w:bookmarkStart w:name="z6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заявителю.</w:t>
      </w:r>
    </w:p>
    <w:bookmarkEnd w:id="105"/>
    <w:bookmarkStart w:name="z6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обращается к администратору с заявлением с приложением документов, указанных в настоящем пункте Правил.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21 -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Глава 4.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§ 1.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Основаниями для отнесения к категории нуждающихся граждан являются: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невозможности представления заявителем необходимых документов в связи с их порчей, утерей, администратор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отдельным категориям нуждающихся граждан представляется только в том случае, если основания для предоставления подобных денежных выплат, оказания услуг или иного возмещения отсутствуют в ином установленном действующем законодательством Республики Казахстан порядке.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оказании социальной помощи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настоящих Правил, администратор в течение 1 (один) рабочего дня направляет документы заявителя (заявление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 в участковую комиссию для проведения обследования материального положения лица (семьи).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 их администратору.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Администратор в течение 1 (один) рабочего дня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28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Администратор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 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администратор принимает решение об оказании либо об отказе в оказании социальной помощи в течение 20 (двадцать) рабочих дней со дня принятия документов от заявителя.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29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выявлении оснований для отказа в оказании социальной помощи администратор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30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Социальная помощь отдельным категориям нуждающихся граждан, указанных в пункте 22 настоящих Правил, оказывается один раз в год.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Отказ в оказании социальной помощи осуществляется в случаях: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выявления недостоверных сведений, представленных заявителями; 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отказа, уклонения заявителя от проведения обследования материального положения лица (семьи);</w:t>
      </w:r>
    </w:p>
    <w:bookmarkEnd w:id="124"/>
    <w:bookmarkStart w:name="z9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25"/>
    <w:bookmarkStart w:name="z9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32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§ 2.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Социальная помощь по основанию причинения ущерба гражданину (семье) либо его имуществу предоставляется в виде денежной выплаты в следующих размерах: 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пострадавшим вследствие стихийного бедствия – 400 МРП на семью при причинении ущерба жилью, являющемуся единственным;</w:t>
      </w:r>
    </w:p>
    <w:bookmarkEnd w:id="128"/>
    <w:bookmarkStart w:name="z9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пострадавшим вследствие пожара – 400 МРП на семью при причинении ущерба жилью, являющемуся единственным;</w:t>
      </w:r>
    </w:p>
    <w:bookmarkEnd w:id="129"/>
    <w:bookmarkStart w:name="z9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наличия летальных исходов членов семьи вследствие пожара – 150 МРП на погибшего.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33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получения социальной помощи заявитель от себя или от имени семьи представляет администратору заявление с приложением следующих документов: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132"/>
    <w:bookmarkStart w:name="z10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факт причиненного ущерба гражданину (семье) либо его имуществу вследствие стихийного бедствия;</w:t>
      </w:r>
    </w:p>
    <w:bookmarkEnd w:id="133"/>
    <w:bookmarkStart w:name="z10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факт причиненного ущерба гражданину (семье) либо его имуществу вследствие пожара;</w:t>
      </w:r>
    </w:p>
    <w:bookmarkEnd w:id="134"/>
    <w:bookmarkStart w:name="z10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принадлежность утраченного, испорченного жилья заявителю:</w:t>
      </w:r>
    </w:p>
    <w:bookmarkEnd w:id="135"/>
    <w:bookmarkStart w:name="z10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принадлежащего на праве собственности – справка об отсутствии (наличии) зарегистрированных прав на недвижимое имущество, и копия правоустанавливающего документа;</w:t>
      </w:r>
    </w:p>
    <w:bookmarkEnd w:id="136"/>
    <w:bookmarkStart w:name="z10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занимаемого на иных законных основаниях – копия документа на право проживания с установленной собственником обязанностью по содержанию жилья;</w:t>
      </w:r>
    </w:p>
    <w:bookmarkEnd w:id="137"/>
    <w:bookmarkStart w:name="z10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факт смерти члена семьи и родственные отношения с ним – в случае летальных исходов.</w:t>
      </w:r>
    </w:p>
    <w:bookmarkEnd w:id="138"/>
    <w:bookmarkStart w:name="z10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34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Документы представляются в подлинниках для сверки, после чего подлинники документов возвращаются заявителю.</w:t>
      </w:r>
    </w:p>
    <w:bookmarkEnd w:id="140"/>
    <w:bookmarkStart w:name="z14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Администратором рассматриваются обращения за получением социальной помощи, поступившие не позднее четырех месяцев со дня возникновения стихийного бедствия или пожара.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36 с изменением, внесенным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§ 3.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Социальная помощь по социально значимому заболеванию –туберкулез предоставляется лицам, больным активным туберкулезом, состоящим на диспансерном учете в Государственном коммунальном казенном предприятии "Противотуберкулезный диспансер города Астаны" акимата города Астаны (далее – Противотуберкулезный диспансер) и находящимся на амбулаторном лечении, оказывается в виде ежемесячных денежных выплат в размере 10 МРП.</w:t>
      </w:r>
    </w:p>
    <w:bookmarkEnd w:id="142"/>
    <w:bookmarkStart w:name="z14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Основанием для оказания социальной помощи являются списки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(далее – список), ежемесячно представляемые Противотуберкулезным диспансером, с приложением следующих документов:</w:t>
      </w:r>
    </w:p>
    <w:bookmarkEnd w:id="143"/>
    <w:bookmarkStart w:name="z14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документа, удостоверяющего личность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44"/>
    <w:bookmarkStart w:name="z14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номере банковского счета в банке второго уровня либо в акционерном обществе "Казпочта".</w:t>
      </w:r>
    </w:p>
    <w:bookmarkEnd w:id="145"/>
    <w:bookmarkStart w:name="z3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факт наличия социально значимого заболевания.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38 с изменением, внесенным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Социальная помощь в виде ежемесячных денежных выплат в размере 25 МРП предоставляется по социально значимым заболеваниям:</w:t>
      </w:r>
    </w:p>
    <w:bookmarkEnd w:id="147"/>
    <w:bookmarkStart w:name="z14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болезнь, вызванная вирусом иммунодефицита человека, в том числе носительство вируса иммунодефицита человека, – детям до восемнадцати лет, состоящим на диспансерном учете в ГККП "Центр по профилактике ВИЧ-инфекции";</w:t>
      </w:r>
    </w:p>
    <w:bookmarkEnd w:id="148"/>
    <w:bookmarkStart w:name="z14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злокачественные новообразования – детям до восемнадцати лет, состоящим на диспансерном учете по соответствующему заболеванию в медицинских организациях города.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39 с изменением, внесенным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Единовременная социальная помощь в виде денежной помощи оказывается, по заявлению лиц, освободившихся из мест лишения свободы и стоящих на учете пробации, с представлением справки об освобождении, при обращении не позднее шести месяцев после освобождения, единовременно в размере 15 МРП. Указанная помощь предоставляется однократно в течение жизни при условии обязательного трудоустройства и повторно не назначается.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41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Сведения о гражданах, страдающих социально значимыми заболеваниями, представляемые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подлежат разглашению сотрудниками администратора.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42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Социальная помощь по основаниям наличия среднедушевого дохода, не превышающего установленного порога</w:t>
      </w:r>
    </w:p>
    <w:bookmarkEnd w:id="152"/>
    <w:bookmarkStart w:name="z3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ff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53"/>
    <w:bookmarkStart w:name="z15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1. Социальная помощь без учета дохода</w:t>
      </w:r>
    </w:p>
    <w:bookmarkEnd w:id="154"/>
    <w:bookmarkStart w:name="z15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Социальная помощь в виде следующих бесплатных услуг и денежных выплат предоставляется без учета дохода следующим категориям граждан:</w:t>
      </w:r>
    </w:p>
    <w:bookmarkEnd w:id="155"/>
    <w:bookmarkStart w:name="z15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санаторно-курортное лечение лицам, зарегистрированным в городе Астане не менее трех лет:</w:t>
      </w:r>
    </w:p>
    <w:bookmarkEnd w:id="156"/>
    <w:bookmarkStart w:name="z12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ветеранам боевых действий на территории других государств и ветеранам, приравненным по льготам к ветеранам Великой Отечественной войны, жертвам политических репрессий из числа участников событий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(далее – Закон) (за исключением лиц с инвалидностью, которым согласно разработанной индивидуальной программе абилитации и реабилитации рекомендованы услуги санаторно-курортного лечения) – на бесплатной основе;</w:t>
      </w:r>
    </w:p>
    <w:bookmarkEnd w:id="157"/>
    <w:bookmarkStart w:name="z12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 с 20 % оплатой стоимости путевки (за исключением лиц с инвалидностью, которым согласно разработанной индивидуальной программе абилитации и реабилитации рекомендованы услуги санаторно-курортного лечения);</w:t>
      </w:r>
    </w:p>
    <w:bookmarkEnd w:id="158"/>
    <w:bookmarkStart w:name="z12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 из числа получателей минимального размера пенсии с 15 % оплатой стоимости путевки (за исключением лиц с инвалидностью, которым согласно разработанной индивидуальной программе абилитации и реабилитации рекомендованы услуги санаторно-курортного лечения);</w:t>
      </w:r>
    </w:p>
    <w:bookmarkEnd w:id="159"/>
    <w:bookmarkStart w:name="z12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СССР за самоотверженный труд и безупречную воинскую службу в тылу в годы Великой Отечественной войны, лицам, проработавшим (прослужившим) не менее шести месяцев с 22 июня 1941 года по 9 мая 1945 года и не награжденным орденами и медалями бывшего СССР за самоотверженный труд и безупречную воинскую службу в тылу в годы Великой Отечественной войны – на бесплатной основе;</w:t>
      </w:r>
    </w:p>
    <w:bookmarkEnd w:id="160"/>
    <w:bookmarkStart w:name="z12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санаторно-курортное лечение:</w:t>
      </w:r>
    </w:p>
    <w:bookmarkEnd w:id="161"/>
    <w:bookmarkStart w:name="z12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сопровождающим лиц с инвалидностью первой группы, имеющих в индивидуальной программе абилитации и реабилитации мероприятие по предоставлению социальных услуг индивидуального помощника (за исключением лиц с инвалидностью, получивших трудовое увечье или профессиональное заболевание по вине работодателя);</w:t>
      </w:r>
    </w:p>
    <w:bookmarkEnd w:id="162"/>
    <w:bookmarkStart w:name="z12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лекарственное обеспечение:</w:t>
      </w:r>
    </w:p>
    <w:bookmarkEnd w:id="163"/>
    <w:bookmarkStart w:name="z3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 и ветеранам, приравненным по льготам к ветеранам Великой Отечественной войны;</w:t>
      </w:r>
    </w:p>
    <w:bookmarkEnd w:id="164"/>
    <w:bookmarkStart w:name="z13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на оплату коммунальных услуг лицам, зарегистрированным в городе Астане не менее одного года:</w:t>
      </w:r>
    </w:p>
    <w:bookmarkEnd w:id="165"/>
    <w:bookmarkStart w:name="z13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жертвам политических репрессий из числа участников событий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43 с изменениями, внесенными решениями маслихата города Астаны от 07.03.2024 </w:t>
      </w:r>
      <w:r>
        <w:rPr>
          <w:rFonts w:ascii="Times New Roman"/>
          <w:b w:val="false"/>
          <w:i w:val="false"/>
          <w:color w:val="000000"/>
          <w:sz w:val="28"/>
        </w:rPr>
        <w:t>№ 151/19-VIII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28.06.2024 </w:t>
      </w:r>
      <w:r>
        <w:rPr>
          <w:rFonts w:ascii="Times New Roman"/>
          <w:b w:val="false"/>
          <w:i w:val="false"/>
          <w:color w:val="000000"/>
          <w:sz w:val="28"/>
        </w:rPr>
        <w:t>№ 194/24-VIII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получения социальной помощи заявитель представляет администратору заявление с приложением следующих документов: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168"/>
    <w:bookmarkStart w:name="z13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санаторно-курортная карта для социальной помощи в виде санаторно-курортного лечения;</w:t>
      </w:r>
    </w:p>
    <w:bookmarkEnd w:id="169"/>
    <w:bookmarkStart w:name="z13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номере банковского счета в банке второго уровня либо в акционерном обществе "Казпочта".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44 с изменением, внесенным решением маслихата города Астаны от 28.06.2024 </w:t>
      </w:r>
      <w:r>
        <w:rPr>
          <w:rFonts w:ascii="Times New Roman"/>
          <w:b w:val="false"/>
          <w:i w:val="false"/>
          <w:color w:val="000000"/>
          <w:sz w:val="28"/>
        </w:rPr>
        <w:t>№ 194/24-VIII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Для получения социальной помощи,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43 настоящих Правил, заявитель не позднее 30 (тридцати) календарных дней после получения санаторно-курортного лечения представляет администратору заявление с приложением следующих документов: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счет-фактура либо фискальный чек;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выполненных работ; </w:t>
      </w:r>
    </w:p>
    <w:bookmarkEnd w:id="174"/>
    <w:bookmarkStart w:name="z31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номере банковского счета в банке второго уровня либо в акционерном обществе "Казпочта".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45 с изменением, внесенным решением маслихата города Астаны от 07.03.2024 </w:t>
      </w:r>
      <w:r>
        <w:rPr>
          <w:rFonts w:ascii="Times New Roman"/>
          <w:b w:val="false"/>
          <w:i w:val="false"/>
          <w:color w:val="000000"/>
          <w:sz w:val="28"/>
        </w:rPr>
        <w:t>№ 151/19-VIII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Документы представляются в подлинниках для сверки, после чего подлинники документов возвращаются заявителю.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47.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48.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49.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Социальная помощь на санаторно-курортное лечение предоставляется гражданам из числа категорий,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45 настоящих Правил, путем предоставления направлений-путевок для прохождения санаторно-курортного лечения на базе поставщиков.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50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Социальная помощь в виде возмещения затрат на санаторно-курортное лечение предоставляется одному лицу, из числа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45 настоящих Правил, на период их нахождения в организации, выбранной через портал социальных услуг, предоставляющей санаторно-курортное лечение, в размере фактических затрат, но не более 55 МРП.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51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Социальная помощь на санаторно-курортное лечение предоставляется гражданам из числа категорий,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43 настоящих Правил, путем предоставления направлений-путевок для прохождения санаторно-курортного лечения на базе поставщиков.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осуществляется в специализированных учреждениях, расположенных на территории Республики Казахстан.</w:t>
      </w:r>
    </w:p>
    <w:bookmarkEnd w:id="180"/>
    <w:bookmarkStart w:name="z14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санаторно-курортного лечения составляет четырнадцать календарных дней.</w:t>
      </w:r>
    </w:p>
    <w:bookmarkEnd w:id="181"/>
    <w:bookmarkStart w:name="z14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санаторно-курортное лечение предоставляется не более одного раза в календарный год.</w:t>
      </w:r>
    </w:p>
    <w:bookmarkEnd w:id="182"/>
    <w:bookmarkStart w:name="z15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 право на санаторно-курортное лечение предоставляется раз в два года.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52 с изменением, внесенным решением маслихата города Астаны от 28.06.2024 </w:t>
      </w:r>
      <w:r>
        <w:rPr>
          <w:rFonts w:ascii="Times New Roman"/>
          <w:b w:val="false"/>
          <w:i w:val="false"/>
          <w:color w:val="000000"/>
          <w:sz w:val="28"/>
        </w:rPr>
        <w:t>№ 194/24-VIII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Оплата стоимости проезда до места прохождения санаторно-курортного лечения и обратно производится за счет собственных средств получателя санаторно-курортного лечения.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Администратор согласно записи, в соответствии с графиком заезда, представленным поставщиком, производит выдачу путевок.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заявителя от прохождения санаторно-курортного лечения по собственному желанию направление-путевка подлежит возврату администратору и выдаче другому заявителю согласно очередности.</w:t>
      </w:r>
    </w:p>
    <w:bookmarkEnd w:id="186"/>
    <w:bookmarkStart w:name="z32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Путевка выдается на руки заявителю, указанному в заявлении либо другому лицу при наличии доверенности на получение.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с изменением, внесенным решением маслихата города Астаны от 28.06.2024 </w:t>
      </w:r>
      <w:r>
        <w:rPr>
          <w:rFonts w:ascii="Times New Roman"/>
          <w:b w:val="false"/>
          <w:i w:val="false"/>
          <w:color w:val="000000"/>
          <w:sz w:val="28"/>
        </w:rPr>
        <w:t>№ 194/24-VIII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неиспользовании направления-путевки по уважительным причинам право на санаторно-курортное лечение по возможности может быть предоставлено в другой период согласно графику заезда.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55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Социальная помощь по поданному заявлению не предоставляется в случае отсутствия обращения по дважды направленным заявителю по почте письменным уведомлениям администратора о необходимости явки за получением направления-путевки.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выдаваемом направлении-путевке, подписанном первым руководителем администратора (либо его заместителем) и скрепленном печатью, указываются фамилия, имя и отчество (при наличии) лица, которому предоставлено право санаторно-курортного лечения.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Социальная помощь на лекарственное обеспечение при амбулаторном лечении заключается в бесплатном предоставлении лекарственных средств, изделий медицинского назначения и предметов гигиены и ухода (далее – лекарственные средства) и оказывается гражданам из числа категорий,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43 настоящих Правил.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58 с изменением, внесенным решением маслихата города Астаны от 28.06.2024 </w:t>
      </w:r>
      <w:r>
        <w:rPr>
          <w:rFonts w:ascii="Times New Roman"/>
          <w:b w:val="false"/>
          <w:i w:val="false"/>
          <w:color w:val="000000"/>
          <w:sz w:val="28"/>
        </w:rPr>
        <w:t>№ 194/24-VIII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Администратор ежегодно до 3-го января представляет в уполномоченную медицинскую организацию списки граждан, имеющих право на лекарственное обеспечение в рамках настоящих Правил, и по мере необходимости обновляет его.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Граждане, относящиеся к категориям,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43 настоящих Правил, нуждающиеся в лекарственных средствах, обращаются в уполномоченную медицинскую организацию для получения рецепта установленного образца.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60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Отпуск лекарственных средств производится в аптечных учреждениях поставщиков на основании рецептов установленного образца, выданных уполномоченной медицинской организацией, при предъявлении оригинала удостоверения личности.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Денежные выплаты на оплату коммунальных услуг, содержания жилья, абонентской платы за телефон назначаются гражданам из числа категорий,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43 настоящих Правил.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62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изменении места жительства или площади занимаемого жилья получатель социальной помощи должен уведомить об этом администратора в течение десяти рабочих дней с момента изменения. Перерасчет денежных выплат при этом производится с месяца уведомления.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Денежные выплаты предоставляются в следующих размерах:</w:t>
      </w:r>
    </w:p>
    <w:bookmarkEnd w:id="197"/>
    <w:bookmarkStart w:name="z33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ежемесячно:</w:t>
      </w:r>
    </w:p>
    <w:bookmarkEnd w:id="198"/>
    <w:bookmarkStart w:name="z33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 в размере 8 МРП;</w:t>
      </w:r>
    </w:p>
    <w:bookmarkEnd w:id="199"/>
    <w:bookmarkStart w:name="z33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боевых действий на территории других государств и ветеранам, приравненным по льготам к ветеранам Великой Отечественной войны, жертвам политических репрессий из числа участников событий 17-18 декабря 1986 года в Казахстане, реабилитированным в порядке, установленном Законом – 4,5 МРП;</w:t>
      </w:r>
    </w:p>
    <w:bookmarkEnd w:id="200"/>
    <w:bookmarkStart w:name="z33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лицам, из числа вдов воинов, погибших (умерших, пропавших без вести) в Великой Отечественной войне, не вступивших в повторный брак – 4,4 МРП.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64 –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регистрации по одному месту жительства нескольких лиц, имеющих право на указанную денежную выплату, она осуществляется только одному из них.</w:t>
      </w:r>
    </w:p>
    <w:bookmarkEnd w:id="202"/>
    <w:bookmarkStart w:name="z21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2. Социальная помощь отдельным категориям граждан на оплату обучения в высших учебных заведениях города Астаны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Социальная помощь на оплату очной формы обучения в высших учебных заведениях города предоставляется лицам, которым на момент вступления в силу соответствующих изменений была назначена и предоставляется на оплату обучения в высших учебных заведениях города Астаны, сохраняется право на завершение обучения в соответствующих организациях высшего и (или) послевузовского образования до получения документа об образовании.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обучения таких лиц осуществляется на условиях, действовавших на дату назначения социальной помощи, до окончания ими обучения.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66 с изменениями, внесенными решениями маслихата города Астаны от 07.03.2024 </w:t>
      </w:r>
      <w:r>
        <w:rPr>
          <w:rFonts w:ascii="Times New Roman"/>
          <w:b w:val="false"/>
          <w:i w:val="false"/>
          <w:color w:val="000000"/>
          <w:sz w:val="28"/>
        </w:rPr>
        <w:t>№ 151/19-VIII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28.06.2024 </w:t>
      </w:r>
      <w:r>
        <w:rPr>
          <w:rFonts w:ascii="Times New Roman"/>
          <w:b w:val="false"/>
          <w:i w:val="false"/>
          <w:color w:val="000000"/>
          <w:sz w:val="28"/>
        </w:rPr>
        <w:t>№ 194/24-VIII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67.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68.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69.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70.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71.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72.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73.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74.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75.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76.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77.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78.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79.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80.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81.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82.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83.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84.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85.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86.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3. Социальная помощь отдельным категориям граждан на приобретение твердого топлива и на газификацию жилого дома</w:t>
      </w:r>
    </w:p>
    <w:bookmarkEnd w:id="206"/>
    <w:p>
      <w:pPr>
        <w:spacing w:after="0"/>
        <w:ind w:left="0"/>
        <w:jc w:val="both"/>
      </w:pPr>
      <w:bookmarkStart w:name="z253" w:id="207"/>
      <w:r>
        <w:rPr>
          <w:rFonts w:ascii="Times New Roman"/>
          <w:b w:val="false"/>
          <w:i w:val="false"/>
          <w:color w:val="ff0000"/>
          <w:sz w:val="28"/>
        </w:rPr>
        <w:t xml:space="preserve">
      87.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ff0000"/>
          <w:sz w:val="28"/>
        </w:rPr>
        <w:t>№ 437/56-VIII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88.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89.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90.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91.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92.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93.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94. Исключен решением маслихата города Астаны от 26.06.2026 </w:t>
      </w:r>
      <w:r>
        <w:rPr>
          <w:rFonts w:ascii="Times New Roman"/>
          <w:b w:val="false"/>
          <w:i w:val="false"/>
          <w:color w:val="000000"/>
          <w:sz w:val="28"/>
        </w:rPr>
        <w:t>№ 437/56-VIII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</w:tc>
      </w:tr>
    </w:tbl>
    <w:bookmarkStart w:name="z269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08"/>
    <w:p>
      <w:pPr>
        <w:spacing w:after="0"/>
        <w:ind w:left="0"/>
        <w:jc w:val="both"/>
      </w:pPr>
      <w:bookmarkStart w:name="z270" w:id="209"/>
      <w:r>
        <w:rPr>
          <w:rFonts w:ascii="Times New Roman"/>
          <w:b w:val="false"/>
          <w:i w:val="false"/>
          <w:color w:val="000000"/>
          <w:sz w:val="28"/>
        </w:rPr>
        <w:t>
      От гражданина (ки) ___________________________________________________________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"____" ___________________________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документа: _________ номер документа: ________ кем выдан: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выдачи: "____" _____________ 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постоянного местожительства: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(микрорайон) ______________________ дом ______ квартира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Банковские реквизиты: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банка_____________________________________________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Банковский счет №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назначить мне социальную помощь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документов, приложенных к заявлению: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хранение и использование сведений, составляющих охраняемую законом тайну, содержащихся в информационных системах, необходимых при назначении (перерасчете) выплаты, а также при выполнении уполномоченным органом по оказанию социальной помощи своих обязательств в соответствии с законодательством Республики Казахстан.</w:t>
      </w:r>
    </w:p>
    <w:bookmarkEnd w:id="210"/>
    <w:bookmarkStart w:name="z27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получение сведений о себе как о владельце банковского счета и номерах банковских счетов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"Казпочта".</w:t>
      </w:r>
    </w:p>
    <w:bookmarkEnd w:id="211"/>
    <w:bookmarkStart w:name="z27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 местожительства (в том числе выезд за пределы Республики Казахстан), анкетных данных, банковских реквизитов обязуюсь сообщить в уполномоченный орган по оказанию социальной помощи в течение 10 (десяти) рабочих дней.</w:t>
      </w:r>
    </w:p>
    <w:bookmarkEnd w:id="212"/>
    <w:bookmarkStart w:name="z27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Уведомлен(а) о возможности открытия отдельного банковского счета для зачисления социальной помощи, выплачиваемой из местного бюджета, а также о том, что на деньги, находящиеся на таком счете, не допускается обращение взыскания третьими лицами.</w:t>
      </w:r>
    </w:p>
    <w:bookmarkEnd w:id="213"/>
    <w:p>
      <w:pPr>
        <w:spacing w:after="0"/>
        <w:ind w:left="0"/>
        <w:jc w:val="both"/>
      </w:pPr>
      <w:bookmarkStart w:name="z275" w:id="214"/>
      <w:r>
        <w:rPr>
          <w:rFonts w:ascii="Times New Roman"/>
          <w:b w:val="false"/>
          <w:i w:val="false"/>
          <w:color w:val="000000"/>
          <w:sz w:val="28"/>
        </w:rPr>
        <w:t>
      "____" ___________ 20____ года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наличии), подпись заявителя (законного представителя)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 и подпись лица, принявшего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</w:tr>
    </w:tbl>
    <w:bookmarkStart w:name="z27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</w:t>
      </w:r>
    </w:p>
    <w:bookmarkEnd w:id="215"/>
    <w:p>
      <w:pPr>
        <w:spacing w:after="0"/>
        <w:ind w:left="0"/>
        <w:jc w:val="both"/>
      </w:pPr>
      <w:bookmarkStart w:name="z278" w:id="216"/>
      <w:r>
        <w:rPr>
          <w:rFonts w:ascii="Times New Roman"/>
          <w:b w:val="false"/>
          <w:i w:val="false"/>
          <w:color w:val="000000"/>
          <w:sz w:val="28"/>
        </w:rPr>
        <w:t>
      от "__" ________________ 20 года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(населенный пункт)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Адрес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Причины обращения заявителя за социальной помощью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Состав семьи (учитываются фактически проживающие в семье) ____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активных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218"/>
    <w:bookmarkStart w:name="z28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</w:p>
    <w:bookmarkEnd w:id="219"/>
    <w:bookmarkStart w:name="z28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______, из них обучающихся в высших и средних учебных заведениях на платной основе _______ человек, стоимость обучения в год ________ тенге.</w:t>
      </w:r>
    </w:p>
    <w:bookmarkEnd w:id="220"/>
    <w:p>
      <w:pPr>
        <w:spacing w:after="0"/>
        <w:ind w:left="0"/>
        <w:jc w:val="both"/>
      </w:pPr>
      <w:bookmarkStart w:name="z283" w:id="221"/>
      <w:r>
        <w:rPr>
          <w:rFonts w:ascii="Times New Roman"/>
          <w:b w:val="false"/>
          <w:i w:val="false"/>
          <w:color w:val="000000"/>
          <w:sz w:val="28"/>
        </w:rPr>
        <w:t>
      Наличие в семье ветеранов Великой Отечественной войны, ветеранов,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лиц с инвалидностью, детей с инвалидностью (указать или добавить иную категорию)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Условия проживания (общежитие, арендное, приватизированное жилье, служебное жилье, жилой кооператив, индивидуальный жилой дом или иное – указать):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Start w:name="z28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5" w:id="223"/>
      <w:r>
        <w:rPr>
          <w:rFonts w:ascii="Times New Roman"/>
          <w:b w:val="false"/>
          <w:i w:val="false"/>
          <w:color w:val="000000"/>
          <w:sz w:val="28"/>
        </w:rPr>
        <w:t>
      6. Наличие: автотранспорта (марка, год выпуска, правоустанавливающий документ, заявленные доходы от его эксплуатации)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иного жилья, кроме занимаемого в настоящее время (заявленные доходы 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Сведения о ранее полученной помощи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Иные доходы семьи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Обеспеченность детей школьными принадлежностями, одеждой, обувью: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Санитарно-эпидемиологические условия проживания: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(подписи)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составленным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проведения обследования отказываюсь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и подпись заявителя (или одного из членов 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(заполняется в случае отказа заявителя от проведения обследования)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ее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</w:t>
            </w:r>
          </w:p>
        </w:tc>
      </w:tr>
    </w:tbl>
    <w:bookmarkStart w:name="z287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224"/>
    <w:bookmarkStart w:name="z28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_________ 20__ года</w:t>
      </w:r>
    </w:p>
    <w:bookmarkEnd w:id="225"/>
    <w:bookmarkStart w:name="z28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ее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отдельным категориям нуждающихся граждан,</w:t>
      </w:r>
    </w:p>
    <w:bookmarkEnd w:id="226"/>
    <w:bookmarkStart w:name="z29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</w:t>
      </w:r>
    </w:p>
    <w:bookmarkEnd w:id="227"/>
    <w:bookmarkStart w:name="z29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 заявителя)</w:t>
      </w:r>
    </w:p>
    <w:bookmarkEnd w:id="228"/>
    <w:bookmarkStart w:name="z29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положения заявителя (семьи) выносит заключение о</w:t>
      </w:r>
    </w:p>
    <w:bookmarkEnd w:id="229"/>
    <w:bookmarkStart w:name="z29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</w:t>
      </w:r>
    </w:p>
    <w:bookmarkEnd w:id="230"/>
    <w:bookmarkStart w:name="z29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(необходимости, отсутствии необходимости)</w:t>
      </w:r>
    </w:p>
    <w:bookmarkEnd w:id="231"/>
    <w:bookmarkStart w:name="z29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предоставления лицу (семье) социальной помощи отдельным категориям нуждающихся граждан.</w:t>
      </w:r>
    </w:p>
    <w:bookmarkEnd w:id="232"/>
    <w:p>
      <w:pPr>
        <w:spacing w:after="0"/>
        <w:ind w:left="0"/>
        <w:jc w:val="both"/>
      </w:pPr>
      <w:bookmarkStart w:name="z296" w:id="233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(подписи)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с прилагаемыми документами в количестве ____ штук.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Принято "__"____________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должность, подпись работника, акима поселка, села, сельского округа или местного уполномоченного органа, принявшего документы.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</w:tbl>
    <w:bookmarkStart w:name="z298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маслихата города Астаны, утративших силу</w:t>
      </w:r>
    </w:p>
    <w:bookmarkEnd w:id="234"/>
    <w:bookmarkStart w:name="z29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"О Правилах оказания социальной помощи, установления размеров и определения перечня отдельных категорий нуждающихся граждан города Астаны" от 12 декабря 2017 года № 221/25-VI (зарегистрировано в Реестре государственной регистрации нормативных правовых актов № 1149).</w:t>
      </w:r>
    </w:p>
    <w:bookmarkEnd w:id="235"/>
    <w:bookmarkStart w:name="z30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"О внесении изменений и дополнений в решение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Астаны" от 6 марта 2019 года № 361/45-VI (зарегистрировано в Реестре государственной регистрации нормативных правовых актов № 1217).</w:t>
      </w:r>
    </w:p>
    <w:bookmarkEnd w:id="236"/>
    <w:bookmarkStart w:name="z30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Нур-Султан "О внесении изменений и дополнений в решение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Астаны" от 30 мая 2019 года № 385/50-VI (зарегистрировано в Реестре государственной регистрации нормативных правовых актов № 1230).</w:t>
      </w:r>
    </w:p>
    <w:bookmarkEnd w:id="237"/>
    <w:bookmarkStart w:name="z30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Нур-Султан "О внесении изменений и дополнений в решение маслихата города Астана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Нур-Султан" от 28 апреля 2020 года № 485/63-VI (зарегистрировано в Реестре государственной регистрации нормативных правовых актов № 1267).</w:t>
      </w:r>
    </w:p>
    <w:bookmarkEnd w:id="238"/>
    <w:bookmarkStart w:name="z30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Нур-Султан "О внесении изменений и дополнений в решение маслихата города Астана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Нур-Султан" от 26 августа 2020 года № 530/71-VI (зарегистрировано в Реестре государственной регистрации нормативных правовых актов № 1289).</w:t>
      </w:r>
    </w:p>
    <w:bookmarkEnd w:id="239"/>
    <w:bookmarkStart w:name="z30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Нур-Султан "О внесении изменений и дополнений в решение маслихата города Астана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Нур-Султан" от 10 марта 2021 года № 13/2-VIІ (зарегистрировано в Реестре государственной регистрации нормативных правовых актов № 1315).</w:t>
      </w:r>
    </w:p>
    <w:bookmarkEnd w:id="240"/>
    <w:bookmarkStart w:name="z30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Нур-Султан "О внесении изменений и дополнений в решение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Нур-Султан" от 6 мая 2021 года № 36/5-VIІ (зарегистрировано в Реестре государственной регистрации нормативных правовых актов № 1323).</w:t>
      </w:r>
    </w:p>
    <w:bookmarkEnd w:id="241"/>
    <w:bookmarkStart w:name="z30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Нур-Султан "О внесении изменений и дополнений в решение маслихата города Астана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Нур-Султан" от 24 ноября 2021 года № 105/15-VIІ (зарегистрировано в Реестре государственной регистрации нормативных правовых актов № 25765).</w:t>
      </w:r>
    </w:p>
    <w:bookmarkEnd w:id="242"/>
    <w:bookmarkStart w:name="z30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Нур-Султан "О внесении изменений и дополнений в решение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Нур-Султан" от 16 марта 2022 года № 145/22-VIІ (зарегистрировано в Реестре государственной регистрации нормативных правовых актов № 27268).</w:t>
      </w:r>
    </w:p>
    <w:bookmarkEnd w:id="243"/>
    <w:bookmarkStart w:name="z30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Нур-Султан "О внесении изменений и дополнений в решение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Нур-Султан" от 25 мая 2022 года № 178/25-VII (зарегистрировано в Реестре государственной регистрации нормативных правовых актов № 28313).</w:t>
      </w:r>
    </w:p>
    <w:bookmarkEnd w:id="244"/>
    <w:bookmarkStart w:name="z30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Нур-Султан "О внесении изменений и дополнений в решение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Нур-Султан" от 30 июня 2022 года № 198/27-VII (зарегистрировано в Реестре государственной регистрации нормативных правовых актов № 28735).</w:t>
      </w:r>
    </w:p>
    <w:bookmarkEnd w:id="245"/>
    <w:bookmarkStart w:name="z31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"О внесении изменений и дополнений в решение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Нур-Султан" от 23 ноября 2022 года № 268/34-VII (зарегистрировано в Реестре государственной регистрации нормативных правовых актов № 30785).</w:t>
      </w:r>
    </w:p>
    <w:bookmarkEnd w:id="246"/>
    <w:bookmarkStart w:name="z31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"О внесении изменений и дополнений в решение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Астаны" от 28 декабря 2022 года № 298/37-VII (зарегистрировано в Реестре государственной регистрации нормативных правовых актов № 31626).</w:t>
      </w:r>
    </w:p>
    <w:bookmarkEnd w:id="247"/>
    <w:bookmarkStart w:name="z31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"О внесении изменений и дополнений в решение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Астаны" от 12 апреля 2023 года № 16/2-VIIІ (зарегистрировано в Реестре государственной регистрации нормативных правовых актов № 1336-01).</w:t>
      </w:r>
    </w:p>
    <w:bookmarkEnd w:id="248"/>
    <w:bookmarkStart w:name="z31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"О внесении изменений и дополнений в решение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Астаны" от 9 августа 2023 года № 65/7-VIIІ (зарегистрировано в Реестре государственной регистрации нормативных правовых актов № 1350-01).</w:t>
      </w:r>
    </w:p>
    <w:bookmarkEnd w:id="2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