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b368" w14:textId="12ab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банковской и микрофинансовой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декабря 2023 года № 101. Зарегистрирован в Министерстве юстиции Республики Казахстан 3 января 2024 года № 33880.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01.04.2024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регулирования банковской и микрофинансовой деятельности,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апреля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Бюро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национальной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Агентства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стратегическому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планированию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реформам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2023 года № 101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банковской и микрофинансовой деятельности,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 (зарегистрировано в Реестре государственной регистрации нормативных правовых актов под № 15115) следующее изменение: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предоставления кредитного отчета,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Кредитный отчет, содержащий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предоставляется кредитным бюро получателю кредитного отчета, имеющему право на его получение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Закона, на электронном или бумажном носителе, при наличии согласия субъекта кредитной истории на выдачу кредитного отчета из кредитного бюро, оформленного в соответствии с пунктом 8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утвержденных настоящим постановлением.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кредитного отчета, по кредиту (банковскому займу или микрокредиту), по которому была допущена просрочка свыше 90 (девяноста) календарных дней, кредитное бюро обеспечивает указание в кредитном отчете статуса кредита "реабилитирован", на дату, следующую за датой истечения 12 (двенадцати) календарных месяцев после погашения субъектом кредитной истории (физическим лицом) кредита, и недопущения в течение указанного периода просрочек на срок более 30 (тридцати) календарных дней по кредитам.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кредитном отчете не отражается информация по кредиту, по которому последняя информация получена ранее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кредитном отчете отражается информация об источниках погашения задолженности заемщика-физического лица по кредиту, включая: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прощение задолженности банком, организацией, осуществляющей отдельные виды банковских операций, организацией, осуществляющей микрофинансовой деятельность, коллекторским агентством;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погашение (частичное погашение) задолженности за счет средств Национального Банка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погашение (частичное погашение) задолженности за счет средств республиканского и (или) местного бюджета;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источники.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отражают в кредитном отчете информацию о фактах проведения заемщиком-физическим лицом платежей в пользу организатора игорного бизнеса с указанием суммы и даты проведения платежей за последние 6 (шесть) завершенных месяцев.".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