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a663" w14:textId="248a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2023 года № 536. Зарегистрирован в Министерстве юстиции Республики Казахстан 29 декабря 2023 года № 33871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32880)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Местный исполнительный орган по вопросам социальной защиты и занятости населения ежегодно, до 15 декабря утверждает по согласованию с уполномоченным органом по вопросам миграции населения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Выпускники из числа участников проекта "Мәңгілік ел жастары – индустрияға" ("Серпін") и "Жарқын Болашак", а также кандасы участвуют в добровольном межрегиональном переселении независимо от региона/государства выбытия.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выпускники из числа участников проекта проекта "Мәңгілік ел жастары – индустрияға" ("Серпін") и "Жарқын Болашак" получают государственную меру поддержки в соответствии с настоящими Правилами в регионе приема независимо от региона обучения. Обретение гражданства Республики Казахстан кандасами и членами их семей, включенным в региональную квоту приема кандасов, не является основанием для прекращения предоставляемых мер государственной поддержки в добровольном переселении, предусмотренных настоящими Правилами.";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Переселенцы, самостоятельно прибывшие из регионов выбытия в регионы приема переселенцев и проживающие там не более шести месяцев, а также выпускники в рамках проекта "Мәңгілік ел жастары" - индустрияға!" ("Серпін") и "Жарқын Болашак" в течении шести месяцев после выпуска из учебного заведения, независимо от времени регистрации в регионе приема переселенцев, подают заявления в карьерный центр региона приема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Работодателю региона приема, оказывающему содействие в межрегиональном переселении в соответствии с условиями настоящих Правил: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предоставляются субсидия на трудоустройство, единовременно в размере 400 месячных расчетных показателей (далее – МРП) за каждого работника, принятого (далее – субсидия на трудоустройство) при условии: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трудоустройства на постоянную работу со сроком не менее двух лет;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жильем;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возмещается часть расходов работодателя в размере 50 % от стоимости жилья, но не более 1 160 МРП для предоставления жилья семье переселенца или кандаса (далее – возмещение расходов) при условии: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трудоустройства на постоянную работу со сроком не менее пяти лет;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жилья не менее пяти лет.";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После заключения социального контракта в течение одного рабочего дня центры трудовой мобильности перечисляют денежные выплаты на лицевой счет работодателя, открытого в банке второго уровня или в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После прибытия на новое место жительства и включения в региональную квоту кандасам и переселенцам и членам их семей, а также одиноким лицам, независимо от семейного положения, выплачивается материальная помощь.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расторгнувшие брак (супружество) за последние 36 месяцев до участия в мерах добровольного переселения лиц для повышения трудовой мобильности, предоставляют справку о государственной регистрации расторжения брака (супружества) в книге записи актов гражданского состояния.";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Сертификат экономической мобильности – материальная помощь в форме денежной выплаты для покупки, строительства жилья или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документов системы государственного планирования.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экономической мобильности предоставляется кандасам или переселенцам при приобретении жилья в населенном пункте постоянного проживания в регионе прибытия.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экономической мобильности предоставляется на семью, а также лицам, предусмотренным частью второй пункта 66 настоящих Правил в размере 50% от стоимости жилья, но не более 1 160 МРП.";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Для получения денежной выплаты по сертификату экономической мобильности кандасы и переселенцы подают в карьерные центры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покупке жилья – предварительного договора или договора купли-продажи жилья, с оценкой стоимости приобретаемого недвижимого имущества.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предварительного договора купли продажи жилья после получения выплаты по сертификату экономической мобильности предоставляется оригинал договора купли-продажи жилья в течение сорока пяти календарных дней;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первоначальном взносе по ипотечным жилищным займам при приобретении жилья - документа, подтверждающего одобрение банком второго уровня выдачи жилищного займа;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строительстве жилья - документа, подтверждающего наличие в собственности кандаса или переселенца земельного участка под индивидуальное жилищное строительство и/или личное подсобное хозяйство.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представляются в копиях и оригиналах. После их сверки оригиналы возвращаются заявителю.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от имени Центра трудовой мобильности в течение трех рабочих дней со дня подачи заявления рассматривают его, выносят решение о выдаче денежной выплаты по сертификату экономической мобильности и направляют решение в Центр трудовой мобильности для проведения выплаты денежных средств либо принимают решение об отказе в ее выдаче с мотивированным обоснованием причин, также уведомляют заявителя о принятом решении.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выдаче сертификата экономической мобильности являются: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документов, предусмотренных частью первой настоящего пункта;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данных (сведений), содержащихся в представленных документах.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сделки с недвижимым имуществом, приобретенным кандасом или переселенцем, за счет сертификата экономической мобильности на праве собственности необходимо получить согласие Центра трудовой мобильности.";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Центры трудовой мобильности перечисляют денежные выплаты по сертификату экономической мобильности: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покупке жилья – на лицевой счет продавца в банке второго уровня или в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организаций, в соответствии с предварительным договором купли-продажи жилья в течение двух рабочих дней после дня принятия решения о выдаче денежной выплаты по сертификату экономической мобильности;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ипотечном займе – на лицевой счет банка второго уровня в соответствии с договором жилищного займа в течение двух рабочих дней после дня принятия решения о выдаче денежной выплаты по сертификату экономической мобильности;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строительстве жилья – на лицевой счет кандаса или переселенца в банке второго уровня или организации, осуществляющей отдельные виды банковских операций: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25 % от суммы сертификата экономической мобильности, в течение двух рабочих дней после дня принятия решения о выдаче денежной выплаты по сертификату экономической мобильности.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 и переселенец в течении десяти рабочих дней после получения денежных выплат по сертификату экономической мобильности уведомляет карьерные центры о начале строительства жилья;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от суммы сертификата экономической мобильности, в течение двух рабочих дней после дня подтверждения районной (городской) комиссией факта начала строительных и монтажных работ. Для подтверждения факта начала строительных и монтажных работ заявитель представляет в карьерный центр заявление с фото, видео фиксацией в произвольной форме.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(городская) комиссия по вопросам занятости населения в течение пяти рабочих дней после получения указанного заявления выезжает на место строительства и принимает решение о подтверждении или не подтверждении факта начала строительных и монтажных работ, о чем уведомляет заявителя;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35 % от суммы сертификата экономической мобильности, в течение двух рабочих дней после дня подтверждения районной (городской) комиссией по вопросам занятости населения завершения строительства жилья.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завершения строительства жилья подтверждается заявителем путем предоставления в карьерные центры акта приемки объекта в эксплуатацию согласно законодательству об архитектурной, градостроительной и строительной деятельности в Республике Казахстан.";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Возмещение расходов на переезд осуществляется единовременно в размере 70 МРП на главу и каждого члена семьи.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возмещения расходов на переезд кандасы и переселенцы подают в карьерные центры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формируют перечень заявлений и в течение двух рабочих дней направляют перечень в центр трудовой мобильности для проведения оплаты.";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Для возмещения расходов по найму (аренде) жилья и оплате коммунальных услуг кандасы и переселенцы подают в карьерные центры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формируют перечень заявлений и в течение двух рабочих дней направляют в центр трудовой мобильности для проведения оплаты.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арендного/служебного жилья, в соответствии с договором найма, возмещение расходов по найму (аренде) жилья и оплате коммунальных услуг не предоставляется.";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Решение о предоставлении материальной помощи Карьерным центром, уполномоченным от имени Центра трудовой мобильности на принятие решения о предоставлении материальной помощи принимается в течение трех рабочих дней со дня подачи заявления.";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В случае участия в программе "С дипломом в село" переселенцам и/или кандасам и наличия у кандаса и переселенца и членов его семьи по новому месту жительства жилища на праве собственности, либо жилища в постоянном пользовании из коммунального жилищного фонда со сроком более чем за последние шесть месяцев, жилище, служебное жилище, либо комната в общежитии по новому месту жительства и денежная выплата по сертификату экономической мобильности не представляется, возмещение расходов по найму (аренде) жилья и оплате коммунальных услуг не осуществляется.";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7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о предоставлении государственной поддержки по содействию добровольному переселению для повышения мобильности рабочей силы</w:t>
      </w:r>
    </w:p>
    <w:bookmarkEnd w:id="60"/>
    <w:p>
      <w:pPr>
        <w:spacing w:after="0"/>
        <w:ind w:left="0"/>
        <w:jc w:val="both"/>
      </w:pPr>
      <w:bookmarkStart w:name="z85" w:id="61"/>
      <w:r>
        <w:rPr>
          <w:rFonts w:ascii="Times New Roman"/>
          <w:b w:val="false"/>
          <w:i w:val="false"/>
          <w:color w:val="000000"/>
          <w:sz w:val="28"/>
        </w:rPr>
        <w:t>
      _______________ "___" __________ 20__ года (место заключения)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 трудовой мобильности,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трудовой мобильности",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серия, номер документа, удостоверяющего личность, когда и кем выдан)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(-ая) в дальнейшем "Участник добровольного переселения"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социальный контракт (далее – Контракт) о нижеследующем:</w:t>
      </w:r>
    </w:p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 заключен в целях оказания содействия добровольному переселению для повышения мобильности рабочей силы, а также оказания мер государственной поддержки.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Сторонами контракта выступают Карьерный центр как филиал Центра трудовой мобильности и Участник добровольного переселения.</w:t>
      </w:r>
    </w:p>
    <w:bookmarkEnd w:id="64"/>
    <w:p>
      <w:pPr>
        <w:spacing w:after="0"/>
        <w:ind w:left="0"/>
        <w:jc w:val="both"/>
      </w:pPr>
      <w:bookmarkStart w:name="z89" w:id="65"/>
      <w:r>
        <w:rPr>
          <w:rFonts w:ascii="Times New Roman"/>
          <w:b w:val="false"/>
          <w:i w:val="false"/>
          <w:color w:val="000000"/>
          <w:sz w:val="28"/>
        </w:rPr>
        <w:t>
      В рамках Контракта Участнику добровольного переселения предоставляются следующие меры государственной поддержки: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меры государственной поддержки)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Контракт заключен на основании приказа руководителя Центра трудовой мобильности.</w:t>
      </w:r>
    </w:p>
    <w:bookmarkEnd w:id="66"/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Карьерный центр имеет право: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от Участника добровольного переселения заявление и пакет документов для выплаты материальной помощи и предоставление жилища, служебного жилища (комнаты в общежитиях для трудовой молодежи);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решение от жилищной комиссии о предоставлении Участнику добровольного переселения жилища, служебного жилища (комнат в общежитиях для трудовой молодежи);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 найма (аренды) жилища, служебного жилища (комнат в общежитиях для трудовой молодежи) с Участником добровольного переселения;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решение о выплате материальной помощи и направляет в центр трудовой мобильности для перечисления субсидий на лицевой счет Участника добровольного переселения;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заселение Участника добровольного переселения в жилище, служебное жилище (в комнату в общежитиях для трудовой молодежи);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содействие в регистрации Участника добровольного переселения по новому местожительству;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перезаключать договор аренды жилищ с другими совершеннолетним членами семьи Участника добровольного переселения в случаях оговоренных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утвержденных приказом Заместителя Премьер-Министра-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Карьерный центр обязан: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содействовать и осуществлять контроль в трудоустройстве Участника добровольного переселения на постоянное рабочее место, развития предпринимательской деятельности и получения профессиональных навыков;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контракта Участником добровольного переселения и работодателем;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сторон информацию, документы и материалы, необходимые для осуществления мониторинга исполнения обязательств сторонами;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Карьерного центра места выбытия информацию касательно порядка, срока переезда Участника добровольного переселения;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Участника программы добровольного переселения и работодателя своевременного и надлежащего исполнения условий Контракта;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расторгать договор аренды жилищ, служебного жилища (комнаты в общежитиях для трудовой молодежи) при неисполнении и (или) ненадлежащем исполнение условий Контракта;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 проводит опрос Участников добровольного переселения и совершеннолетних членов их семьей по удовлетворенности качества предоставляемого жилья;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мониторинг механизма обеспечения жилья Участника добровольного переселения по количеству, качеству, расположенности в населенном пункте для переселения.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 добровольного переселения имеет право: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подавать в Карьерный центр заявление и пакет документов, необходимых для выплаты материальной помощи и выделения жилища, служебного жилища (комнат в общежитиях для трудовой молодежи);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от Карьерного центра места выбытия о порядке, сроке переезда и условиях приема, в том числе по вопросам обеспечения жилищем, служебным жилищем (комнатой в общежитиях для трудовой молодежи) и трудоустройства на постоянное рабочее место;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сторон Контракта своевременного и надлежащего исполнения контракта;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меры государственной поддержки, предусмотренные контрактом.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 программы добровольного переселения обязан: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прибывать в населенный пункт назначения после получения направления на переезд в установленные сроки;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договор аренды жилища, служебного жилища (комнат в общежитиях для трудовой молодежи) с Карьерным центром и заселиться в него в установленные сроки;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трудоустраиваться на предложенное работодателем постоянное рабочее место либо пройти профессиональное обучение с последующим трудоустройством;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в разработанным бизнес-планом заняться предпринимательской деятельностью с обязательной регистрацией в качестве индивидуального предпринимателя, юридического лица, лица, занимающегося частной практикой или в форме крестьянских или фермерских хозяйством;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оплачивать коммунальную и арендную платы;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и в полном объеме предоставлять информацию, документы и материалы по запросам сторон, необходимые для осуществления мониторинга исполнения обязательств сторон;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добросовестно исполнять обязательства, возлагаемые в рамках, оказываемых ему, мер государственной поддержки;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возмещать суммы полученной материальной помощи в бюджет в течение двух месяцев в случае выезда (с семьей) с места расселения в течение пяти лет с момента заключения социального контракта.9. Работодатель обязан: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удержание и перечисление индивидуального подоходного налога и обязательных пенсионных взносов с доходов, полученных Участником добровольного переселения, а также уплату социального налога и перечисление социальных отчислений с расходов, а также отчисления на обязательное социальное медицинское страхование работодателя в виде доходов, выплачиваемых Участнику добровольного переселения за выполненные работы и оказанные услуги,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выезда с места расселения одного из членов семьи Участника добровольного переселения, в бюджет возвращается сумма полученной выехавшим членом семьи материальной помощи в течение двух месяцев, за исключением случаев трудоустройства вахтовом методом либо осуществление трудовой деятельности за пределами региона проживания, призыва на воинскую службу, заболевания, не позволяющего проживать в данном населенном пункте, направления по заявке работодателя на обучение в другую местность.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выявления факта выбытия одного из членов семьи за пределы места расселения Центр трудовой мобильности производит перерасчет материальной помощи согласно количеству членов семьи.</w:t>
      </w:r>
    </w:p>
    <w:bookmarkEnd w:id="102"/>
    <w:bookmarkStart w:name="z1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неисполнение, либо ненадлежащее исполнение своих обязанностей, предусмотренных настоящим Контрактом Карьерный центр, и Участники добровольного переселения несут ответственность, установленную законодательными актами Республики Казахстан.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Меры ответственности Карьерного центра и Участников добровольного переселения, не предусмотренные в настоящем Контракте, применяются в соответствии с нормами гражданского законодательства Республики Казахстан.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Окончание срока действия настоящего Контракта не освобождает Карьерного центра и Участника добровольного переселения от ответственности за его нарушение, имевшее место до истечения этого срока.</w:t>
      </w:r>
    </w:p>
    <w:bookmarkEnd w:id="106"/>
    <w:bookmarkStart w:name="z13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Обстоятельства непреодолимой силы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Карьерный центр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(форс-мажор), наступивших после подписания настоящего Контракта, таких как: пожар, землетрясение, наводнения и стихийные явления, военные действия.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 форс-мажора Карьерный центр и Участник добровольного переселения, чье исполнение каких-либо обязательств в соответствии с настоящим Контрактом оказалось невозможным в силу наступления таких обстоятельств, обязуется в течение трех рабочих дней с момента наступления или прекращения обстоятельств форс-мажора уведомить в письменной форме (мотивировав и обосновав невозможность исполнения своих обязательств по настоящему контракту).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Неуведомление или несвоевременное уведомление лишает Карьерного центра и Участника добровольного переселения права ссылаться на любое обстоятельство форс-мажора, как на основание, освобождающее от ответственности за неисполнение обязательств по настоящему Контракту, за исключением случаев, когда такое неуведомление или несвоевременное уведомление прямо вызваны соответствующим обстоятельством форс-мажора. Уведомление о начале и прекращении обстоятельств форс-мажора подтверждается документом либо решением соответствующего органа и (или) учреждения, подтверждающим такие обстоятельства, за исключением случаев, когда обстоятельства форс-мажора носят общеизвестный и массовый характер и не требуют доказательств.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исполнения обязательств по настоящему Контракту отодвигается соразмерно времени, в течение которого действовали обстоятельства форс-мажора, а также последствия, вызванные этими обстоятельствами. Если невозможность полного или частичного исполнения Карьерным центром и Участником добровольного переселения обязательств по настоящему Контракту в связи с наступлением обстоятельств форс-мажора будет существовать свыше _____ (указать период), то Карьерный центр и Участник добровольного переселения вправе расторгнуть настоящий Контракт.</w:t>
      </w:r>
    </w:p>
    <w:bookmarkEnd w:id="111"/>
    <w:bookmarkStart w:name="z13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Прочие условия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Контракт вносятся изменения и дополнения по соглашению сторон путем подписания дополнительного социального контракта.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Контракт вступает в силу с момента его подписания Центром трудовой мобильности, Участником добровольного переселения и работодателем и действует до "__" ______ 20__ года.</w:t>
      </w:r>
    </w:p>
    <w:bookmarkEnd w:id="114"/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Адреса и реквизиты сторон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добровольного переселения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Карьерного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</w:p>
        </w:tc>
      </w:tr>
    </w:tbl>
    <w:bookmarkStart w:name="z14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6"/>
    <w:p>
      <w:pPr>
        <w:spacing w:after="0"/>
        <w:ind w:left="0"/>
        <w:jc w:val="both"/>
      </w:pPr>
      <w:bookmarkStart w:name="z145" w:id="117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в состав участников добровольного межрегионального переселения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работодателя и выплатить субсидию на трудоустройство в размере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или возместить расходы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положительного решения вопроса принимаю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трудоустроить Участника добровольного переселения сроком не менее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пяти лет на постоянную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обеспечить размещение в АИС "Единая система учета электронных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договоров" сведений по трудовым договорам трудоустроенных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оплатить расходы Участника добровольного переселения по переезду,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предоставлению пособия на обустройство на новом месте жительства, предоставлению служебного жилища или компенсация расходов работника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жилья, частичному возмещению расходов работника на приобретение жилья, полной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частичной компенсации расходов работника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участника добровольного переселения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приказа,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принят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Смета расходов по переезду, предоставлению пособия на обустройство на новом месте жительства, предоставлению служебного жилища или компенсация расходов работника по найму жилья, частичному возмещению расходов работника на приобретение жилья.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местного исполнительного орган по вопросам социальной защиты и занятости населения о включении в региональную квоту приема кандасов и переселенцев;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работодателя о приеме на работу либо копии заключенного с работниками трудового договора, заверенную подписью и печатью (при наличии) работодателя;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купли-продажи жилья при возмещении расходов;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аренды либо безвозмездного пользования.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 _____________ подпись дата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Карьерного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5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6"/>
    <w:p>
      <w:pPr>
        <w:spacing w:after="0"/>
        <w:ind w:left="0"/>
        <w:jc w:val="both"/>
      </w:pPr>
      <w:bookmarkStart w:name="z159" w:id="127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причитающую сумму нам по сертификату экономической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мобильности для реализации права на приобретения жилья в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экономической мобильности будет использован: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строительства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покупки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покрытия части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название банка второго уровня,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банка, банковский идентификационный код банка, номер лицевого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жилья: город (район, село), улица,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лицевого счета, открытого в банках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письмо банка второго уровня об одобрении выдачи жилищного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ипотечном займе;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предварительный договор или договор купли-продажи жилья при покупке;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свидетельство о государственной регистрации право на землю под индивидуальное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жилищное строительство при строительстве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документ об оценке стоимости приобретаемого недвижимого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(подпись) Документы приняты: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наличии) должностного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кандаса или/и переселенца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прилагаемыми документами в количестве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штук принято "_____"__________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наличии) должностного лица,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