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cec6" w14:textId="f7ac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Первого заместителя Премьер-Министра Республики Казахстан – Министра финансов Республики Казахстан от 20 января 2020 года № 39 "Об утверждении форм налоговой отчетности и правил их составления"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28 декабря 2023 года № 1332. Зарегистрирован в Министерстве юстиции Республики Казахстан 28 декабря 2023 года № 33827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20 января 2020 года № 39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19897)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налоговой отчетности "Расчет по корпоративному подоходному налогу, удерживаемому у источника выплаты с дохода нерезидента (форма 101.04)",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Данная форма распространяется на правоотношения, возникшие с 1 января 2020 года по 31 декабря 2023 года.";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137) и 138)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"137) форму расчета по корпоративному подоходному налогу, удерживаемому у источника выплаты с дохода нерезидента (форма 101.04), согласно приложению 137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правила составления налоговой отчетности "Расчет по корпоративному подоходному налогу, удерживаемому у источника выплаты с дохода нерезидента (форма 101.04)" согласно приложению 138 к настоящему приказу.";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137 и 138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2024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Премьера-Министра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39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1332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Премьера-Министра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39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налоговой отчетности "Расчет по корпоративному подоходному налогу, удерживаемому у источника выплаты с дохода нерезидента (форма 101.04)"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налоговой отчетности "Расчет по корпоративному подоходному налогу, удерживаемому у источника выплаты с дохода нерезидента (форма 101.04)"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(далее – Налоговый кодекс) и определяют порядок составления формы налоговой отчетности "Расчет по корпоративному подоходному налогу" (далее – расчет), предназначенной для исчисления суммы корпоративного подоходного налога, удерживаемого у источника выплаты с дохода нерезидента, а также для отражения сумм: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доходов, освобожденных от налогообложения в соответствии с положениями международного договора;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доходов, не подлежащих налогообложению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являющихся доходом из источников Республике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составляется налоговым агентом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состоит из самого расчета (форма 101.04) и приложения к нему (101.04), предназначенного для детального отражения информации об исчислении налогового обязательства.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заполнении расчета не допускаются исправления, подчистки и помарки.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отсутствии показателей соответствующие ячейки расчета не заполняются.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Приложение к расчету (101.04) составляется в обязательном порядке при заполнении строк в расчете, требующих раскрытия соответствующих показателей.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Приложение к расчету (101.04) не составляется при отсутствии данных, подлежащих отражению в нем.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превышения количества показателей в строках, имеющихся на листе приложения к расчету (101.04), дополнительно заполняется аналогичный лист указанного приложения 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настоящих Правилах применяются арифметические знаки: "+" – плюс, "–" – минус, "х" – умножение, "/" – деление, "=" – равно.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Отрицательные значения сумм обозначаются знаком "–" в первой левой ячейке соответствующей строки (графы) расчета.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составлении расчета: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бумажном носителе – заполняется шариковой или перьевой ручкой, черными или синими чернилами, заглавными печатными символами или с использованием печатающего устройства;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электронной форме – заполняется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Расчет составляется, подписывается, заверяется (печатью в установленных законодательством Республики Казахстан случаях либо электронной цифровой подписью) налогоплательщиком (налоговым агентом) на бумажном и (или) электронном носителях на казахском и (или) русском языках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204 Налогового кодекса.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Расчет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208 Налогового кодекса в случае предоставления в явочном порядке на бумажном носителе составляется в двух экземплярах.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"Общая информация о налоговом агенте" приложения к расчету (101.04) указываются соответствующие данные, отраженные в разделе "Общая информация о налоговом агенте" настоящего расчета.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Данная форма распространяется на правоотношения, возникшие с 1 января 2024 года.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расчета (101.04)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"Общая информация о налоговом агенте" налоговый агент указывает следующие данные: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(бизнес-идентификационный номер) налогоплательщика;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представляется налоговая отчетность – отчетный налоговый период, за который представляется расчет (указывается арабскими цифрами);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налогового агента – Ф.И.О. физического лица или наименование юридического лица в соответствии с учредительными документами;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вид расчета.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ячейки отмечаются с учетом отнесения расчета к видам налоговой отчетности,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номер и дата уведомления.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заполняются в случае представления вида расчета,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206 Налогового кодекса.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"Расчетные показатели":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строки 101.04.001 I, 101.04.001 II и 101.04.001 III предназначены для отражения суммы доходов, начисленных и выплаченных нерезиденту за каждый месяц налогового периода, и заполняются на основании данных приложения к расчету (101.04). Строка 101.04.001 IV предназначена для отражения итоговой суммы доходов за налоговый период, указанных в настоящем подпункте, определяемой как сумма строк 101.04.001 I, 101.04.001 II и 101.04.001 III;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строки 101.04.002 I, 101.04.002 II и 101.04.002 III предназначены для отражения суммы подоходного налога, подлежащего перечислению в бюджет в соответствии с подпунктом 1) пункта 1 статьи 647 Налогового кодекса за каждый месяц налогового периода, и заполняются на основании данных приложения к расчету (101.04). Строка 101.04.002 IV предназначена для отражения итоговой суммы налога за налоговый период, определяемой как сумма строк 101.04.002 I, 101.04.002 II и 101.04.002 III;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строка 101.04.003 предназначена для отражения суммы доходов, начисленных, но невыплаченных нерезиденту, отнесенных налоговым агентом на вычеты. Срока 101.04.003 заполняется на основании данных приложения к расчету (101.04).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Датой отнесения на вычеты начисленных, но не выплаченных доходов нерезидента, признается 31 декабря отчетного календарного года. Строка 101.04.003 заполняется в расчете за 4 квартал отчетного календарного года;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строка 101.04.004 предназначена для отражения суммы подоходного налога с начисленных, но невыплаченных доходов нерезидента, отнесенных налоговым агентом на вычеты, отраженных в строке 101.04.003, подлежащего перечислению в бюджет в соответствии с подпунктом 2) пункта 1 статьи 647 Налогового кодекса. Строка 101.04.004 заполняется на основании данных приложения к расчету (101.04);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строки 101.04.005 I, 101.04.005 II и 101.04.005 III предназначены для отражения суммы доходов, начисленных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644 Налогового кодекса за каждый месяц налогового периода, и заполняются на основании данных приложения к расчету (101.04). Строка 101.04.005 IV предназначена для отражения итоговой суммы доходов за налоговый период, указанных в настоящем подпункте, определяемой как сумма строк 101.04.005 I, 101.04.005 II и 101.04.005 III;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строки 101.04.006I, 101.04.006II и 101.04.006III предназначены для отражения суммы подоходного налога, подлежащего перечислению в бюджет в соответствии с подпунктом 3) пункта 1 статьи 647 Налогового кодекса за каждый месяц налогового периода, и заполняются на основании данных приложения к расчету (101.04). Строка 101.04.006 IV предназначена для отражения итоговой суммы налогов за налоговый период, указанных в настоящем подпункте, определяемой как сумма строк 101.04.006 I, 101.04.006 II и 101.04.006 III.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"Ответственность налогового агента":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"Фамилия, имя, отчество (при его наличии) Руководителя" указываются Ф.И.О. руководителя в соответствии с учредительными документами;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подачи расчета – дата представления расчета в орган государственных доходов;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органа государственных доходов – код органа государственных доходов по месту нахождения налогоплательщика;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поле "Фамилия, имя, отчество (при его наличии) должностного лиц, принявшего расчет" указывается Ф.И.О. работника органа государственных доходов, принявшего расчет;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приема расчета – дата представления расчета в соответствии с пунктом 2 статьи 209 Налогового кодекса;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входящий номер документа – регистрационный номер расчета, присваиваемый органом государственных доходов;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дата почтового штемпеля – дата почтового штемпеля, проставленного почтовой или иной организацией связи.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5), 6) и 7) настоящего пункта заполняются работником органа государственных доходов, принявшим декларацию на бумажном носителе.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расчету (101.04):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указывается порядковый номер строки;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В указывается месяц квартала, в котором произведена выплата доходов нерезиденту.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отражения сумм начисленных, но невыплаченных доходов, отнесенных на вычеты, графа В расчета за 4 квартал не заполняется;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С указывается полное наименование нерезидента (иностранного юридического лица-получателя доходов);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указывается код страны резидентства нерезидента.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кода страны используется кодировка стран в соответствии с приложением 22 "Классификатор стран мира",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 "О классификаторах, используемых для заполнения таможенных деклараций", кроме государств с льготным налогообложением, включенных в перечень, государств с льготным налогообложением,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142 (зарегистрирован в Реестре государственной регистрации нормативных правовых актов под № 16404) (далее – Приказ № 142). Для государств с льготным налогообложением, включенных в перечень,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 № 142</w:t>
      </w:r>
      <w:r>
        <w:rPr>
          <w:rFonts w:ascii="Times New Roman"/>
          <w:b w:val="false"/>
          <w:i w:val="false"/>
          <w:color w:val="000000"/>
          <w:sz w:val="28"/>
        </w:rPr>
        <w:t>, при заполнении кода страны в качестве кода страны используются порядковые номера таких государств в соответствии с Приказом № 142. Для административных территориальных единиц с льготным налогообложением, расположенных на территории государств, кодом страны считается порядковый номер этого государства;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E указывается номер налоговой регистрации нерезидента в стране резидентства;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указывается код вида доходов согласно пункту 19 настоящих Правил, полученных нерезидентом из источников в Республике Казахстан;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указывается номер и дата контракта (договора), заключенного между нерезидентом и налоговым агентом, в соответствии с которым возникают доходы, за исключением доходов в виде дивидендов;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указывается сумма начисленных и выплаченных доходов, по которым возникают обязательства по удержанию налогов, в том числе освобожденных от удержания налогов в соответствии с международным договором.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совершении операций в иностранной валюте в данной графе указывается сумма начисленных и выплаченных доходов, пересчитанная в национальную валюту Республики Казахстан с применением рыночного курса обмена валюты на день выплаты дохода или, в случае предоплаты, на день начисления дохода; 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графе I указывается ставка подоходного налога у источника выплаты, установленная международным договором или </w:t>
      </w:r>
      <w:r>
        <w:rPr>
          <w:rFonts w:ascii="Times New Roman"/>
          <w:b w:val="false"/>
          <w:i w:val="false"/>
          <w:color w:val="000000"/>
          <w:sz w:val="28"/>
        </w:rPr>
        <w:t>статьей 646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J указывается сумма подоходного налога с начисленных и выплаченных доходов, подлежащего перечислению в бюджет в соответствии со статьей 647 Налогового кодекса.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операций (выплаты дохода) в иностранной валюте в данной графе указывается сумма подоходного налога у источника выплаты, пересчитанная в национальную валюту Республики Казахстан с применением рыночного курса обмена валюты на день выплаты дохода или, в случае выплаты предоплаты, на день начисления дохода.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H – J заполняются по начисленным и выплаченным суммам доходов нерезиденту;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K указывается сумма начисленных, но невыплаченных нерезиденту в течение налогового периода доходов, отнесенных налоговым агентом на вычеты.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совершении операций в иностранной валюте в данной графе указывается сумма невыплаченных доходов нерезидента, отнесенных налоговым агентом на вычеты, пересчитанная в национальную валюту Республики Казахстан с применением рыночного курса обмена валюты на последний день налогового периода,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314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за который доходы нерезидента отнесены на вычеты;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графе L указывается ставка подоходного налога у источника выплаты, установленная международным договором или </w:t>
      </w:r>
      <w:r>
        <w:rPr>
          <w:rFonts w:ascii="Times New Roman"/>
          <w:b w:val="false"/>
          <w:i w:val="false"/>
          <w:color w:val="000000"/>
          <w:sz w:val="28"/>
        </w:rPr>
        <w:t>статьей 646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графе M указывается сумма подоходного налога с начисленных, но невыплаченных в течение отчетного налогового периода доходов нерезидента, отнесенных налоговым агентом на вычеты, подлежащего перечислению в бюджет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операций в иностранной валюте в данной графе указывается сумма подоходного налога, пересчитанная в национальную валюту Республики Казахстан с применением рыночного курса обмена валюты на день отнесения на вычеты дохода нерезидента.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K – M заполняются по начисленным, но не выплаченным суммам доходов нерезиденту при их отнесении на вычеты и заполняются в расчете за 4 квартал отчетного календарного года;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графе N указывается сумма доходов, начисленных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644 Налогового кодекса. При совершении операций (выплаты дохода) в иностранной валюте, в данной графе указывается сумма дохода, пересчитанная в национальную валюту Республики Казахстан с применением рыночного курса обмена валюты на день выплаты дохода или, в случае предоплаты, на день начисления дохода;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графе O указывается ставка подоходного налога у источника выплаты, установленная международным договором или </w:t>
      </w:r>
      <w:r>
        <w:rPr>
          <w:rFonts w:ascii="Times New Roman"/>
          <w:b w:val="false"/>
          <w:i w:val="false"/>
          <w:color w:val="000000"/>
          <w:sz w:val="28"/>
        </w:rPr>
        <w:t>статьей 646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графе Р указывается сумма подоходного налога с доходов, начисленных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644 Налогового кодекса, подлежащего перечислению в бюджет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647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операций в иностранной валюте в данной графе указывается сумма подоходного налога, пересчитанная в национальную валюту Республики Казахстан с применением рыночного курса обмена валюты на день отнесения на вычеты дохода нерезидента;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Q указывается сумма начисленных (выплаченных) доходов, освобожденных от удержания налогов в соответствии с международным договором. При этом под доходами, освобожденными от удержания налогов, также понимаются суммы, к которым применены сниженные ставки налога в соответствии с положениями международных договоров. При совершении операций (выплаты дохода) в иностранной валюте, в данной графе указывается сумма дохода, пересчитанная в национальную валюту Республики Казахстан с применением рыночного курса обмена валюты на день выплаты дохода или, в случае предоплаты, на день начисления дохода;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R указывается код вида международного договора в соответствии с пунктом 21 настоящих Правил, который применен в отношении дохода, указанного в графе N;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S указывается наименование международного договора, указанного в графе R, при отражении в графе R кода 22;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T указывается код страны, с которой заключен международный договор. Графа Т заполняется в соответствии с подпунктом 4) пункта 17 настоящих Правил. Графы Q-S заполняются в случае, если налогоплательщик применяет положения ратифицированного межгосударственного или межправительственного договора.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Итоговые суммы графы H за соответствующий месяц отчетного квартала переносятся в соответствующие строки 101.04.001 I, 101.04.001 II и 101.04.001 III.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Итоговые суммы графы J переносятся в соответствующие строки 101.04.002 I, 101.04.002 II и 101.04.002 III.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Итоговые суммы графы K в суммарном выражении по всему приложению к расчету (101.04) переносятся в строку 101.04.003, графа M в строку 101.04.004.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Итоговые суммы графы N за соответствующий месяц отчетного квартала переносятся в соответствующие строки 101.04.005 I, 101.04.005 II и 101.04.005 III.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Итоговые суммы графы P за соответствующий месяц отчетного квартала переносятся в соответствующие строки 101.04.006 I, 101.04.006 II и 101.04.006 III;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графе U указывается сумма, не являющаяся доходом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644 Налогового кодекса. При совершении операций (выплаты дохода) в иностранной валюте, в данной графе указывается сумма дохода, пересчитанная в национальную валюту Республики Казахстан с применением рыночного курса обмена валюты на день выплаты дохода или, в случае предоплаты, на день начисления дохода;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графе V указывается наименование выплат, не являющихся доходом из источников Республике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644 Налогового кодекса.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приложение к расчету (101.04) заполняется на бумажном носителе, и если применено несколько видов выплат, каждый вид подлежит заполнению отдельной строкой, отражению подлежит соответствующий подпункт, пункт и статья;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графе W указывается сумма доходов из источников Республики Казахстан, не подлежащих налогообложению,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645 Налогового кодекса, за исключением дохода,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645 Налогового кодекса. При совершении операций (выплаты дохода) в иностранной валюте, в данной графе указывается сумма дохода, пересчитанная в национальную валюту Республики Казахстан с применением рыночного курса обмена валюты на день выплаты дохода или, в случае предоплаты, на день начисления дохода.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графе X указываются доходы из источников Республике Казахстан, не подлежащие налогообложению в Республике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645 Налогового кодекса, за исключением дохода,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645 Налогового кодекса.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приложение к расчету (101.04) заполняется на бумажном носителе, и если выплачены несколько видов доходов, не подлежащих налогообложению, то каждый вид дохода подлежит заполнению отдельной строкой;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графе Y указывается учетный номер (идентификационный номер) присвоенный валютному договору по экспорту или импорту и предназначенный для обеспечения учета и отчетности по валютным операциям, осуществляемой уполномоченным банком (его филиалом) или территориальным филиалом Национального Банка Республики Казахстан, в соответствии с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сентября 2023 года № 78 и приказом Заместителя Премьер-Министра – Министра финансов Республики Казахстан от 4 октября 2023 года № 1054 "Об утверждении Правил осуществления экспортно-импортного валютного контроля в Республике Казахстан" (зарегистрирован в Реестре государственной регистрации нормативных правовых актов под № 33512).</w:t>
      </w:r>
    </w:p>
    <w:bookmarkEnd w:id="114"/>
    <w:bookmarkStart w:name="z1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Коды видов доходов и выплат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заполнении расчета используется следующие коды видов доходов из источников в Республике Казахстан: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1010 – доход от реализации товаров на территории Республики Казахстан, а также доход от реализации товаров, находящихся в Республике Казахстан, за ее пределы в рамках осуществления внешнеторговой деятельности;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1011 – выплаты, связанные с поставкой товаров на территорию Республики Казахстан в рамках внешнеторговой деятельности, за исключением оказанных услуг, выполненных работ на территории Республики Казахстан, связанных с данной поставкой;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1020 – доход от выполнения работ, оказания услуг на территории Республики Казахстан;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1021 – доходы от оказания услуг по открытию и ведению корреспондентских счетов банков-резидентов и проведению расчетов по ним, а также расчетов посредством международных платежных карточек;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– доход от оказания управленческих, финансовых, консультационных, инжиниринговых, маркетинговых, аудиторских, юридических (за исключением услуг по представительству и защите прав и законных интересов в судах, арбитраже или третейском суде, а также нотариальных услуг) услуг за пределами Республики Казахстан;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1031 – доходы от выполнения работ, оказания услуг за пределами Республики Казахстан, за исключением доходов,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644 Налогового кодекса;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1040 – доходы лица, зарегистрированного в государстве с льготным налогообложением, включенным в перечень,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 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выполнения работ, оказания услуг независимо от места их фактического выполнения, оказания, а также иные доходы,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1050 – доходы лица, зарегистрированного в иностранном государстве, в виде обязательств по полученному авансу (предоплате) при выполнении одного из следующих условий: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удовлетворенных нерезидентом по истечении двухлетнего периода со дня выплаты аванса (предоплаты);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удовлетворенных нерезидентом на дату представления ликвидационной налоговой отчетности при ликвидации лица, выплатившего аванс (предоплату), до истечения двухлетнего периода со дня выплаты аванса (предоплаты), если иное не предусмотрено настоящим подпунктом;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1060 – доход от прироста стоимости при реализации: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находящегося на территории Республики Казахстан имущества, права на которое или сделки по которому подлежат государственной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 (далее – Закон о государственной регистрации);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находящегося на территории Республики Казахстан имущества, подлежащего государственной регистрации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ценных бумаг, выпущенных резидентом, а также долей участия в уставном капитале юридического лица-резидента, консорциума, расположенного в Республике Казахстан;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акций, выпущенных нерезидентом, а также долей участия в уставном капитале юридического лица-нерезидента, консорциума, если 50 и более процентов стоимости таких акций, долей участия или активов юридического лица-нерезидента составляет имущество, находящееся в Республике Казахстан;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1061 – доходы от прироста стоимости при реализации методом открытых торгов на фондовой бирже, функционирующей на территории Республики Казахстан, или иностранной фондовой бирже ценных бумаг, находящихся на день реализации в официальных списках данной фондовой биржи;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1062 – доходы от прироста стоимости при реализации акций, выпущенных юридическим лицом, или долей участия в юридическом лице или консорциуме,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644 Налогового кодекса, за исключением доходов лиц, зарегистрированных в государстве с льготным налогообложением, включенном в перечень,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 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подпадающие под условия </w:t>
      </w:r>
      <w:r>
        <w:rPr>
          <w:rFonts w:ascii="Times New Roman"/>
          <w:b w:val="false"/>
          <w:i w:val="false"/>
          <w:color w:val="000000"/>
          <w:sz w:val="28"/>
        </w:rPr>
        <w:t>подпункта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645 Налогового кодекса;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1070 – доход от уступки прав требования долга резиденту или юридическому лицу-нерезиденту, осуществляющему деятельность в Республике Казахстан через постоянное учреждение – для нерезидента, уступившего право требования;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1080 – доход от уступки прав требования при приобретении прав требования долга у резидента или юридического лица-нерезидента, осуществляющего деятельность в Республике Казахстан через постоянное учреждение – для нерезидента, приобретающего право требования;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1090 – доход в виде неустойки (штрафов, пени) и других видов санкций, кроме возвращенных из бюджета необоснованно удержанных ранее штрафов;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1091 – выплаты, связанные с корректировкой стоимости по качеству реализации сырой нефти, транспортируемой по единой трубопроводной системе за пределы Республики Казахстан;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1092 – сумма задолженности по кредиту (займу) и (или) задолженности, связанной с кредитом (займом), в том числе неустойки (штрафы, пени), по которой прощение долга произведено в порядке и на условиях,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232 Налогового кодекса, включая задолженность по вознаграждению, начисленному по 31 декабря 2012 года включительно;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1100 – доход в виде дивидендов, получаемый от юридического лица-резидента, а также от паевых инвестиционных фондов, созданных в соответствии с Законом Республики Казахстан "Об инвестиционных и венчурных фондах";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1101 – дивиденды, за исключением выплачиваемых лицам, зарегистрированных в государстве с льготным налогообложением, включенном в перечень, утвержденный Приказом № 142, подпадающие под условия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646 Налогового кодекса;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1102 – дивиденды, выплачиваемые юридическими лицами-недропользователями, за исключением выплачиваемых лицам, зарегистрированным в государстве с льготным налогообложением, включенном в перечень,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 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подпадающие под условия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статьи 645 Налогового кодекса;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1110 – доход в виде вознаграждений, за исключением вознаграждений по долговым ценным бумагам;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1111 – дивиденды и вознаграждения по ценным бумагам, находящимся на дату начисления таких дивидендов и вознаграждений в официальном списке фондовой биржи, функционирующей на территории Республики Казахстан;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1112 – вознаграждения по государственным эмиссионным ценным бумагам, агентским облигациям и доходы от прироста стоимости при реализации государственных эмиссионных ценных бумаг и агентских облигаций;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1113 – суммы накопленных (начисленных) вознаграждений по долговым ценным бумагам, оплаченные при их покупке покупателями-резидентами;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1120 – доход в виде вознаграждений по долговым ценным бумагам, получаемый от эмитента;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1130 – доход в виде роялти; 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1140 – доход от сдачи в имущественный наем (аренду) имущества, которое находится или будет находиться в Республике Казахстан, кроме финансового лизинга;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1141 – доходы от передачи основных средств в финансовый лизинг по договорам международного финансового лизинга;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1150 – доход, получаемый от недвижимого имущества, находящегося в Республике Казахстан;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1160 – доход в виде страховых премий, выплачиваемый по договорам страхования или перестрахования рисков, возникающих в Республике Казахстан;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1170 – доход от оказания услуг по международной перевозке;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1180 – доход в виде платежа за простой судна при погрузочно-разгрузочных операциях сверх сталийного времени, предусмотренного в договоре (контракте) морской перевозки;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1190 – доход, получаемый от эксплуатации трубопроводов, линий электропередачи, линий волоконно-оптической связи, находящихся на территории Республики Казахстан;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1200 – доход физического лица-нерезидента от деятельности в Республике Казахстан по трудовому договору (соглашению, контракту), заключенному с резидентом или нерезидентом, являющимися работодателями; 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1210 – доход трудового иммигранта-нерезидента по трудовому договору, заключенному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 разрешения трудовому иммигранту;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1220 – гонорар руководителя и (или) иные выплаты членам органа управления (совета директоров или иного органа), получаемые указанными лицами в связи с выполнением возложенных на них управленческих обязанностей в отношении резидента, независимо от места фактического выполнения таких обязанностей;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1230 – надбавки физического лица-нерезидента, выплачиваемые ему в связи с проживанием в Республике Казахстан резидентом или нерезидентом, являющимися работодателями;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1240 – доход физического лица-нерезидента от деятельности в Республике Казахстан в виде материальной выгоды, полученной от работодателя;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1250 – доход физического лица-нерезидента в виде материальной выгоды, полученной от лица, не являющегося работодателем;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1260 – пенсионные выплаты, осуществляемые накопительным пенсионным фондом-резидентом;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1270 – доход артиста театра, кино, радио, телевидения, музыканта, художника, спортсмена и иного физического лица-нерезидента от деятельности в Республике Казахстан в области культуры, искусства и спорта, независимо от того, как и кому осуществляются выплаты;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1280 – доход в виде выигрыша;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1290 – доход, от оказания независимых личных (профессиональных) услуг в Республике Казахстан;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 – доход в виде безвозмездно полученного или унаследованного имущества, в том числе работ, услуг, за исключением безвозмездно полученного имущества физическим лицом-нерезидентом от физического лица-резидента;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1310 – доход по производным финансовым инструментам;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1320 – доход, полученный от передачи в доверительное управление имущества резиденту, на которого не возложено исполнение налогового обязательства в Республике Казахстан за нерезидента, являющегося учредителем доверительного управления; 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1330 – доход по инвестиционному депозиту, размещенному в исламском банке;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1340 – другие доходы, возникающие от деятельности на территории Республики Казахстан.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1500 – сумма подоходного налога, исчисленная с дохода нерезидента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уплаченная в бюджет Республики Казахстан налоговым агентом за счет собственных средств без удержания такого подоходного налога;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1510 – компенсация расходов членам органа управления (совета директоров или иного органа), понесенных в связи с выполнением возложенных на них резидентом управленческих обязанностей, в пределах,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644 Налогового кодекса;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1520 – доход юридического лица-нерезидента, полученный от автономных организаций образования,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291 Налогового кодекса;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1530 – доход юридического лица-нерезидента, полученный от некоммерческой организации, применяющей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289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учрежденной лицом, указанным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644 Налогового кодекса;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1540 – доход юридического лица-нерезидента, полученный от автономных организаций образования,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291 Налогового кодекса, за выполнение работ, оказание услуг по видам деятельности, указанным в подпунктах 4) и 5) пункта 1 статьи 291 Налогового кодекса;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1550 – доход юридического лица-нерезидента, полученный от органов Международного финансового центра "Астана" или организаций органа Международного финансового центра "Астана";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1560 – доход, за исключением дохода лица, зарегистрированного в государстве с льготным налогообложением, включенном в перечень, утвержденный уполномоченным органом, от оказания консультационных, маркетинговых, инжиниринговых услуг, услуг в сфере информационной безопасности, выполнения работ по созданию центров обработки данных, выплачиваемый юридическим лицом,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293 Налогового кодекса, при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644 Налогового кодекса; 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1570 – доход юридического лица-нерезидента в виде роялти, выплачиваемый автономными организациями образования, определенными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291 Налогового кодекса;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1580 – доход юридического лица-нерезидента, за исключением дохода лица, зарегистрированного в государстве с льготным налогообложением, включенном в перечень, утвержденный уполномоченным органом, в виде роялти, выплачиваемый юридическим лицом, указанным в подпункте 6) пункта 1 статьи 293 Налогового кодекса, при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644 Налогового кодекса; 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1590 – стоимость имущества, полученного в виде вклада в уставный капитал юридического лица-нерезидента, а также стоимость имущества, полученного эмитентом-нерезидентом от размещения выпущенных им акций.</w:t>
      </w:r>
    </w:p>
    <w:bookmarkEnd w:id="179"/>
    <w:bookmarkStart w:name="z19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Коды видов международных договоров (соглашений)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заполнении расчета используется следующая кодировка видов международных договоров (соглашений):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– Конвенция об избежании двойного налогообложения и предотвращении уклонения от уплаты налогов на доход и капитал;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– Учредительный договор Исламского Банка Развития;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– Соглашение об условиях работы регионального экологического центра Центральной Азии;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– Учредительный договор Азиатского банка развития;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– Соглашение по использованию гранта на проект строительства нового правительственного здания;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– Соглашение о финансовом сотрудничестве;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– Меморандум о взаимопонимании;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– Соглашение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– Соглашение Международного банка реконструкции и развития;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Соглашение Международного валютного фонда;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– Соглашение Международной финансовой корпорации;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Конвенция об урегулировании инвестиционных споров;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– Соглашение об учреждении Европейского банка реконструкции и развития;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– Венская конвенция о дипломатических сношениях;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– Договор по созданию Университета Центральной Азии;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– Конвенция об учреждении Многостороннего агентства по гарантиям инвестиций;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– Соглашение о Египетском университете исламской культуры "Нур-Мубарак";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– Соглашение о воздушном сообщении;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– Соглашение о предоставлении Международным Банком Реконструкции и Развития гранта Республике Казахстан на подготовку проекта "Поддержка агросервисных служб";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– Соглашение в форме обмена нотами о привлечении гранта Правительства Японии для осуществления проекта "Водоснабжение сельских населенных пунктов в Республике Казахстан";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– Конвенция о привилегиях и иммунитетах Евразийского экономического сообщества;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– Соглашение Азиатского банка инфраструктурных инвестиций;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– Иные международные договоры (соглашения, конвенции).</w:t>
      </w:r>
    </w:p>
    <w:bookmarkEnd w:id="2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