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e067" w14:textId="dfde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типовых функций регионального координационного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12 декабря 2023 года № 127. Зарегистрирован в Министерстве юстиции Республики Казахстан 13 декабря 2023 года № 33770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типовые функции регионального координационного совета: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 допуске либо отклонении потенциального участника в индустриальную зону;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согласовывает решение об определении проекта инвестиционным для предоставления земельного участка из государственной собственности;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решение о создании малой индустриальной зоны;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иные функции, не противоречащие законодательству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