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08c6" w14:textId="aac0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№ 1-Н "О правонарушениях, связанных с незаконным оборотом наркотических средств, психотропных веществ, их аналогов и прекурсоров, ядовитых веществ, а также конфискованного имущества по уголовным делам" и Инструкции по его формированию"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 декабря 2023 года № 213. Зарегистрирован в Министерстве юстиции Республики Казахстан 5 декабря 2023 года № 33723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№ 1-Н "О правонарушениях, связанных с незаконным оборотом наркотических средств, психотропных веществ, их аналогов и прекурсоров, ядовитых веществ, а также конфискованного имущества по уголовным делам"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формированию отчета № 1-Н "О правонарушениях, связанных с незаконным оборотом наркотических средств, психотропных веществ, их аналогов и прекурсоров, ядовитых веществ, а также конфискованного имущества по уголовным делам"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 и структурные элементы некоторых приказов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Генеральной прокуратуры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учетов, территориальным и приравненным к ним органам Комитета для исполнения.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1-Н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конфискованного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уголовные дела о которых находились в производстве в отчетном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зарегистрированных в Едином реестре досудебных расследований в отчетном периоде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уголовные дела о которых окончены производством в отчетном периоде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уголовные дела о которых направлены в суд в отчетном периоде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уголовных правонарушений, уголовные дела о которых прекращены по пунктам 3), 4), 9), 10), 11),12)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–УПК)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уголовных правонарушений, уголовные дела о которых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по которым прерваны сроки досудебного расследования по части 7 статьи 45 УПК в отчетном периоде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по которым истек срок расследования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оконченных производством в отчетном периоде, из них совершено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выявленных с применением служебно-розыскных собак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зарегистрированных в ЕРДР в отношении сотрудников правоохранительных органов в отчетном периоде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несовершеннолетними, или при их соучастии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группой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преступное сообщество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преступная 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состоянии наркотического возбуждения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выявленных по методу "контролируемая поставка"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лабораторий по производству наркотических средств, психотропных веществ, их аналогов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1-Н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конфискованного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совершивших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ранее совершавших уголовные правонарушения, связанных с наркоманией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Содружества Независимых Государств (далее – СНГ)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графы 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графы 6)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графы 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графы 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 (из графы 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графы 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графы 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гражданства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1-Н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конфискованного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делам"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изъятии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уничтожении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изъятии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уничтожении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наркотических средств, психотропных веществ, их аналогов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наркотических средств, психотропных веществ, их аналогов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контрабандным путем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других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(далее – гр.)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(далее – мл.)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(указываются сведения об изъятии из незаконного оборота наркотических средств, психотропных веществ, включенных в таблицы I, II, III списка наркотических средств, психотропных веществ и их прекурсоров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подпунктами 1), 1-1)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наркотических средств, психотропных веществ, их аналогов в соответствующие учреждения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наркотических средств, психотропных веществ, их аналогов с применением служебно-розыскных собак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веса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других государственных органов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1-Н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конфискованного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делам"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изъятии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уничтожении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А-1.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изъятых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ходе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совместных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правоохранительных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наркотических средств, психотропных веществ, их аналогов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(указываются сведения об изъятии из незаконного оборота наркотических средств, психотропных веществ, включенных в таблицы I, II, III списка наркотических средств, психотропных веществ и их прекурсоров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подпунктами 1), 1-1)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уголовным делам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применением служебно-розыскных собак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 Казахстан (далее – МВД)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 Республики Казахстан (далее – КНБ)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финансовому мониторингу (далее - АФМ)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правоохранительные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правоохранительные органы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1-Н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конфискованного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делам"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изъятии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уничтожении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изъятии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уничтожении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прекурсоров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прекурсоров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контрабандным путем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прекурсоров для изготовления наркотических средств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(далее – кг.)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(далее – гр.)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(далее – л)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(таблица 4. Список прекурсоров (химических и растительных веществ, часто используемых при незаконном изготовлении наркотических средств и психотропных веществ), находящихся под контролем)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прекурсоров в соответствующие учреждения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веса изъятых прекурсоров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других государственных органов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других государственных органов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1-Н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конфискованного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делам"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изъятии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уничтожении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изъятии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передаче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ядовитых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ядовитых веществ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контрабандным путем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других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(таблица 5 Список ядовитых веществ, подлежащих лицензированию)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ядовитых веществ в соответствующие учреждения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веса изъятых ядовитых веществ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других государственных органов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1-Н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конфискованного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делам"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совершивших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состоянии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опьянения,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вызванном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употреблением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состоявших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внутренних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оконченным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состоянии наркотического и токсического опьянения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диагнозом "наркомания"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состоявших на учете в органах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1-Н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конфискованного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делам"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зарегистрировано административных правонарушений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вынесены постановления о привлечении к административной ответственности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производства (в делах об административных правонарушениях)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наложении административного взыскания (в делах об административных правонарушениях)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Кодекса Республики Казахстан об административных правонарушениях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административных взысканий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(приостановление) лицензии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приостановление, запрещение деятельности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административных взысканий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(приостановление)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приостановление, запрещение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 (в 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несовершеннолетних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женщин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юридических лиц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иностранных граждан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1-Н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конфискованного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делам"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выявлении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уничтожении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произрастания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дикорастущей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конопли,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посевов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выращивания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опийного,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масличного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мака,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конопли,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эфедры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других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растений,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содержащих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посевов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квадратных метрах)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Незаконных посевов, выращивания, культивирования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опийного мака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масличного мака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конопли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растений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площадей дикорастущей конопли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1-Н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конфискованного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делам"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постановки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психическими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поведенческими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расстройствами,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вызванными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употреблением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зависимостью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состоящих на учете с психическими и поведенческими расстройствами, вызванными употреблением наркотических средств и психотропных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Состояло на учете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Взято на учет в отчетном 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прибывшие из мест лишения свободы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учета в отчетном 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учета в связи с ремиссией не менее 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осуждением к лишению свободы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постоянного места 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смертью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в другую возрастную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учете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возрасте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лет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и старше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месту проживания и занятию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жителей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неработающих и неучащихся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1-Н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конфискованного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делам"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постановки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психическими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поведенческими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расстройствами,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вызванными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употреблением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видах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потребляемых наркотических средств, психотропных веществ, вследствие которых возникли психические и поведенческие расстройства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МКБ-10 пересмотра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употребляющих наркотические средства и психотропные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наркотических средств и психотропных веществ,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F11, F12, F13, F14, F15, F16, F18, F19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 - всего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опиаты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каннабиноидов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веществ,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бензодиазипины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барбитураты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стимуляторов, включая кофеин, всего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МДМА (экстази)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галлюценогенов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органических соединений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одновременным 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1-Н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конфискованного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делам"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постановки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психическими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поведенческими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расстройствами,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вызванными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употреблением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умерших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передозировки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токсического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умерших от передозировки или токсического действия наркотических средств и психотропных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состояло на учете 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умерло лиц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возрасте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лет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и старше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1-Н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конфискованного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делам"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постановки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психическими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поведенческими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расстройствами,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вызванными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употреблением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постановки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психическими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поведенческими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расстройствами,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вызванными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употреблением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содержащихся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исправительных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учреждениях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употребляющих наркотические средства и психотропные вещества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определением судов о принудительном лечении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зависимостью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Состояло на учете на начало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Взято на учет в отчетном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учета в отчетном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ремиссией более 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выбытием из учреждения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 дальнейшем лечении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смертью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 них: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передозировки наркотиков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передозировки токсических веществ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учете на конец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возрасте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и старше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1-Н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правонарушениях,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незаконным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психотропных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аналогов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прекурсоров,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ядовитых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конфискованного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делам"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изъятии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подлежащего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конфискации,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доходов,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преступным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путем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оконченным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конфискованного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установленного преступного дохода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конфискованного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конфискованного имущества (по справочнику)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 № 213</w:t>
            </w:r>
          </w:p>
        </w:tc>
      </w:tr>
    </w:tbl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формированию отчета № 1-Н "О правонарушениях, связанных с незаконным оборотом наркотических средств, психотропных веществ, их аналогов и прекурсоров, ядовитых веществ, а также конфискованного имущества по уголовным делам"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формирование отчета о правонарушениях, связанных с незаконным оборотом наркотических средств, психотропных веществ, их аналогов и прекурсоров, ядовитых веществ, а также конфискованного имущества по уголовным делам (далее - отчет).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Субъектами отчета являются Министерство здравоохранения Республики Казахстан, Агентство Республики Казахстан по финансовому мониторингу, Комитет национальной безопасности Республики Казахстан, Министерство внутренних дел Республики Казахстан и органы прокуратуры, (далее - субъекты правовой статистики).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формирования отчета являются сведения: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электронных информационных учетных документов (далее – форма) Единого реестра досудебных расследований (далее – ЕРДР),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 (зарегистрирован в Реестре государственной регистрации нормативных правовых актов за № 9744) (</w:t>
      </w:r>
      <w:r>
        <w:rPr>
          <w:rFonts w:ascii="Times New Roman"/>
          <w:b w:val="false"/>
          <w:i w:val="false"/>
          <w:color w:val="000000"/>
          <w:sz w:val="28"/>
        </w:rPr>
        <w:t>разделы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информационных учетных документов "О возбуждении дела об административном правонарушении" и "О ходе движения, рассмотрения дела об административном правонарушении и о порядке исполнения административного взыскания",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10 июля 2020 года № 85 "Об утверждении Правил ведения Единого реестра административных производств" (зарегистрирован в Реестре государственной регистрации за № 20962) (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Министерства здравоохранения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состоит из сводного отчета по республике, по регионам, по каждому субъекту правовой статистики.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Начальники территориальных и приравненных к ним органов Комитета по правовой статистике и специальным учетам Генеральной прокуратуры Республики Казахстан (далее – территориальный орган) обеспечивают достоверность поступающих сведений в информационные системы Комитета на местах.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 формирования отчета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формируется ежеквартально с нарастающим итогом в автоматизированном режиме центральным аппаратом Комитета по правовой статистике и специальным учетам Генеральной прокуратуры Республики Казахстан (далее – Комитет).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окончательной загрузки форм в информационные системы Комитета до 00:00 часов (по времени города Астаны) последнего дня отчетного периода производится расчет отчета, сформированный за определенный период времени (статистический срез).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отчет, сформированный за определенный период времени (статистический срез), не подлежит корректировке.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в 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представляется субъектом правовой статистики в территориальный орган к 1 числу месяца, следующего за отчетным периодом, территориальным органом в Комитет к 4 числу месяца, следующего за отчетным периодом.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 ежеквартально к 8 числу месяца, следующего за отчетным периодом, направляет отчеты на официальные электронные адреса субъектов правовой статистики и структурных подразделений Генеральной прокуратуры Республики Казахстан.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порядок формирования отчета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Отчет состоит из 8 разделов: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уголовных правонарушениях, связанных с незаконным оборотом наркотических средств, психотропных веществ, их аналогов и прекурсоров, ядовитых веществ;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лицах, совершивших уголовные правонарушения, связанные с незаконным оборотом наркотических средств, психотропных веществ, их аналогов и прекурсоров, ядовитых веществ;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изъятии и уничтожении наркотических средств, психотропных веществ, их аналогов и прекурсоров, ядовитых веществ;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лицах, совершивших уголовные правонарушения в состоянии опьянения, вызванном употреблением наркотических средств, психотропных веществ, их аналогов и прекурсоров, состоявших на учете в органах внутренних дел (по оконченным уголовным делам);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административных правонарушениях, связанных с незаконным оборотом наркотических средств, психотропных веществ, их аналогов и прекурсоров;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выявлении и уничтожении площадей произрастания дикорастущей конопли, незаконных посевов и выращивания опийного, масличного мака, конопли, эфедры и других видов растений, содержащих наркотические вещества;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результатах постановки на учет лиц с психическими и поведенческими расстройствами, вызванными употреблением наркотических средств и психотропных веществ;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изъятии имущества, подлежащего конфискации, и доходов, полученных преступным путем по оконченным делам.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Сведения об уголовных правонарушениях, связанных с незаконным оборотом наркотических средств, психотропных веществ, их аналогов и прекурсоров, ядовитых веществ (раздел 1 отчета)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об уголовных правонарушениях, дела о которых находились в производстве в отчетном периоде (по которым были начаты досудебные расследования, окончены с направлением в суд, прекращены, прерваны сроки досудебного расследования).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отражаются сведения об уголовных правонарушениях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УК РК).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1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количество уголовных правонарушений, дела о которых находились в производстве в отчетном периоде.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ним относятся уголовные правонарушения, зарегистрированные в отчетном периоде, а также уголовные правонарушения прошлых лет, по которым в отчетном периоде приняты процессуальные решения о направлении уголовных дел в суд, прерывании сроков или прекращении производств (кроме прекращенных со снятием с учета) или по которым не принято ни одно из вышеперечисленных решений.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2 указывается количество уголовных правонарушений, зарегистрированных в ЕРДР в отчетном периоде независимо от того, кем начато досудебное расследование: органом дознания, следователем, прокурором.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досудебное расследование начато одним субъектом правовой статистики и в последующем передано по подследственности другому субъекту правовой статистики, то уголовное правонарушение в графе 2 указывается в отчете субъекта правовой статистики, начавшего досудебное расследование. В этом случае допустимо превышение показателей графы 2 над показателями графы 1.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графе 3 отражается количество уголовных правонарушений, по оконченным уголовным делам (направленным в суд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305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 и для применения принудительных мер медицинского характера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518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либо прекращенным согласно пунктам 3), 4), 9), 10), 11), 12)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 независимо от времени регистрации.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отражается количество уголовных правонарушений, дела о которых направлены в суд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305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для применения принудительных мер медицинского характера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518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независимо от времени регистрации уголовного правонарушения.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5 указываются уголовные правонарушения, уголовные дела о которых прекращены по пунктам 3), 4), 9), 10), 11), 12)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(без снятия с учета).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количество уголовных правонарушений, уголовные дела о которых прекращены по пунктам 1), 2), 5), 6), 7), 8)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(со снятием уголовного правонарушения с учета).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отражается общее количество уголовных правонарушений, по которым прерваны сроки досудебного расследования в отчетном периоде.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8, 9, 10, 11, 12, 13, 14, 15, 16 из графы 7 указывается число уголовных правонарушений, по уголовным делам о которых в текущем отчетном периоде прерваны сроки досудебного расследования, как нераскрытые (по пунктам 1), 2), 3), 5), 6), 7), 8), 9) части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17 указывается количество уголовных правонарушений, по делам о которых истек установленный УПК РК срок предварительного следствия или дознания, а информация о его продлении в ЕРДР не введена.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18 отражаются уголовные правонарушения, совершенные несовершеннолетними или при их участии.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отражаются уголовные правонарушения, совершенные группой лиц.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отражаются сведения о количестве уголовных правонарушений, совершенных преступной группой; в графе 21 - совершенных преступным сообществом; в графе 22 - совершенных преступной организацией.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23 отчета отражаются сведения о совершении уголовного правонарушения в состоянии наркотического возбуждения.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24 учитывается количество уголовных правонарушений, выявленных с применением служебно-розыскных собак.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уголовных правонарушений, зарегистрированных в ЕРДР в отношении сотрудников правоохранительных органов в отчетном периоде, отражается в графе 25.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отражается количество зарегистрированных уголовных правонарушений, выявленных по методу "контролируемая поставка" в отчетном периоде, из них в графе 27 "внутренняя", в графе 28 "внешняя".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отчета отражаются сведения о выявленных лабораториях по производству наркотических средств, психотропных веществ, их аналогов.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Сведения о лицах, совершивших уголовные правонарушения, связанные с незаконным оборотом наркотических средств, психотропных веществ, их аналогов и прекурсоров, ядовитых веществ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строках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отражаются сведения об уголовных правонарушениях в соответствии со статьями и главами 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 отражается общее количество выявленных лиц, совершивших уголовные правонарушения, связанные с незаконным оборотом наркотических средств, психотропных веществ, их аналогов и прекурсоров, ядовитых веществ.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 графы 1 в графах 2-15 выделяется численность отдельных категорий лиц, совершивших уголовные правонарушения: ранее совершавших правонарушения, несовершеннолетних, женщин, граждан Республики Казахстан, граждан Содружества Независимых Государств, иностранных граждан и лиц без гражданства.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Сведения об изъятии и уничтожении наркотических средств, психотропных веществ, их аналогов и прекурсоров, ядовитых веществ (раздел 3 отчета)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данном разделе отражаются сведения об изъятии и уничтожении наркотических средств, психотропных веществ, их аналогов и прекурсоров, ядовитых веществ и их уничтожении по разновидностям и количеству.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отчета состоит из </w:t>
      </w:r>
      <w:r>
        <w:rPr>
          <w:rFonts w:ascii="Times New Roman"/>
          <w:b w:val="false"/>
          <w:i w:val="false"/>
          <w:color w:val="000000"/>
          <w:sz w:val="28"/>
        </w:rPr>
        <w:t>таблиц 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об изъятии и уничтожении наркотических средств, психотропных веществ, их аналогов", А-1 "Сведения о наркотических средствах, психотропных веществах, их аналогов, изъятых в ходе совместных мероприятий правоохранительных органов", Б "Сведения об изъятии и уничтожении прекурсоров", В "Сведения об изъятии и передаче ядовитых веществ".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строке 1 </w:t>
      </w:r>
      <w:r>
        <w:rPr>
          <w:rFonts w:ascii="Times New Roman"/>
          <w:b w:val="false"/>
          <w:i w:val="false"/>
          <w:color w:val="000000"/>
          <w:sz w:val="28"/>
        </w:rPr>
        <w:t>таблицы 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отражается общее количество изъятых из незаконного оборота наркотических средств и психотропных веществ, их аналогов по уголовным делам, по которым наркотические средства, психотропные вещества поступили контрабандным путем, а также количество уничтоженных наркотических средств, психотропных веществ, их аналогов в том числе по решению суда и других государственных органов в текущем отчетном периоде.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строках раздела отчета отражаются наркотические средства, психотропные вещества, их аналогов по их разновидностям и количеству.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графах 1-2 отражается общее количество изъятых в отчетном периоде наркотических средствах, психотропных веществах, их аналогов выраженное в граммах, миллилитрах.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3-4 учитываются поступившие контрабандным путем изъятые наркотические средства и психотропные вещества, их аналогов.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5-6 отражается общее количество уничтоженных наркотических средств, психотропных веществ, их аналогов из них: по решению суда графах 7-8, других государственных органов - графах 9-10.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11-12 отражается количество наркотических средств и психотропных веществ, их аналогов переданных для захоронения, использования в научных, производственных, лечебных и иных целях в соответствующие компетентные органы (учреждения), из них: по решению суда - графы 13-14, других государственных органов - графы 15-16.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17-18 отражается количество наркотических средств, психотропных веществ, их аналогов изъятых с применением служебно-розыскных собак.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19-20 отражается общее количество остатка веса изъятых наркотических средств, психотропных веществ, их аналогов на конец отчетного периода.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1, 2 </w:t>
      </w:r>
      <w:r>
        <w:rPr>
          <w:rFonts w:ascii="Times New Roman"/>
          <w:b w:val="false"/>
          <w:i w:val="false"/>
          <w:color w:val="000000"/>
          <w:sz w:val="28"/>
        </w:rPr>
        <w:t>таблицы А-1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отражается общее количество наркотических средств, психотропных веществ, их аналогов, изъятых в ходе совместных мероприятий правоохранительных органов в отчетном периоде, выраженное в граммах, миллилитрах.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Таблицы Б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заполняются аналогично </w:t>
      </w:r>
      <w:r>
        <w:rPr>
          <w:rFonts w:ascii="Times New Roman"/>
          <w:b w:val="false"/>
          <w:i w:val="false"/>
          <w:color w:val="000000"/>
          <w:sz w:val="28"/>
        </w:rPr>
        <w:t>таблице 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отчета, за исключением граф 10, 11, 12 таблицы Б, в которых отражается общее количество прекурсоров, использованных для изготовления наркотических средств, выраженное в килограммах, граммах, литрах, предусмотренных таблицей Б.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отражаются сведения об изъятии и передаче ядовитых веществ в соответствующие учреждения по решению суда, заполняется аналогично </w:t>
      </w:r>
      <w:r>
        <w:rPr>
          <w:rFonts w:ascii="Times New Roman"/>
          <w:b w:val="false"/>
          <w:i w:val="false"/>
          <w:color w:val="000000"/>
          <w:sz w:val="28"/>
        </w:rPr>
        <w:t>таблице 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0"/>
    <w:bookmarkStart w:name="z14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Сведения о лицах, совершивших уголовные правонарушения в состоянии опьянения, вызванном употреблением наркотических средств, психотропных веществ, их аналогов и прекурсоров, состоявших на учете в органах внутренних дел (по оконченным уголовным делам) (раздел 4 отчета)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 лицах, совершивших уголовные правонарушения в состоянии опьянения, вызванном употреблением наркотических средств, психотропных веществ, их аналогов и прекурсоров, состоявших на учете в органах внутренних дел (по оконченным уголовным делам).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отражаются сведения об уголовных правонарушениях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общее количество лиц, совершивших уголовные правонарушения в состоянии наркотического и токсикоманического опьянения.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графы 1 в графе 2 выделяется количество несовершеннолетних, в графе 3 - женщин.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отражается общее количество лиц, совершивших уголовные правонарушения, имеющих диагноз "наркомания".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из графы 4 выделяются несовершеннолетние лица.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из графы 4 выделяется количество женщин.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отражается общее количество лиц, состоявших на учете в органах внутренних дел.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из графы 7 выделяются несовершеннолетние лица.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из графы 7 выделяется количество женщин.</w:t>
      </w:r>
    </w:p>
    <w:bookmarkEnd w:id="151"/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Сведения об административных правонарушениях, связанных с незаконным оборотом наркотических средств, психотропных веществ, их аналогов и прекурсоров (раздел 5 отчета)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сведения об административных правонарушениях, связанных с незаконным оборотом наркотических средств, психотропных веществ, их аналогов и прекурсоров.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таблиц содержат перечень административных правонарушений,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1 указывается количество зарегистрированных административных правонарушений.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отражается количество лиц, в отношении которых вынесены постановления о привлечении к административной ответственности.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отражается количество дел об административных правонарушениях, по которым вынесены постановления о прекращении административного производства.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отражается количество дел об административных правонарушениях, по которым вынесены постановления о наложении административного взыскания.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Далее, в зависимости от санкций подведомственных статей отражаются основные и дополнительные меры взыскания.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последующих графах указывается сумма наложенного и взысканного штрафа (в тенге), количество привлеченных к административной ответственности несовершеннолетних (при наличии компетенции рассматривать дела о несовершеннолетних), женщин, юридических лиц и иностранных граждан.</w:t>
      </w:r>
    </w:p>
    <w:bookmarkEnd w:id="160"/>
    <w:bookmarkStart w:name="z16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Сведения о выявлении и уничтожении площадей произрастания дикорастущей конопли, незаконных посевов и выращивания опийного, масличного мака, конопли, эфедры и других видов растений, содержащих наркотические вещества (раздел 6 отчета)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формируется на основании форм, выставляемых органами уголовного преследования, и содержит сведения о выявлении и уничтожении площадей произрастания дикорастущей конопли, незаконных посевов и выращивания опийного, масличного мака, конопли, эфедры и других видов растений, содержащих наркотические вещества.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1-30 отражаются данные о выявленных фактах и уничтоженных (в квадратных метрах, кустах) незаконных посевах, выращивания опийного, масличного мака, конопли, эфедры, запрещенных к культивированию сортов конопли и других видов растений, площадей произрастания дикорастущей конопли.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перечисляются наименование незаконных посевов, выращивания и культивирования растений, содержащих наркотические вещества.</w:t>
      </w:r>
    </w:p>
    <w:bookmarkEnd w:id="164"/>
    <w:bookmarkStart w:name="z17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Сведения о результатах постановки на учет лиц с психическими и поведенческими расстройствами, вызванными употреблением наркотических средств и психотропных веществ (раздел 7 отчета)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графах </w:t>
      </w:r>
      <w:r>
        <w:rPr>
          <w:rFonts w:ascii="Times New Roman"/>
          <w:b w:val="false"/>
          <w:i w:val="false"/>
          <w:color w:val="000000"/>
          <w:sz w:val="28"/>
        </w:rPr>
        <w:t>таблицы 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отражается общее количество лиц, с зависимостью от наркотических средств и психотропных веществ: из них женщин, несовершеннолетних.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отражается количество лиц, состоящих на учете.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таблицы следует руководствоваться Международной статистической классификаций болезней и проблем, связанных со здоровьем 10-го пересмотра, принятой Всемирной организацией здравоохранения в 1994 году (далее – МКБ-10) к лицам, употребляющим наркотические средства, относятся больные с кодами диагнозов F11, F12, F14; к лицам, употребляющим психотропные вещества, относятся больные с кодами диагнозов F11, F12, F13, F14, F15, F16, F18, F19.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строке 1 указывается количество лиц, употребляющих наркотические, психотропные вещества, на начало отчетного периода.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количества лиц, находившихся на учете на конец отчетного периода, переносятся из строки 12 в строку 1 следующего отчетного периода (года). Показатели строки 1 не изменяются в течение всего отчетного периода. 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отражается количество лиц, взятых на учет в отчетном периоде, в том числе поставленных на учет впервые (строка 3) и прибывших из мест лишения свободы, не излечившихся от наркозависимости и нуждающихся в лечении по месту проживания (строка 4).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отражается количество лиц, снятых с учета в отчетном периоде, из них в строках с 5 по 11 количество, снятых с учета по следующим основаниям: в связи с ремиссией не менее 12 месяцев, осуждением к лишению свободы, изменением постоянного места жительства, со смертью, переходом в другую возрастную группу и другие причины.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с 13 по 16 из строки 12 отражаются сведения о лицах, состоящих на учете на конец отчетного периода по возрастным группам, в строках с 17 по 19 - по месту проживания и роду занятий.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таблице Б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отражаются сведения о видах потребляемых наркотических средств и психотропных веществ, их аналогов.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общее количество лиц, употребляющих наркотические средства и психотропные вещества, их аналоги согласно МКБ-10.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1-19 отражаются наркотические средства и психотропные вещества, их аналоги по их международным классификаторам болезни МКБ-10.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</w:t>
      </w:r>
      <w:r>
        <w:rPr>
          <w:rFonts w:ascii="Times New Roman"/>
          <w:b w:val="false"/>
          <w:i w:val="false"/>
          <w:color w:val="000000"/>
          <w:sz w:val="28"/>
        </w:rPr>
        <w:t>таблице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отражаются сведения о лицах, умерших в результате передозировки или токсического действия наркотических средств, психотропных веществ.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указывается количество лиц, умерших от передозировки или токсического действия наркотических средств и психотропных веществ за отчетный период всего (графа 1), в том числе состоявших на учете в наркологических лечебно-профилактических организациях на начало отчетного периода всего и из них - женщин (2 и 3 графы).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данные о лицах, умерших: всего за отчетный период (1 строка), в том числе по возрастам: до 14 лет включительно, 15-17 лет, 18-29 лет, 30 год и старше (строки со 2 по 5).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</w:t>
      </w:r>
      <w:r>
        <w:rPr>
          <w:rFonts w:ascii="Times New Roman"/>
          <w:b w:val="false"/>
          <w:i w:val="false"/>
          <w:color w:val="000000"/>
          <w:sz w:val="28"/>
        </w:rPr>
        <w:t>таблице Г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отражаются сведения о результатах постановки на учет лиц с психическими и поведенческими расстройствами, вызванными употреблением от наркотических средств, психотропных веществ, содержащихся в исправительных учреждениях.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количество лиц с психическими и поведенческими расстройствами, вызванными употреблением наркотических средств, психотропных веществ, содержащихся в исправительных учреждениях на начало отчетного периода.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количества лиц, находившихся на учете на конец отчетного периода, по итогам года из строки 11 переносятся в строку 1 следующего отчетного периода (года). Показатели строки 1 не изменяются в течение всего отчетного периода.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учитывается количество лиц, взятых на учете в отчетном периоде, из них в строке 3 - взятых на учет впервые. В строке 4 указывается количество лиц, снятых с учета в отчетном периоде, в том числе в строках 5-10 выделяются лица, снятые с учета по следующим основаниям: в связи с ремиссией более 5 лет, выбытием из учреждения, в том числе лиц, нуждающихся в дальнейшем лечении и в связи со смертью.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строки 11 в строках 12, 13, 14, 15 отражаются сведения о лицах, состоящих на учете на конец отчетного периода, распределяемые по возрастным категориям.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учитываются находящиеся на учете лица, употребляющие наркотические средства и психотропные вещества, поставленные на учет в местах лишения свободы, в том числе в графе 2 - лица, с определением судов о принудительном лечении, связанным с употреблением наркотиков. В графах 3-5 из графы 1 указанные лица распределяются на женщин, несовершеннолетних и лиц, с наркотической зависимостью.</w:t>
      </w:r>
    </w:p>
    <w:bookmarkEnd w:id="185"/>
    <w:bookmarkStart w:name="z19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Сведения об изъятии имущества, подлежащего конфискации, и доходов, полученных преступным путем по оконченным делам (раздел 8 отчета)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Раздел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сведения об изъятии имущества, подлежащего конфискации, и доходах, полученных преступным путем по оконченным делам, по разновидностям и количеству, суммам.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 № 213</w:t>
            </w:r>
          </w:p>
        </w:tc>
      </w:tr>
    </w:tbl>
    <w:bookmarkStart w:name="z19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приказа и структурных элементов некоторых приказов Генерального Прокурора Республики Казахстан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октября 2014 года № 101 "Об утверждении формы отчета "О правонарушениях, связанных с незаконным оборотом наркотических средств, психотропных и ядовитых веществ, прекурсоров, их аналогов и вещественных доказательствах, конфискованного имущества по уголовным делам" и Инструкции по его формированию" (зарегистрирован в Реестре государственной регистрации нормативных правовых актов за № 9859);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дополнение, утвержденный приказом исполняющего обязанности Генерального Прокурора Республики Казахстан от 2 июля 2020 года № 82 "О внесении изменений и дополнения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20920);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дополнения, утвержденный приказом Генерального Прокурора Республики Казахстан от 15 февраля 2021 года № 17 "О внесении изменений и дополнений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22206);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дополнения, утвержденный приказом Генерального Прокурора Республики Казахстан от 29 марта 2022 года № 62 "О внесении изменений и дополнений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27383).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