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825" w14:textId="ec1b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ноября 2023 года № 859. Зарегистрирован в Министерстве юстиции Республики Казахстан 1 декабря 2023 года № 33708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859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июня 2015 года № 502 "Об утверждении Инструкции по организации охраны общественного порядка при ликвидации последствий аварий, пожаров, стихийных бедствий и при других чрезвычайных ситуациях" (зарегистрирован в Реестре государственной регистрации нормативных правовых актах за № 11561):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1097 "Об утверждении Правил по организации работы подразделений органов внутренних дел Республики Казахстан по защите женщин от насилия" (зарегистрирован в Реестре государственной регистрации нормативных правовых актов за № 12948):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 (зарегистрирован в Реестре государственной регистрации нормативных правовых актов за № 13694):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органов внутренних дел по контролю в сфере оборота гражданского и служебного оружия, утвержденной указанным приказом: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осуществляет на постоянной основе анализ сведений о состоянии преступности с применением зарегистрированного в ОВД гражданского и служебного оружия по результатам принимает меры по их недопущению.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сведений о состоянии преступности с применением незарегистрированного в ОВД оружия, а также о нераскрытых преступлениях с применением оружия осуществляется подразделениями криминальной полиции ОВД.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к концу отчетного периода, сотрудники подразделений КОГСО и криминальной полиции осуществляют обмен информацией о состоянии преступности с применением оружия.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совершения преступления, с применением зарегистрированного в ОВД оружия, кражи и утери гражданского и служебного оружия и патронов к нему проводится служебное расследование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проверяют у физических лиц разрешения на хранение, хранение и ношение гражданского оружия, а также другие документы, необходимые для проверки соблюдения требований законодательства по обороту гражданского оружия и патронов к нему и гражданских пиротехнических веществ и изделий с их применением (салютов, фейерверков для проведения культурно-массовых мероприятий),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ПК РК);";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изымают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за оборотом отдельных видов оружия" (далее – Закон) оружие, патроны к оружию, основные и составные части к ним;";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при выявлении нарушений принимают меры по приостановлению действия лицензий и разрешений, их лишению,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КРК об АП) и Уголовным кодексом Республики Казахстан;";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выдают заключения и разрешения согласно подпункта 26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 за исключением заключения на соответствие гражданского и служебного оружия и патронов к нему криминалистическим требованиям и разрешения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УКОГСО в пределах своей компетенции выдает разрешения на приобретение, хранение, хранение и ношение, перевозку служебного оружия и патронов к нему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УКОГСО согласовывает юридическим лицам заявление для получения лицензии на экспорт и импорт специфических товаров (гражданских пиротехнических веществ и изделий с их применением).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вышеуказанных разрешений и согласование лицензий на экспорт и импорт специфических товаров подписываются председателем КАП МВД и его заместителями.";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разрешения: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на приобретение, хранение, хранение и ношение, перевозку гражданского и служебного оружия и патронов к нему, за исключением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гражданских пиротехнических веществ и изделий с их применением (салютов, фейерверков при проведении культурно-массовых мероприятий)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 (далее – Приказ № 133);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хранение гражданских пиротехнических веществ и изделий с их применением (салютов, фейерверков при проведении культурно-массовых мероприятий)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133;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открытие и функционирование стрелковых тиров (стрельбищ) и стендов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133.";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разрешения юридическим лицам на приобретение, хранение, хранение и ношение, перевозку служебного оружия и патронов к нему, за исключением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разрешения физическим и юридическим лицам на приобретение, хранение, хранение и ношение, перевозку гражданского и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Казахстан;";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разрешения юридическим лицам на хранение, хранение и ношение, перевозку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отнесены к политическим, депутатами Парламента Республики Казахстан;".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за № 14161):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Казахстан",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Астана, Алматы, Шымкента и представительства Министерства внутренних дел Республики Казахстан в городе Байконыр: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Инструкцией;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утвержденной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предназначена для организации деятельности подразделений уполномоченного органа по обеспечению безопасности дорожного движения.";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сотрудников отдела (отделения, группы) административной полиции ДП городов Астаны,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сотрудниками отдела (отделения, группы) административной полиции ДП городов Астаны,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Комиссионное обследование готовности дорожных и коммунальных организаций к содержанию автомобильных дорог в зимний период проводится с 15 сентября по 15 ноября владельцами автомобильных дорог, местными исполнительными органами при участии сотрудников уполномоченного органа, ДЧС городов Астаны, Алматы, Шымкент и областей. Результаты отмечаются в акте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Перечень документов, которые подлежат проверке при контроле за конструкцией и техническим состоянием находящихся в эксплуатации транспортных средств, а также порядок оформления результатов контроля,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(зарегистрированный в Реестре государственной регистрации нормативных правовых актов № 10056) и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(зарегистрированный в Реестре государственной регистрации нормативных правовых актов № 33003).";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В составе комиссии по приемочным испытаниям опытных образцов транспортных средств принимает участие, уполномоченный сотрудник КАП или по письменному поручению КАП представитель Управления административной полиции ДП городов Астаны, Алматы, Шымкент и областей (далее - УАП), на территории которых предполагается проведение испытаний.";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уполномоченного органа по обеспечению безопасности дорожного движения</w:t>
      </w:r>
      <w:r>
        <w:br/>
      </w:r>
      <w:r>
        <w:rPr>
          <w:rFonts w:ascii="Times New Roman"/>
          <w:b/>
          <w:i w:val="false"/>
          <w:color w:val="000000"/>
        </w:rPr>
        <w:t>по ________________ области (городу)</w:t>
      </w:r>
    </w:p>
    <w:bookmarkEnd w:id="54"/>
    <w:p>
      <w:pPr>
        <w:spacing w:after="0"/>
        <w:ind w:left="0"/>
        <w:jc w:val="both"/>
      </w:pPr>
      <w:bookmarkStart w:name="z78" w:id="55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необходимо: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меры к устранению указанных в акте обследования автомобильных дорог (железнодорожных переездов).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результатах рассмотрения настоящего предписания и принятых мерах уведомить уполномоченный орган по обеспечению безопасности дорожного движения по __________________области (городу) до "__"________20__г.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или ненадлежащее исполнение настоящего предписания влечет ответственность, предусмотренную законодательством Республики Казахстан.</w:t>
      </w:r>
    </w:p>
    <w:bookmarkEnd w:id="59"/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по обеспечению безопасности дорожного движения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 области (городу) ________________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наличии))</w:t>
      </w:r>
    </w:p>
    <w:bookmarkEnd w:id="61"/>
    <w:p>
      <w:pPr>
        <w:spacing w:after="0"/>
        <w:ind w:left="0"/>
        <w:jc w:val="both"/>
      </w:pPr>
      <w:bookmarkStart w:name="z85" w:id="62"/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 и один экземпляр предписания получил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лица, либо его представитель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(подпись, Ф.И.О. (при его наличии))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