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e927" w14:textId="ccee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25 мая 2023 года № 79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23 ноября 2023 года № 178. Зарегистрирован в Министерстве юстиции Республики Казахстан 28 ноября 2023 года № 33696. Утратил силу приказом Заместителя Премьер-Министра - Министра национальной экономики Республики Казахстан от 26 августа 2025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мая 2023 года № 79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(зарегистрирован в Реестре государственной регистрации нормативных правовых актов за № 32587)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 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Казахстана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поручительств государства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определения лимитов долга местных исполнительных органов областей, городов республиканского значения, столицы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Лимит долга местных исполнительных органов областей, городов республиканского значения, столицы на планируемый период определяется согласно следующей формуле: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= Dlg + RtogchLg * k – Plg, где: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– лимит долга местного исполнительного органа области, города республиканского значения, столицы в планируемом финансовом году;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Dlg – долг местного исполнительного органа области, города республиканского значения, столицы на начало планируемого финансового года;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уточнения бюджетных параметров в течение соответствующего финансового года под Dlg применяется фактический объем долга местного исполнительного органа на конец года, предшествующего планируемому финансовому году.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образования местных исполнительных органов областей, городов республиканского значения, а также изменения границ административно-территориальной единицы путем выделения или разделения населенных пунктов применяются данные центрального уполномоченного органа по исполнению бюджета с учетом заключенных договоров между соответствующими местными исполнительными органами по разделению долга.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RtogchLg – прогнозные данные центрального уполномоченного органа по государственному планированию по сумме собственных доходов местного бюджета и трансфертов общего характера в планируемом финансовом году;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уточнения бюджетных параметров в течение соответствующего финансового года учитываются утвержденные данные трансфертов общего характера.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местного исполнительного органа области, города республиканского значения, столицы 0,1;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для местного исполнительного органа города республиканского значения с особым статусом,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особом статусе города Алматы", применяется поправочный коэффициент 0,5;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Plg – объем средств местного исполнительного органа области, города республиканского значения, столицы, направляемых на погашение долга в планируемом финансовом году.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Определяемый лимит долга соответствует следующему требованию: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 ≤ RtogchLg * к, где: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 – прогнозные данные центрального уполномоченного органа по исполнению бюджета по планируемым объемам затрат на погашение и обслуживание долга соответствующего местного исполнительного органа в планируемом финансовом году.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