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dfa" w14:textId="14c4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11 ноября 2010 года № 520 "Об утверждении Правил выделения временных интервалов для обслуживания воздушных судов в аэропортах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15 ноября 2023 года № 79. Зарегистрирован в Министерстве юстиции Республики Казахстан 22 ноября 2023 года № 33668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ноября 2010 года № 520 "Об утверждении Правил выделения временных интервалов для обслуживания воздушных судов в аэропортах Республики Казахстан (зарегистрирован в Реестре государственной регистрации нормативных правовых актов под № 6668)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временных интервалов для обслуживания воздушных судов в аэропортах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Термины и определения, используемые для целей настоящих Правил: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авиакомпания – юридическое лицо, имеющее сертификат эксплуатанта гражданских воздушных судов;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авиакомпании – сочетание символов (буква-буква, цифра-буква, буква-цифра), используемых как составная часть обозначения рейса для идентификации авиаперевозчика в системах формирования, передачи и хранения информации;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летний сезон – полугодие, действие которого начинается в последнее воскресенье марта и оканчивается в последнюю субботу октября;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– сроки согласования и формирования расписания полетов воздушных судов, которые устанавливаются для авиакомпании и аэропортов;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зимний сезон – полугодие, действие которого начинается в последнее воскресенье октября и оканчивается в последнюю субботу марта;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исторический слот – слот, включенный в расписание в предыдущем эквивалентном периоде;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 исторического слота – возможность авиакомпании использовать исторический слот, при условии использования данных слотов не менее 80 % времени в течение предыдущего сезона. В случае если авиакомпания использовала менее 80 % времени в течение предыдущего сезона, данные слоты подлежат свободному распределению в новом сезоне. При этом не допускается увеличение частоты полетов в новом сезонном расписании по отношению к аналогичному сезону предыдущего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временной интервал (слот) – время, выделенное в аэропорту для выполнения операций прибытия или отправления воздушного судна авиакомпании в определенную дату или период.".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