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ff1c" w14:textId="00ff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а также формы, содержание и элементы защиты учетно-контрольных марок"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ноября 2023 года № 1191. Зарегистрирован в Министерстве юстиции Республики Казахстан 14 ноября 2023 года № 33636. Утратил силу приказом Министра финансов Республики Казахстан от 7 ноября 2025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а также формы, содержание и элементы защиты учетно-контрольных марок" (зарегистрирован в Реестре государственной регистрации нормативных правовых актов под № 16444)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маркировки (перемаркировки) алкогольной продукции, за исключением вина наливом и пивоваренной продукции, учетно-контрольными марками, а также формы, содержание и элементы защиты учетно-контрольных марок";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маркировки (перемаркировки) алкогольной продукции, за исключением вина наливом и пивоваренной продукции, учетно-контрольными марками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вина наливом (виноматериал) и пивоваренной продукции, учетно-контрольными марками,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маркировки (перемаркировки) алкогольной продукции, за исключением вина наливом и пивоваренной продукции, учетно-контрольными марками";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маркировки (перемаркировки) алкогольной продукции, за исключением вина наливом и пивоваренной продукции, учетно-контрольными марками разработаны в соответствии с подпунктом 1) пункта 15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 и определяют порядок маркировки (перемаркировки) алкогольной продукции, за исключением вина наливом и пивоваренной продукции (далее – алкогольная продукция) учетно-контрольными марками.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Маркировке учетно-контрольными марками подлежит алкогольная продукция, за исключением вина наливом и пивоваренной продукции, разлитая в потребительскую тару в соответствии с нормативной и технической документацией.";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Учетно-контрольная марка наклеивается голограммой в нижнем направлении на потребительскую тару таким образом, чтобы при вскрытии потребительской тары нарушалась целостность учетно-контрольной марки в целях исключения ее повторного использования (за исключением жестяной тары).";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 наливом и пивоваренной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учетно-контрольными марками".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