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d17b" w14:textId="190d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октября 2023 года № 159. Зарегистрирован в Министерстве юстиции Республики Казахстан 2 ноября 2023 года № 33599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Лекарственные средства в рамках гарантированного объема бесплатной медицинской помощи: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 и Флутиказон, аэрозоль для ингаляций,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Вилантерола и Умеклидиния бромид,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Олодатерол и Тиотропия бромид,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R03АL06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J05AP01/J05AB04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J05AP08/J05AX15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велпатасвир,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Ледипасвир,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 D68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разрушения фактора свертывания крови VIII (Антиингибиторный коагулянтный комплекс), лиофилизат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VIIа (Эптаког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в комбинации с высоким содержанием фактора Виллебранда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Взрослые, состоящие на динамическом наблюдении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гипогликемические состояния после инъекции инсулина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42, 43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G40.0-G40.9, Q85.1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фармакорезистентные 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Тетракозактид, суспензия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Фенитоин, таблетка/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46,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Пациенты, подлежащие поддерживающей терапии агонистами опиоидов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Метадон, раствор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48, 49,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В20-В24, Z20.6, Z20.1, Z29.2, Z29.8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ВИЧ-инфекция, для до и постконтактной профилактики ВИЧ -инфекции, ВИЧ-ассоциированных заболеваний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согласно схеме антиретровирусной терапии, в том числе для профилактики беременных женщин и детей, рожденных от ВИЧ инфицированных матерей, для проведения до и постконтактной профилактики ВИЧ-инфекции, ВИЧ-ассоциированных заболеваний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принимают лекарственные препараты одного производителя по достижении 18 лет. Пациенты из очага Туркестанской области и г. Шымкент с ВИЧ-инфекцией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таблетка;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таблетка, пероральная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и Ламивудин,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и Абакавир,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 и Эмтрицитабин,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дизопроксил и Эфавиренз,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дизопроксил и Рилпивирин,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Абакавир и 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и Кобицистат,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J05AJ03/J05AX12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алафенамид и рилпивирин,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тенофовира дизопроксил и 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D76.0, D00-D09, D37- D44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альфа),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D76.0, D00-D09, D37- D44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зета),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D76.0, D00-D09, D37- D44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бета),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С43, С71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С16, C19, C20, C21, C50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C16, C18, C19, C20, C21, С50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С16, C37, C38,C50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L01EA01/L01XE01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L01EB01/L01XE02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С25, C34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С16, C17, C25, C64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L01EX01/L01XE04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C22, C45, C46, C48, C49, C64, C73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C37, C38, C50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C33, C34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C33, C34,C43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C33, C34,C43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L01XE25/ L01EE01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C33,C34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C54, C55,C61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C47, C48, C49, C54, C55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C50, C45-C49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C50, C54, C55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C50, C54, C55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D00-D09, D37- D48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C50, C61, C67, C79.5, C90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51, 52,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 Лекарственные средства в системе обязательного социального медицинского страхования для взрослых: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J01, J32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синусит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ингибитор бета-лактамазы (клавулановая кислота), порошок для приготовления суспензии для приема внутрь,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25-29,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в комбинации с диуретиками,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R73.0R73.9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резус конфликта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с отрицательным резус фактором (при отсутствии титра антител)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Анти-D(Rh), раствор для внутримышечных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пороков развития центральной нервной системы у плода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Беременные в 1 триместре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исключить;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R73.0R73.9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ожирения и факторов риска сердечно-сосудистых осложнений (дополнительная терапия) по назначению эндокринолога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23, 24, 27, 31, 33, 34, 41 и 42 исключить.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 за исключением строки 26 раздела 3 Лекарственные средства в системе обязательного социального медицинского страхования для взрослых, которая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