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08f9" w14:textId="1570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9 января 2018 года № 15 "Об утверждении Правил составления и представления гражданского бюджета на стадиях бюджетного планирования и исполнения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10 октября 2023 года № 1080. Зарегистрирован в Министерстве юстиции Республики Казахстан 11 октября 2023 года № 33535. Утратил силу приказом Министра финансов Республики Казахстан от 21 мая 2025 года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21.05.2025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января 2018 года № 15 "Об утверждении Правил составления и представления гражданского бюджета на стадиях бюджетного планирования и исполнения бюджетов" (зарегистрирован в Реестре государственной регистрации нормативных правовых актов под № 16261)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гражданского бюджета на стадиях бюджетного планирования и исполнения бюджетов,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гражданский бюджет включается информация о предварительной оценке органов государственного аудита и финансового контроля к проекту республиканского бюджета по основным направлениям его расходов.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гражданский бюджет на уровне республиканского бюджета включается информация, отражающая направления приоритетного бюджетного финансирования для обеспечения мер по достижению общенациональных приоритетов страны и раскрывающую решения, заложенные в проекте республиканского бюджета.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гражданский бюджет на уровне местных бюджетов включается информация с раскрытием решений, заложенных в проекте местного бюджета.";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На уровне местных бюджетов отражается информация по реализации бюджета народного участия.";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Администраторами бюджетных программ составляется раздел "На стадии планирования (формирования, утверждения, уточнения) бюджета" с включением информации: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бюджетных программах с описанием планируемых расходов и указанием сумм в миллионах тенге, показателей прямых и конечных результатов, с указанием планируемых выгод для населения и страны (включается информация по бюджетным программам, где конечным получателем услуг (работ) является население страны, в том числе информация о строительстве школ, больниц, автомобильных дорог и других объектах, работах, услугах, а также по созданию рабочих мест, увеличению заработной платы);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оценке экономического эффекта от заявляемых расходов на бюджетные инвестиционные проекты, формирование и (или) увеличение уставных капиталов юридических лиц;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реализации бюджета народного участия (для администраторов местных бюджетных программ, осуществляющих реализацию бюджета народного участия).";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полугодовом и годовом обзоре гражданского бюджета на стадии исполнения бюджета дополнительно к информации, предоставляемой на ежемесячной основе проводится анализ: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основных макроэкономических показателей (ВВП/ВРП, уровень инфляции, уровень безработицы);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уточнения параметров бюджета на соответствующий финансовый год в сравнении с утвержденным бюджетом, с указанием причин и источников уточнения бюджета, включая экономический прогноз, прогнозы доходов и расходов на полный финансовый год, с учетом фактического исполнения.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годовом обзоре гражданского бюджета на стадии исполнения бюджета также отражается анализ об освоении выделенных средств по бюджетным программам (подпрограммам) с указанием достигнутых (недостигнутых) показателей результатов, а также о результатах получения выгод для населения и страны (включается информация по бюджетным программам, где конечным получателем услуг (работ) является население страны, в том числе информация о реализации проектов по строительству школ, больниц, автомобильных дорог и других объектах, работах, услугах, а также по созданию рабочих мест, увеличению заработной платы).";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Администраторами бюджетных программ составляется раздел "На стадии исполнения бюджета" с размещением результатов выполнения показателей плана развития государственного органа, отчетов о реализации бюджетных программ, отчетов об исполнении планов поступлений и расходов денег от реализации товаров (работ, услуг), отчетов о поступлении и расходовании денег от благотворительности и информации по итогам государственного аудита и финансового контроля.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Администраторами бюджетных программ также в доступной и легко воспринимаемой для граждан форме размещается информация об освоении выделенных средств по бюджетным программам (подпрограммам) с указанием достигнутых (недостигнутых) показателей результатов, а также о результатах получения выгод для населения и страны (включается информация по бюджетным программам, где конечным получателем услуг (работ) является население страны, в том числе информация о реализации проектов по строительству школ, больниц, автомобильных дорог и других объектах, работах, услугах, а также по созданию рабочих мест, увеличению заработной платы);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местных бюджетов администраторами местных бюджетных программ, осуществляющих реализацию бюджета народного участия, размещается информация о реализации бюджета народного участия.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Гражданский бюджет размещается на интернет-ресурсах уполномоченных органов на государственном и русском языках.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интернет-ресурсов у аппаратов акимов городов районного значения, сел, поселков, сельских округов вкладка "Гражданский бюджет" города районного значения, села, поселка, сельского округа размещается на интернет-ресурсе уполномоченных органов по государственному планированию и исполнению бюджета вышестоящего бюджета.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удобства пользователей допускается взаимная ссылка на интернет-ресурсы по вкладке "Гражданский бюджет" центральных уполномоченных органов по государственному планированию, бюджетному планированию, исполнению бюджета.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удобства пользователей допускается взаимная ссылка на интернет-ресурсы по вкладке "Гражданский бюджет" местных уполномоченных органов по государственному планированию, исполнению бюджета.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Гражданский бюджет размещается также на интернет-портале открытых бюджетов центральным уполномоченным органом по исполнению бюджета и администраторами бюджетных программ на казахском и русском языках.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широкого информирования населения гражданский бюджет на районном уровне (на уровне города областного значения) публикуется в печатных средствах массовой информации, распространяемой на соответствующей территории.".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