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c8a5" w14:textId="f9bc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№ 65 от 7 апреля 2023 года "Об утверждении стандарта организации оказания медицинской реабилитации"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сентября 2023 года № 152. Зарегистрирован в Министерстве юстиции Республики Казахстан 3 октября 2023 года № 33497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2023 года № 65 "Об утверждении стандарта организации оказания медицинской реабилитации" (зарегистрирован в Реестре государственной регистрации нормативных правовых актов под № 32263)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третий этап – проведение медицинской реабилитации при оказании первичной медико-санитарной помощи, при оказании специализированной, в том числе высокотехнологичной, медицинской помощи в амбулаторно-поликлинических организациях, дневных стационарах, круглосуточных стационарах, реабилитационных центрах, санаториях, продолжительностью не менее 3 часов в день, а также стационарах на дому, в том числе посредством дистанционной медицинской услуги.";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Показанием к медицинской реабилитации является степень нарушения функционирования и ограничений жизнедеятельности для взрослых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, а для детей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Пациент, в отношении которого проведены мероприятия по медицинской реабилитации на любом этапе при отсутствии нарушений функционирования и ограничения жизнедеятельности (ШРМ-0), не нуждается в продолжении медицинской реабилитации.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Пациент, имеющий легкое нарушение функционирования и ограничения жизнедеятельности (ШРМ-1), направляется на третий этап медицинской реабилитации.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Пациент, имеющий умеренное (ШРМ-2) или выраженное (ШРМ-3) нарушение функционирования и ограничения жизнедеятельности, направляется на третий этап медицинской реабилитации.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Пациент, имеющий выраженное (ШРМ-3) или грубое (ШРМ-4) нарушение функционирования и ограничения жизнедеятельности, направляется на второй этап медицинской реабилитации или третий этап медицинской реабилитации.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Пациент, имеющий грубое нарушение функционирования и ограничения жизнедеятельности (ШРМ-4), который по объективной причине не может пройти курс реабилитации в учреждении, направляется на третий этап медицинской реабилитации.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Пациент, имеющий крайнюю степень тяжести функционирования и ограничения жизнедеятельности (ШРМ-5), состояние которого не изменилось после проведения мероприятий по медицинской реабилитации на первом этапе, направляется в медицинские организации паллиативной помощи, до появления у него реабилитационного потенциала.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крайней степенью тяжести функционирования и ограничения жизнедеятельности, подлежат повторной оценке в первые три месяца ежемесячно, в последующие один раз в три месяца, и при улучшении показателя функционирования и ограничения жизнедеятельности и (или) появления реабилитационного потенциала направляются на второй или третий этап реабилитации.".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