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8b32" w14:textId="cb38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предельного объема внешнего долга квазигосударственного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сентября 2023 года № 164. Зарегистрирован в Министерстве юстиции Республики Казахстан 21 сентября 2023 года № 33444.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предельного объема внешнего долга квазигосударственного сектора.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164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предельного объема внешнего долга квазигосударственного сектора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предельного объема внешнего долга квазигосударственного сектора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определяют порядок определения предельного объема внешнего долга квазигосударственного сектора в рамках ограничений, установленных Концепцией управления государственными финансами Республики Казахстан до 2030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2022 года № 1005 (далее – Концепция), за исключением сделок по внутригрупповому финансированию и негосударственных займов, обеспеченных государственной гарантией.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долг – сумма на определенную дату полученных и непогашенных сумм займов субъекта квазигосударственного сектора перед нерезидентами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внешний займ – отношения займа, в которых заимодателем выступает нерезидент Республики Казахстан, а заемщиком – субъект квазигосударственного сектора.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Предельный объем внешнего долга квазигосударственного сектора определяется с учетом рекомендаций Комиссии по вопросам определения предельного объема внешнего долга квазигосударственного сектора при уполномоченном органе по государственному планированию в условиях минимизации рисков ухудшения индикаторов устойчивости внешнего долга страны посредством эффективного управления портфелем займов, привлекаемых квазигосударственным сектором.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квазигосударственного сектора представляют в центральный уполномоченный орган по государственному планированию в срок до 1 августа года, предшествующего планируемому, прогнозные планы заимствований и объемы погашения внешнего долга на планируемый финансовый год. Корректировка планов заимствований осуществляется при условии внесения изменений в планы развития.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внешнего долга субъекта квазигосударственного сектора на конец соответствующего финансового года определяется суммарным значением объема планируемых к привлечению внешних займов на соответствующий финансовый год и внешнего долга на начало года с учетом прогнозного погашения внешнего долга в соответствующем финансовом году с учетом рекомендаций Комиссии: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 = Lye + Dqeb – С,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 – предельный объем внешнего долга субъекта квазигосударственного сектора на соответствующий финансовый год, выраженный по номинальной стоимости в тенге или в эквиваленте в долларах США;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Lye – внешний долг субъекта квазигосударственного сектора на начало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Dqeb – объем планируемых к привлечению внешних займов субъекта квазигосударственного сектора на соответствующий финансовый год;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прогноз погашения внешнего долга субъекта квазигосударственного сектора в соответствующем финансовом году.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внешних займов субъектов квазигосударственного сектора определяется в соответствии с ограничениями, определенными Концепцией.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совокупный заявленный объем внешних займов субъектов квазигосударственного сектора больше предельного объема внешних займов субъектов квазигосударственного сектора (Lya &gt; Lp), то предельный объем внешнего долга субъектов квазигосударственного сектора в соответствующем финансовом году определяется произведением удельного веса внешних займов субъекта квазигосударственного сектора к предельному объему внешних займов субъектов квазигосударственного сектора: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LLim = W х Lp.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удельный вес внешних займов субъекта квазигосударственного сектора используется мерой отсечения и рассчитывается по следующей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(Ld/ Lya) х 100, где: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удельный вес внешних займов субъекта квазигосударственного сектора;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Ld – заявленный объем внешних займов субъекта квазигосударственного сектора;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Lp – предельный объем внешних займов субъектов квазигосударственного сектора на соответствующий финансовый год;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Lya – совокупный заявленный объем внешних займов субъектов квазигосударственного сектора;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Lim- предельный объем внешнего долга субъекта квазигосударственного сектора.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Предельный объем внешнего долга субъекта квазигосударственного сектора на соответствующий финансовый год утверждается в срок до 1 декабря года, предшествующего планируемому.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квазигосударственного сектора на основании утвержденного предельного объема внешнего долга самостоятельно распределяет объем внешнего долга для своих дочерних, зависимых и иных организаций, входящих в состав его корпоративной структуры, более пятидесяти процентов голосующих акций или доли участия в уставном капитале которых принадлежит основной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Корректировка предельного объема внешнего долга квазигосударственного сектора может осуществляться при изменении бюджетных параметров или на основании скорректированных планов заимствования квазигосударственного сектора.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 квазигосударственного сектора самостоятельно обеспечивают исполнение своих обязательств в рамках внешнего заимствования.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