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e6c1" w14:textId="abee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независимых экспертов медико-социальной экспертизы, а также основания включения в реестр и исключения из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сентября 2023 года № 393. Зарегистрирован в Министерстве юстиции Республики Казахстан 20 сентября 2023 года № 33436.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независимых экспертов медико-социальной экспертизы, а также основания включения в реестр и исключения из него.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совершенствования медико-социальной экспертизы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 № 393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независимых экспертов медико-социальной экспертизы, а также основания включения в реестр и исключения из него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труда и социальной защиты населения РК от 27.12.2024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независимых экспертов медико-социальной экспертизы, а также основания включения в реестр и исключения из него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Социального кодекса Республики Казахстан (далее – Социальный кодекс) и определяют порядок ведения реестра независимых экспертов медико-социальной экспертизы, а также основания включения в реестр и исключения из него.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применяемые в настоящих Правилах: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регулирования и контроля в сфере социальной защиты населения Министерства труда и социальной защиты населения Республики Казахстан (далее – Комитет) – ведомство Министерства труда и социальной защиты населения Республики Казахстан (далее – Министерство), осуществляющее реализационные и контрольные функции в области социального и пенсионного обеспечения, социальной защиты лиц с инвалидностью в пределах своей компетенции;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медико-социальная экспертиза (далее – МСЭ) –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также определение его потребностей в мерах социальной защиты;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подразделение медико-социальной экспертизы – структурное подразделение уполномоченного государственного органа, проводящее медико-социальную экспертизу;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независимый эксперт медико-социальной экспертизы (далее – независимый эксперт МСЭ) – физическое лицо, соответствующее требованиям, определяемым уполномоченным государственным органом, и состоящее в реестре независимых экспертов медико-социальной экспертизы;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независимых экспертов медико-социальной экспертизы (далее – реестр) – список независимых экспертов, участвующих в проведении заочного проактивного освидетельствования с указанием профиля специальностей;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автоматизированная информационная система "Централизованный банк данных лиц, имеющих инвалидность" (далее – АИС "ЦБДИ") – аппаратно-программный комплекс, предназначенный для автоматизации бизнес-процессов по установлению инвалидности, утраты трудоспособности, разработке индивидуальной программы абилитации и реабилитации, а также для хранения и обработки данных по лицам, прошедшим освидетельствование в отделах МСЭ;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претендент – гражданин Республики Казахстан, подавший документы для включения в реестр независимых экспертов медико-социальной экспертизы.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независимых экспертов медико-социальной экспертизы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ведется Комитетом в АИС "ЦБДИ"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Объявление о начале приема документов претендентов публикуется на официальном сайте Комитета за 10 (десять) рабочих дней до начала приема документов.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содержит информацию о сроках приема и о порядке подачи документов, а также: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органа, проводящего конкурс, с указанием его местонахождения, почтового адреса, номеров телефонов, адреса электронной почты;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необходимых документов, указанных в пункте 7 настоящих Правил;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специальностей независимых экспертов МСЭ и их численности с обозначением основных функциональных обязанностей, установленного тарифа и условий оплаты услуг.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заявлению о включении в реестр прилагаются электронные копии следующих документов: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 высшем, послевузовском образовании (резидентура) (при наличии) образовании по специальностям: здравоохранение (общая медицина, лечебное дело, педиатрия);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непрерывный трудовой стаж не менее 5 лет по заявляемой медицинской специальности, соответствующей перечню нозологических форм, при которых проводится заочное проактивное освидетельствование или в области МСЭ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32922) (далее – Приказ № 260);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специалиста для допуска к клинической практике или сертификат иностранного специалиста для допуска к клинической практике, подтверждающего уровень квалификации по заявляемой специальности и его готовность к профессиональной деятельности, включая готовность к клинической практике;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прохождение обучения за последние 5 лет по вопросам проведения МСЭ, в общем объеме не менее 2 кредитов (60 часов). Данное требование не распространяется на претендентов, имеющих общий стаж работы в отделах МСЭ более 5 лет;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скриншот о регистрации абонентского номера телефона в базе мобильных граждан (далее – БМГ).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Претенденты в информационной системе уполномоченного государственного органа - портал социальных услуг (http://aleumet.egov.kz) подают заявление на включение в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согласием на сбор, обработку персональных данных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защите"), подтвержденным посредством сервиса контроля доступа к персональным данным и формируют сведения, получаемые из государственных информационных систем через реализованную интеграцию и шлюз "электронного правительства" в форме электронных документов, удостоверенных электронной цифровой подписью (далее – ЭЦП):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диплома о высшем медицинском образовании, соответствующем классификатору специальности – общая медицина, лечебное дело, педиатрия (для документов об образовании, выданных зарубежными образовательными организациями, необходимо наличие документа,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подтверждающего наличие непрерывного трудового стажа не менее 5 лет по заявляемой медицинской специальности, соответствующей перечню нозологических форм, при которых проводится заочное проактивное освидетельствование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260 или в области МСЭ (документ, подтверждающий трудовую деятельность 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сертификата специалиста для допуска к клинической практике или сертификата иностранного специалиста для допуска к клинической практике, подтверждающего уровень квалификации по заявляемой специальности и его готовность к профессиональной деятельности, включая готовность к клинической практике;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прохождение обучения за последние 5 лет по вопросам проведения МСЭ, в общем объеме не менее 2 кредитов (60 часов). Данный документ не требуется при наличии общего стажа работы в отделах МСЭ более 5 лет;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Центра психического здоровья "Психиатрия" об отсутствии заболевания;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Центра психического здоровья "Наркология" об отсутствии заболевания;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отсутствии судимости.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по подпунктам 1), 2), 3) и 4) в информационных системах государственных органов, подтверждающие электронные копии документов предоставляются через модуль "Кабинет независимого эксперта МСЭ" в информационной системе уполномоченного государственного органа - портал социальных услуг (aleumet.egov.kz).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в течение 5 (пяти) рабочих дней после дня приема заявления: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и срок действия представленных документов, в том числе на основании сведений, получаемых из государственных информационных систем через шлюз "электронного правительства";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предоставлении полного пакета документов направляет претенденту СМС-уведомление о необходимости прохождения обязательного тестирования,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 "Кабинет независимого эксперта МСЭ" информацию о необходимости прохождения обязательного тестирования на платформе skills.enbek.kz в течение 10 (десяти) календарных дней после дня получения уведомления;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направляет претенденту СМС-уведомление об отказе в приеме заявления,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"Кабинет независимого эксперта МСЭ" информацию об отказе в приеме заявления с указанием причины: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 и (или) истечение срока их действия;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сведений, указанных в пункте 6 настоящих Правил.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Тестирование проводится с использованием системы прокторинга на платформе skills.enbek.kz на казахском или русском языке по выбору претендента на платной основе.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состоят из 90 вопросов по законодательству Республики Казахстан в сфере социальной защиты лиц с инвалидностью, по основам проведения МСЭ, оценке потребностей освидетельствуемого лица в мерах социальной защиты.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тестирования составляет 90 минут.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тестирования не допускается помощь претендентам третьими лицами, использование претендентами вспомогательных документов (справочная, специальная литература), средств связи, записей на электронном носителе.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тестирования считаются положительными при наличии не менее 70 % верных ответов от общего числа вопросов и положительного заключения системы прокторинга.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менее 70 % верных ответов и/или отрицательного результата прокторинга и/или возникновения технических сбоев в работе информационных систем государственных органов, подтвержденных актом о техническом сбое в работе информационных систем, однократное повторное тестирование претендентов на платформе skills.enbek.kz допускается в сроки согласно подпункту 2) пункта 8 настоящего Приказа.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тестирования формируется автоматически и направляется в "Кабинет Комитета" и "Кабинет независимого эксперта МСЭ".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результата тестирования и/или отрицательного результата прокторинга либо не прохождении тестирования в сроки, указанные в подпункте 2) пункта 8 настоящих Правил, претенденту автоматически направляется СМС-уведомление об отказе на включение в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положительном результате тестирования, Комитет в течение 5 (пяти) рабочих дней принимает решение о включении в реестр, формирует договор и направляет независимым экспертам МСЭ на подписание ЭЦП.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независимый эксперт МСЭ в течение 3 (трех) рабочих дней не подписал договор ЭЦП, ему автоматически направляется СМС-уведомление об отказе на включение в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течение 3 (трех) рабочих дней со дня подписания договора независимым экспертом МСЭ, вносит его данные в реестр, формируемый в АИС "ЦБДИ"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включения в реестр независимых экспертов медико-социальной экспертизы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включения в реестр независимых экспертов МСЭ является соответствие претендента условиям, согласно пунктов 5, 6 главы 2 настоящих Правил.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исключения независимого эксперта медико-социальной экспертизы из реестра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Основания для исключения независимого эксперта МСЭ из реестра Комитетом: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ежемесячной/ годовой оценки результатов работы независимых экспертов МСЭ, проведенной в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сентября 2023 года № 408 "Об утверждении правил и критериев оценки результатов работы независимых экспертов медико-социальной экспертизы" (зарегистрирован в Реестре государственной регистрации нормативных правовых актов за № 33482), утвержденному уполномоченным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Социального кодекса;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расторжение договора при систематическом (более 3 раз) невыполнении установленного планового показателя по освидетельствованию, определенному договором, без права повторного включения в реестр.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заявления на исключение из реестра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"Кабинет независимого эксперта МСЭ";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признание судом независимого эксперта МСЭ недееспособным или ограниченно дееспособным;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выезд независимого эксперта МСЭ за пределы Республики Казахстан на постоянное место жительство;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смерть независимого эксперта МСЭ.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исключении независимого эксперта МСЭ из реестра либо нахождении на листе временной нетрудоспособности, проекты Актов МСЭ, по которым не вынесено экспертное решение, распределяются между независимыми экспертами МСЭ из реестра и подлежат рассмотрению в течение 3 (трех) рабочих дней после дня направления.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Рассмотрение обращений и жалоб независимых экспертов МСЭ проводится в порядке, предусмотренном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независимых экспертов медико-социальной экспертизы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проживания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Нозологические формы (МКБ 10), по которым проводится освидетельствование</w:t>
            </w:r>
          </w:p>
          <w:bookmarkEnd w:id="7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из реестра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8" w:id="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bookmarkStart w:name="z12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включение в Реестр независимых экспертов</w:t>
      </w:r>
      <w:r>
        <w:br/>
      </w:r>
      <w:r>
        <w:rPr>
          <w:rFonts w:ascii="Times New Roman"/>
          <w:b/>
          <w:i w:val="false"/>
          <w:color w:val="000000"/>
        </w:rPr>
        <w:t>медико-социальной экспертизы</w:t>
      </w:r>
    </w:p>
    <w:bookmarkEnd w:id="78"/>
    <w:p>
      <w:pPr>
        <w:spacing w:after="0"/>
        <w:ind w:left="0"/>
        <w:jc w:val="both"/>
      </w:pPr>
      <w:bookmarkStart w:name="z130" w:id="79"/>
      <w:r>
        <w:rPr>
          <w:rFonts w:ascii="Times New Roman"/>
          <w:b w:val="false"/>
          <w:i w:val="false"/>
          <w:color w:val="000000"/>
          <w:sz w:val="28"/>
        </w:rPr>
        <w:t>
      Прошу включить меня, 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(ей) по адресу _______________________________________ в реестр независимых экспертов медико-социальной экспертизы, в качестве независимого эксперта медико-социальной экспертизы по нозологическим формам __________________________________________________________</w:t>
      </w:r>
    </w:p>
    <w:bookmarkStart w:name="z1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обработку, моих персональных данных и сведений, составляющих охраняемую законом тайну, необходимых для включения в реестр независимых экспертов медико-социальной экспертизы (далее – реестр), в период до исключения из реестра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защите").</w:t>
      </w:r>
    </w:p>
    <w:bookmarkEnd w:id="80"/>
    <w:bookmarkStart w:name="z1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недостоверных сведений и поддельных документов.</w:t>
      </w:r>
    </w:p>
    <w:bookmarkEnd w:id="81"/>
    <w:bookmarkStart w:name="z1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 необходимости самостоятельного урегулирования технического обеспечения при включении в реестр:</w:t>
      </w:r>
    </w:p>
    <w:bookmarkEnd w:id="82"/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компьютера или ноутбука, с техническими характеристиками, требуемыми для работы в АИС "ЦБДИ";</w:t>
      </w:r>
    </w:p>
    <w:bookmarkEnd w:id="83"/>
    <w:bookmarkStart w:name="z1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интернета с возможностью подключения к АИС "ЦБДИ", посредством USB-модема.</w:t>
      </w:r>
    </w:p>
    <w:bookmarkEnd w:id="84"/>
    <w:bookmarkStart w:name="z1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и согласен с установленным тарифом и условиями оплаты услуг врача эксперта.</w:t>
      </w:r>
    </w:p>
    <w:bookmarkEnd w:id="85"/>
    <w:bookmarkStart w:name="z1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(обязательно): ____________@______</w:t>
      </w:r>
    </w:p>
    <w:bookmarkEnd w:id="86"/>
    <w:bookmarkStart w:name="z1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___________________________________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______года</w:t>
      </w:r>
    </w:p>
    <w:bookmarkEnd w:id="88"/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/ ЭЦП_____________</w:t>
      </w:r>
    </w:p>
    <w:bookmarkEnd w:id="89"/>
    <w:p>
      <w:pPr>
        <w:spacing w:after="0"/>
        <w:ind w:left="0"/>
        <w:jc w:val="both"/>
      </w:pPr>
      <w:bookmarkStart w:name="z141" w:id="9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государственного органа)</w:t>
      </w:r>
    </w:p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сообщает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91"/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ФИО (при его наличии), ИИН, банковские реквизиты, электронная почта, номер телефона.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Уважаемый(ая) (ФИО претендента)!</w:t>
      </w:r>
    </w:p>
    <w:bookmarkEnd w:id="93"/>
    <w:bookmarkStart w:name="z1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реестр независимых экспертов медико-социальной экспертизы Вам необходимо пройти тестирование на платформе skills.enbek.kz в течение 10 (десяти) календарных дней после дня получения данного СМС-уведомления.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Уважаемый(ая) (ФИО претендента)!</w:t>
      </w:r>
    </w:p>
    <w:bookmarkEnd w:id="95"/>
    <w:bookmarkStart w:name="z1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об отказе в приеме заявления для включения в реестр независимых экспертов медико-социальной экспертизы, в связи с (указать одну или несколько причин):</w:t>
      </w:r>
    </w:p>
    <w:bookmarkEnd w:id="96"/>
    <w:bookmarkStart w:name="z1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Представлением неполного пакета документов:</w:t>
      </w:r>
    </w:p>
    <w:bookmarkEnd w:id="97"/>
    <w:bookmarkStart w:name="z1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диплома о высшем медицинском образовании;</w:t>
      </w:r>
    </w:p>
    <w:bookmarkEnd w:id="98"/>
    <w:bookmarkStart w:name="z1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документа, подтверждающего наличие непрерывного трудового стажа;</w:t>
      </w:r>
    </w:p>
    <w:bookmarkEnd w:id="99"/>
    <w:bookmarkStart w:name="z1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документа, подтверждающего прохождение обучения за последние 5 лет по вопросам проведения медико-социальной экспертизы;</w:t>
      </w:r>
    </w:p>
    <w:bookmarkEnd w:id="100"/>
    <w:bookmarkStart w:name="z1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сертификата специалиста для допуска к клинической практике или сертификата иностранного специалиста для допуска к клинической практике, подтверждающего уровень квалификации по заявляемой специальности и его готовность к профессиональной деятельности, включая готовность к клинической практике;</w:t>
      </w:r>
    </w:p>
    <w:bookmarkEnd w:id="101"/>
    <w:bookmarkStart w:name="z1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скриншота о регистрации абонентского номера телефона в базе мобильных граждан (далее – БМГ).</w:t>
      </w:r>
    </w:p>
    <w:bookmarkEnd w:id="102"/>
    <w:bookmarkStart w:name="z15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Представлением документов с истечением срока их действия:</w:t>
      </w:r>
    </w:p>
    <w:bookmarkEnd w:id="103"/>
    <w:bookmarkStart w:name="z1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личность;</w:t>
      </w:r>
    </w:p>
    <w:bookmarkEnd w:id="104"/>
    <w:bookmarkStart w:name="z1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 специалиста для допуска к клинической практике или сертификата иностранного специалиста для допуска к клинической практике, подтверждающего уровень квалификации по заявляемой специальности и его готовность к профессиональной деятельности, включая готовность к клинической практике.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(ая) (ФИО претендента)!</w:t>
      </w:r>
    </w:p>
    <w:bookmarkEnd w:id="106"/>
    <w:bookmarkStart w:name="z1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об отказе на включение в реестр независимых экспертов медико-социальной экспертизы, в связи с (указать одну или несколько причин):</w:t>
      </w:r>
    </w:p>
    <w:bookmarkEnd w:id="107"/>
    <w:bookmarkStart w:name="z1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отрицательным результатом тестирования на платформе skills.enbek.kz;</w:t>
      </w:r>
    </w:p>
    <w:bookmarkEnd w:id="108"/>
    <w:bookmarkStart w:name="z1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отрицательным результатом прокторинга на платформе skills.enbek.kz;</w:t>
      </w:r>
    </w:p>
    <w:bookmarkEnd w:id="109"/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прохождением обязательного или повторного тестирования на платформе skills.enbek.kz в течение 10 (десяти) календарных дней после дня получения уведомления;</w:t>
      </w:r>
    </w:p>
    <w:bookmarkEnd w:id="110"/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подписанием договора в течение 3 (трех) рабочих дней.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независимых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71" w:id="1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bookmarkStart w:name="z17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исключение из Реестра независимых экспертов</w:t>
      </w:r>
      <w:r>
        <w:br/>
      </w:r>
      <w:r>
        <w:rPr>
          <w:rFonts w:ascii="Times New Roman"/>
          <w:b/>
          <w:i w:val="false"/>
          <w:color w:val="000000"/>
        </w:rPr>
        <w:t>медико-социальной экспертизы</w:t>
      </w:r>
    </w:p>
    <w:bookmarkEnd w:id="113"/>
    <w:p>
      <w:pPr>
        <w:spacing w:after="0"/>
        <w:ind w:left="0"/>
        <w:jc w:val="both"/>
      </w:pPr>
      <w:bookmarkStart w:name="z173" w:id="114"/>
      <w:r>
        <w:rPr>
          <w:rFonts w:ascii="Times New Roman"/>
          <w:b w:val="false"/>
          <w:i w:val="false"/>
          <w:color w:val="000000"/>
          <w:sz w:val="28"/>
        </w:rPr>
        <w:t>
      Прошу исключить меня, ___________________________________________________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реестра независимых экспертов медико-социальной экспертизы</w:t>
      </w:r>
    </w:p>
    <w:bookmarkStart w:name="z1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_________________________________________________</w:t>
      </w:r>
    </w:p>
    <w:bookmarkEnd w:id="115"/>
    <w:bookmarkStart w:name="z1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 и  сведений, составляющих охраняемую законом тайну, необходимых для исключения из реестра независимых экспертов медико-социальной экспертизы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116"/>
    <w:bookmarkStart w:name="z1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(обязательно): ___________@______</w:t>
      </w:r>
    </w:p>
    <w:bookmarkEnd w:id="117"/>
    <w:bookmarkStart w:name="z1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</w:t>
      </w:r>
    </w:p>
    <w:bookmarkEnd w:id="118"/>
    <w:bookmarkStart w:name="z1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______года</w:t>
      </w:r>
    </w:p>
    <w:bookmarkEnd w:id="119"/>
    <w:bookmarkStart w:name="z1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/ ЭЦП_____________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