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5e34" w14:textId="7e05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6 сентября 2023 года № 462. Зарегистрирован в Министерстве юстиции Республики Казахстан 8 сентября 2023 года № 33397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33056),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Расчет объема подушевого нормативного финансирования высшего и (или) послевузовского образования и подушевого норматива финансирования для организаций высшего и (или) послевузовского образования, по совместным образовательным программам, реализуемым в рамках стратегического партнерства с зарубежными организациями высшего и (или) послевузовского образования, а также филиалов зарубежных организаций высшего и (или) послевузовского образования , созданных по решению уполномоченного органа в области науки и высшего образования, производится по следующим формулам: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совместным образовательным программам, реализуемым в рамках стратегического партнерства с зарубежной организацией высшего и (или) послевузовского образования, а также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c получением диплома казахстанского образца, рассчитывается по формуле: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 рассчитывается по формуле: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= Т+X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+ A+ S,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процессе, в расчете на одного обучающегося в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учебные расходы, предназначенные для приобретения учебно-методической литературы, организации академической мобильности лабораторных, практических, теоретических и индивидуальных занятий,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– 19 МРП;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устанавливаемый ежегодно законом о республиканском бюджете. Для определения значений показателей, эквивалентных месячному расчетному показателю, за основу берется размер МРП, установленный на 1 января 2022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норма амортизации учебных приборов и оборудования для технических и сельскохозяйственных направлений подготовки кадров составляет – 64 МРП;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процессе, на одного обучающегося в год рассчитывается исходя из нижеприведенного состава персонала.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(штатных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на 1 работника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на 1 работника в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(ППС):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1 291,544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350,963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менеджмент, международный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1 474,045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1 263,467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мидл-менеджмент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состав 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140,385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 на одного обучающегося в год, рассчитывается по следующей формуле:</w:t>
      </w:r>
    </w:p>
    <w:bookmarkEnd w:id="17"/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>+ T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аупkz</w:t>
      </w:r>
      <w:r>
        <w:rPr>
          <w:rFonts w:ascii="Times New Roman"/>
          <w:b w:val="false"/>
          <w:i w:val="false"/>
          <w:color w:val="000000"/>
          <w:sz w:val="28"/>
        </w:rPr>
        <w:t>+ Т</w:t>
      </w:r>
      <w:r>
        <w:rPr>
          <w:rFonts w:ascii="Times New Roman"/>
          <w:b w:val="false"/>
          <w:i w:val="false"/>
          <w:color w:val="000000"/>
          <w:vertAlign w:val="subscript"/>
        </w:rPr>
        <w:t>ппсkz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 in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ппс in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отечественного АУП и ППС, задействованного в образовательном процессе, на одного обучающегося в год;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- годовой фонд оплаты труда иностранного АУП и ППС, задействованного в образовательном процессе, на одного обучающегося в год;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рассчитывается для отечественного (kz) и иностранного (in) в отдельности по формуле: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*12*</w:t>
      </w:r>
      <w:r>
        <w:rPr>
          <w:rFonts w:ascii="Times New Roman"/>
          <w:b w:val="false"/>
          <w:i w:val="false"/>
          <w:color w:val="000000"/>
          <w:vertAlign w:val="subscript"/>
        </w:rPr>
        <w:t>snokz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*mp,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ППС рассчитывается для отечественного (kz) и иностранного (in) в отдельности по формуле: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12*sno</w:t>
      </w:r>
      <w:r>
        <w:rPr>
          <w:rFonts w:ascii="Times New Roman"/>
          <w:b w:val="false"/>
          <w:i w:val="false"/>
          <w:color w:val="000000"/>
          <w:vertAlign w:val="subscript"/>
        </w:rPr>
        <w:t>kz(in)</w:t>
      </w:r>
      <w:r>
        <w:rPr>
          <w:rFonts w:ascii="Times New Roman"/>
          <w:b w:val="false"/>
          <w:i w:val="false"/>
          <w:color w:val="000000"/>
          <w:sz w:val="28"/>
        </w:rPr>
        <w:t>*mv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mp,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отечественного и иностранного ППС и АУП в месяц установлен: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и зарубежного АУП и ППС на основании договора между организациями высшего и (или) послевузовского образования.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заработной платы произведен в национальной валюте в эквиваленте 430 тенге за 1 доллар США по курсу Национального Банка Республики Казахстан, установленному на 15 ноября 2021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персонала snokz – 1,0836;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персонала snoin – 1,095;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в фонд обязательного медицинского страхования: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1,055;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1,065;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mvппс – коэффициент соотношения среднего количества обучающихся, приходящихся на одного преподавателя составляет: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преподавателя mvппсin – 0,02;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преподавателя mvппсkz – 0,047;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mvауп – коэффициент соотношения среднего количества обучающихся, приходящихся на одного работника АУП составляет: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мидл-менеджмента mvаупin1 – 0,0033;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топ-менеджмента mvаупin2 – 0,001;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международного менеджмента mvаупin3 – 0,00067;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менеджмента mvаупkz1 – 0,00067;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младшего состава АУП mvаупkz2 – 0,031;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коэффициент внедрения международных образовательных программ – 102,024 МРП.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Vпф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образования, по образовательным программам, реализуемым в рамках стратегического партнерства с зарубежными организациями высшего и (или) послевузовского образования, созданных по решению уполномоченного органа в области науки и высшего образования, с получением двойного диплома, рассчитывается по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+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–расходы на одного обучающегося по программе двойного диплома с зарубежными организациями высшего и (или) послевузовского образования стран Северной Америки из расчета 752,693 МРП в год;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образовательным программам, реализуемых в рамках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с получением двойного диплома, рассчитывается по формуле: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+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S,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Европы из расчета 698,845 МРП в год.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зарубежной организации высшего и послевузовского образования осуществляется на основании договора, равными долями за весь период обучения (4 года).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 в национальной валюте в эквиваленте 461,1 тенге за 1 доллар США по курсу Национального Банка Республики Казахстан, установленному на 27 декабря 2022 года.";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Расчет объема подушевого нормативного финансирования и норматива подушевого финансирования для организаций высшего и (или) послевузовского образования, созданных на основании международных договоров на территории Республики Казахстан, действующих и ликвидируемых на основании законодательства Республики Казахстан производится по следующим формулам: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высшего и послевузовского образования (бакалавриат и магистратура) рассчитывается по формуле: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 + ∑ (N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бакалавриате;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магистратуре;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бакалавриате;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магистратуре;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,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рассчитываются по следующей формуле: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 объем подушевого нормативного финансирования определяется суммарно, исходя из подушевого норматива финансирования на одного обучающегося по направлениям подготовки кадров и уровням образования;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в бакалавриате / магистратуре состоит из суммы норматива расходов, приходящихся на обучение в Республике Казахстан (далее – РК) и на обучение в Российской Федерации (далее – РФ), рассчитывается по следующей формуле: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>+ N</w:t>
      </w:r>
      <w:r>
        <w:rPr>
          <w:rFonts w:ascii="Times New Roman"/>
          <w:b w:val="false"/>
          <w:i w:val="false"/>
          <w:color w:val="000000"/>
          <w:vertAlign w:val="subscript"/>
        </w:rPr>
        <w:t>b/m rus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/ магистратуре в РК рассчитывается по формуле: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= F + K + Р + S + U + 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rus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/ магистратуре в РФ рассчитывается по формуле: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rus</w:t>
      </w:r>
      <w:r>
        <w:rPr>
          <w:rFonts w:ascii="Times New Roman"/>
          <w:b w:val="false"/>
          <w:i w:val="false"/>
          <w:color w:val="000000"/>
          <w:sz w:val="28"/>
        </w:rPr>
        <w:t xml:space="preserve"> = O + Kс + 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 – общий годовой фонд оплаты труда персонала, включающий годовой фонд оплаты труда персонала образовательного процесса (АУП и ППС) и персонала образовательной среды (учебно-вспомогательный персонал (далее – УВП) и обслуживающий персонал (далее – ОП)), в расчете на одного обучающегося в год и рассчитывается по формуле: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Т + Q,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 в расчете на одного обучающегося в год рассчитывается по формуле: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и ППС без учета компенсационных выплат рассчитывается по формуле: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W *12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 – годовой объем расходов на выплату пособий на оздоровление к ежегодному оплачиваемому трудовому отпуску работников рассчитывается по формуле: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+ БДО * f)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ППС и АУП в месяц;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1,0836;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2025 года – 1,0968;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отчислений работодателя в фонд обязательного медицинского страхования: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1,055;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года – 1,065;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2028 года – 1,08;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mv1 – коэффициент соотношения среднего количества обучающихся, приходящихся на одного преподавателя составляет: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бакалавриате – 0,167;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магистратуре – 0,2;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ППС и АУП в месяц рассчитывается по следующей формуле: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(ДО + БДО * f) + БДО * u,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ППС в месяц определяется путем умножения базового должностного оклада (БДО) на коэффициент 10,2336;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 – коэффициент удельного веса заработной платы АУП в заработной плате ППС – 6,25;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коэффициент доплаты за ученую степень – 1,71;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годовой фонд оплаты труда УВП и ОП на одного обучающегося в год рассчитывается по формуле: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рассчитывается по формуле: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осн.увп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комп.увп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без компенсационных выплат рассчитывается по формуле: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G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* 12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фонд оплаты труда УВП рассчитывается по формуле: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q,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УВП в заработной плате ППС – 4,38;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УВП – 0,037;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</w:t>
      </w:r>
      <w:r>
        <w:rPr>
          <w:rFonts w:ascii="Times New Roman"/>
          <w:b w:val="false"/>
          <w:i w:val="false"/>
          <w:color w:val="000000"/>
          <w:vertAlign w:val="subscript"/>
        </w:rPr>
        <w:t>мп.увп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рассчитывается по формуле: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комп.увп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q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ОП рассчитывается по формуле: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осн.оп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комп.оп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осн.оп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ОП без компенсационных выплат рассчитывается по формуле: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осн.оп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G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* 12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фонд оплаты труда ОП рассчитывается по формуле: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h,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удельного веса заработной платы ОП в заработной плате ППС – 2,98;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ОП – 0,063;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комп.оп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рассчитывается по формуле: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комп.оп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h * sno * mp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K – норма расходов, связанных с командированием ППС и АУП с целью организации и проведения образовательного процесса, из расчета на одного обучающегося в год принимается согласно следующему: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бакалавриате, в МРП*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магистратуре, в МРП*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командировки ППС Казахстанского филиала Московского государственного университета имени М.В. Ломоносова (далее – КФ МГУ) в рамках учебного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командировки АУП и ППС КФ МГУ, в то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командировки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профориентационной работы, участие в выставке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 производственные практики ППС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командировки приемной и экзаменационной комиссий КФ МГУ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58,29 </w:t>
            </w: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К за основу берется размер МРП, установленный на 1 января 2022 года;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 – норма расходов, связанных с прохождением учебной практики обучающихся на территории РК, из расчета на одного обучающегося в год принимается согласно следующему: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обучающегося, в МРП*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учебные и производственные практики студентов,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первый курс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второй курс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1,93 </w:t>
            </w:r>
          </w:p>
        </w:tc>
      </w:tr>
    </w:tbl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Р за основу берется размер МРП, установленный на 1 января 2022 года;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S – норма расходов на текущее содержание и обслуживание учебных корпусов и общежития для обучающихся, из расчета на одного обучающегося в год принимается согласно следующему: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 / магистратуре, в МРП*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текущее содержание и обслуживание учебных корпусов и общежития для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S за основу берется размер МРП, установленный на 1 января 2022 года;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U – норма расходов, связанных с приобретением учебно-методической литературы и научной литературы, из расчета на одного обучающегося в год принимается согласно следующему: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бакалавриате/ магистратуре, в МРП*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приобретение учебно-методической, научной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U за основу берется размер МРП, установленный на 1 января 2022 года;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 – норма расходов, связанных с приобретением основных средств и нематериальных активов на одного обучающегося в год принимается согласно следующему: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 / магистратуре, в МРП*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А за основу берется размер МРП, установленный на 1 января 2022 года;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O – норма расходов, связанных с командированием и обучением обучающихся в КФ МГУ, из расчета на одного обучающегося в год принимается согласно следующему: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бакалавриате, в МРП*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магистратуре, в МРП*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обучение в КФ МГУ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284,74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О за основу берется размер МРП, установленный на 1 января 2022 года;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M – норма расходов, связанных с медицинским страхованием обучающихся в КФ МГУ, из расчета на одного обучающегося в год принимается согласно следующему: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бакалавриате, в МРП*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магистратуре, в МРП*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на медицинскую страховку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</w:tbl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М за основу берется размер МРП, установленный на 1 января 2022 года;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Кс – норма расходов, связанных с командированием обучающихся для обучения в КФ МГУ, из расчета на одного обучающегося в год принимается согласно следующему: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бакалавриате, в МРП*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расходов в год на одного обучающегося в магистратуре, в МРП*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командировочных расходов для обучающихся,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89,18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общежитии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определения значения Кс за основу берется размер МРП, установленный на 1 января 2022 года;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подушевого нормативного финансирования высшего и (или) послевузовского образования с учетом кредитной технологии обучения (Vk) определяется по формуле: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Vk = ∑ (Kr * N 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Конт),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Kr – планируемое годовое количество кредитов на одного обучающегося;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(или) послевузовским образованием.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N cred – норматив стоимости одного академического кредита в разрезе направлений подготовки кадров с высшим и (или) послевузовским образованием рассчитывается по формуле: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= Nb/m /60,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– расчетный среднегодовой показатель количества академических кредитов, определенный в соответствии с государственным общеобязательным стандартом высшего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28916)".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8" w:id="17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9" w:id="17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