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28ca" w14:textId="5da2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приказ исполняющего обязанности Министра национальной экономики Республики Казахстан от 30 марта 2015 года № 280 "Об утверждении Правил биржевой торговли"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7 сентября 2023 года № 335-НҚ. Зарегистрирован в Министерстве юстиции Республики Казахстан 8 сентября 2023 года № 33393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"Об утверждении Правил биржевой торговли" (зарегистрирован в Реестре государственной регистрации нормативных правовых актов под № 10993) следующее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биржевой торговли, утвержденные указанным приказом:</w:t>
      </w:r>
    </w:p>
    <w:bookmarkStart w:name="z7" w:id="2"/>
    <w:p>
      <w:pPr>
        <w:spacing w:after="0"/>
        <w:ind w:left="0"/>
        <w:jc w:val="both"/>
      </w:pPr>
      <w:r>
        <w:rPr>
          <w:rFonts w:ascii="Times New Roman"/>
          <w:b w:val="false"/>
          <w:i w:val="false"/>
          <w:color w:val="000000"/>
          <w:sz w:val="28"/>
        </w:rPr>
        <w:t>
      дополнить главой 28 следующего содержания:</w:t>
      </w:r>
    </w:p>
    <w:bookmarkEnd w:id="2"/>
    <w:bookmarkStart w:name="z8" w:id="3"/>
    <w:p>
      <w:pPr>
        <w:spacing w:after="0"/>
        <w:ind w:left="0"/>
        <w:jc w:val="both"/>
      </w:pPr>
      <w:r>
        <w:rPr>
          <w:rFonts w:ascii="Times New Roman"/>
          <w:b w:val="false"/>
          <w:i w:val="false"/>
          <w:color w:val="000000"/>
          <w:sz w:val="28"/>
        </w:rPr>
        <w:t>
      "Глава 28. Секция торговли сахаром</w:t>
      </w:r>
    </w:p>
    <w:bookmarkEnd w:id="3"/>
    <w:bookmarkStart w:name="z9" w:id="4"/>
    <w:p>
      <w:pPr>
        <w:spacing w:after="0"/>
        <w:ind w:left="0"/>
        <w:jc w:val="both"/>
      </w:pPr>
      <w:r>
        <w:rPr>
          <w:rFonts w:ascii="Times New Roman"/>
          <w:b w:val="false"/>
          <w:i w:val="false"/>
          <w:color w:val="000000"/>
          <w:sz w:val="28"/>
        </w:rPr>
        <w:t>
      "299. Товарная биржа, имеющая намерение осуществлять организацию биржевых торгов сахаром, направляет в уполномоченный орган извещение о начале торгов сахаром в произвольной форме.</w:t>
      </w:r>
    </w:p>
    <w:bookmarkEnd w:id="4"/>
    <w:bookmarkStart w:name="z10" w:id="5"/>
    <w:p>
      <w:pPr>
        <w:spacing w:after="0"/>
        <w:ind w:left="0"/>
        <w:jc w:val="both"/>
      </w:pPr>
      <w:r>
        <w:rPr>
          <w:rFonts w:ascii="Times New Roman"/>
          <w:b w:val="false"/>
          <w:i w:val="false"/>
          <w:color w:val="000000"/>
          <w:sz w:val="28"/>
        </w:rPr>
        <w:t>
      300. Перечень товарных бирж, являющихся организаторами торгов сахаром, с указанием их наименования и контактных данных публикуется на официальном интернет-ресурсе уполномоченного органа и уполномоченного органа в области развития агропромышленного комплекса.</w:t>
      </w:r>
    </w:p>
    <w:bookmarkEnd w:id="5"/>
    <w:bookmarkStart w:name="z11" w:id="6"/>
    <w:p>
      <w:pPr>
        <w:spacing w:after="0"/>
        <w:ind w:left="0"/>
        <w:jc w:val="both"/>
      </w:pPr>
      <w:r>
        <w:rPr>
          <w:rFonts w:ascii="Times New Roman"/>
          <w:b w:val="false"/>
          <w:i w:val="false"/>
          <w:color w:val="000000"/>
          <w:sz w:val="28"/>
        </w:rPr>
        <w:t>
      301. Участниками биржевых торгов сахаром являются продавцы и покупатели, аккредитованные товарной биржей в качестве дилера либо действующие через аккредитованных брокеров.</w:t>
      </w:r>
    </w:p>
    <w:bookmarkEnd w:id="6"/>
    <w:bookmarkStart w:name="z12" w:id="7"/>
    <w:p>
      <w:pPr>
        <w:spacing w:after="0"/>
        <w:ind w:left="0"/>
        <w:jc w:val="both"/>
      </w:pPr>
      <w:r>
        <w:rPr>
          <w:rFonts w:ascii="Times New Roman"/>
          <w:b w:val="false"/>
          <w:i w:val="false"/>
          <w:color w:val="000000"/>
          <w:sz w:val="28"/>
        </w:rPr>
        <w:t>
      К участникам биржевых торгов сахара относятся:</w:t>
      </w:r>
    </w:p>
    <w:bookmarkEnd w:id="7"/>
    <w:bookmarkStart w:name="z13" w:id="8"/>
    <w:p>
      <w:pPr>
        <w:spacing w:after="0"/>
        <w:ind w:left="0"/>
        <w:jc w:val="both"/>
      </w:pPr>
      <w:r>
        <w:rPr>
          <w:rFonts w:ascii="Times New Roman"/>
          <w:b w:val="false"/>
          <w:i w:val="false"/>
          <w:color w:val="000000"/>
          <w:sz w:val="28"/>
        </w:rPr>
        <w:t>
      1) продавцы сахара – производители сахара, в том числе:</w:t>
      </w:r>
    </w:p>
    <w:bookmarkEnd w:id="8"/>
    <w:bookmarkStart w:name="z14" w:id="9"/>
    <w:p>
      <w:pPr>
        <w:spacing w:after="0"/>
        <w:ind w:left="0"/>
        <w:jc w:val="both"/>
      </w:pPr>
      <w:r>
        <w:rPr>
          <w:rFonts w:ascii="Times New Roman"/>
          <w:b w:val="false"/>
          <w:i w:val="false"/>
          <w:color w:val="000000"/>
          <w:sz w:val="28"/>
        </w:rPr>
        <w:t>
      отечественные импортеры сахара – субъект предпринимательства и (или) собственник сахара, принадлежащего ему на праве собственности или иных законных основаниях, осуществляющий реализацию на территории Республики Казахстан сахара, импортированного из третьих стран и из стран Евразийского экономического союза;</w:t>
      </w:r>
    </w:p>
    <w:bookmarkEnd w:id="9"/>
    <w:bookmarkStart w:name="z15" w:id="10"/>
    <w:p>
      <w:pPr>
        <w:spacing w:after="0"/>
        <w:ind w:left="0"/>
        <w:jc w:val="both"/>
      </w:pPr>
      <w:r>
        <w:rPr>
          <w:rFonts w:ascii="Times New Roman"/>
          <w:b w:val="false"/>
          <w:i w:val="false"/>
          <w:color w:val="000000"/>
          <w:sz w:val="28"/>
        </w:rPr>
        <w:t>
      импортеры сахара, иностранные юридические лица – обособленное подразделение нерезидента – юридического лица, расположенное вне места его нахождения и осуществляющее все или часть его функций, в том числе функции представительства, осуществляющее реализацию сахара на территории Республики Казахстан;</w:t>
      </w:r>
    </w:p>
    <w:bookmarkEnd w:id="10"/>
    <w:bookmarkStart w:name="z16" w:id="11"/>
    <w:p>
      <w:pPr>
        <w:spacing w:after="0"/>
        <w:ind w:left="0"/>
        <w:jc w:val="both"/>
      </w:pPr>
      <w:r>
        <w:rPr>
          <w:rFonts w:ascii="Times New Roman"/>
          <w:b w:val="false"/>
          <w:i w:val="false"/>
          <w:color w:val="000000"/>
          <w:sz w:val="28"/>
        </w:rPr>
        <w:t>
      субъекты предпринимательства, осуществляющие приобретение сахара у производителей через законтрактованные оборотные средства либо займы.</w:t>
      </w:r>
    </w:p>
    <w:bookmarkEnd w:id="11"/>
    <w:bookmarkStart w:name="z17" w:id="12"/>
    <w:p>
      <w:pPr>
        <w:spacing w:after="0"/>
        <w:ind w:left="0"/>
        <w:jc w:val="both"/>
      </w:pPr>
      <w:r>
        <w:rPr>
          <w:rFonts w:ascii="Times New Roman"/>
          <w:b w:val="false"/>
          <w:i w:val="false"/>
          <w:color w:val="000000"/>
          <w:sz w:val="28"/>
        </w:rPr>
        <w:t>
      Производители сахара в случае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обеспечивают его реализацию вне товарных бирж.</w:t>
      </w:r>
    </w:p>
    <w:bookmarkEnd w:id="12"/>
    <w:bookmarkStart w:name="z18" w:id="13"/>
    <w:p>
      <w:pPr>
        <w:spacing w:after="0"/>
        <w:ind w:left="0"/>
        <w:jc w:val="both"/>
      </w:pPr>
      <w:r>
        <w:rPr>
          <w:rFonts w:ascii="Times New Roman"/>
          <w:b w:val="false"/>
          <w:i w:val="false"/>
          <w:color w:val="000000"/>
          <w:sz w:val="28"/>
        </w:rPr>
        <w:t>
      2) покупатели сахара – субъекты предпринимательства, приобретающие сахар для собственных нужд и (или) осуществляющие дальнейшую реализацию сахара внутри территории Республики Казахстана.</w:t>
      </w:r>
    </w:p>
    <w:bookmarkEnd w:id="13"/>
    <w:bookmarkStart w:name="z19" w:id="14"/>
    <w:p>
      <w:pPr>
        <w:spacing w:after="0"/>
        <w:ind w:left="0"/>
        <w:jc w:val="both"/>
      </w:pPr>
      <w:r>
        <w:rPr>
          <w:rFonts w:ascii="Times New Roman"/>
          <w:b w:val="false"/>
          <w:i w:val="false"/>
          <w:color w:val="000000"/>
          <w:sz w:val="28"/>
        </w:rPr>
        <w:t>
      Покупатели и продавцы сахара для получения доступа к биржевым торгам сахаром направляют в уполномоченный орган извещение о начале торгов в произвольной форме с приложением документов, подтверждающих их статус на рынке сахара.</w:t>
      </w:r>
    </w:p>
    <w:bookmarkEnd w:id="14"/>
    <w:bookmarkStart w:name="z20" w:id="15"/>
    <w:p>
      <w:pPr>
        <w:spacing w:after="0"/>
        <w:ind w:left="0"/>
        <w:jc w:val="both"/>
      </w:pPr>
      <w:r>
        <w:rPr>
          <w:rFonts w:ascii="Times New Roman"/>
          <w:b w:val="false"/>
          <w:i w:val="false"/>
          <w:color w:val="000000"/>
          <w:sz w:val="28"/>
        </w:rPr>
        <w:t>
      Перечень покупателей и продавцов сахара публикуется на официальном интернет-ресурсе уполномоченного органа.</w:t>
      </w:r>
    </w:p>
    <w:bookmarkEnd w:id="15"/>
    <w:bookmarkStart w:name="z21" w:id="16"/>
    <w:p>
      <w:pPr>
        <w:spacing w:after="0"/>
        <w:ind w:left="0"/>
        <w:jc w:val="both"/>
      </w:pPr>
      <w:r>
        <w:rPr>
          <w:rFonts w:ascii="Times New Roman"/>
          <w:b w:val="false"/>
          <w:i w:val="false"/>
          <w:color w:val="000000"/>
          <w:sz w:val="28"/>
        </w:rPr>
        <w:t xml:space="preserve">
      302. Продавец предоставляет в уполномоченный орган и уполномоченный орган в области развития агропромышленного комплекса, помесячный план реализации сахара на следующий год на внутренний рынок Республики Казахстан, за исключением сахара реализованного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 (далее – План) в срок не позднее первого декабря предшествующего года. </w:t>
      </w:r>
    </w:p>
    <w:bookmarkEnd w:id="16"/>
    <w:bookmarkStart w:name="z22" w:id="17"/>
    <w:p>
      <w:pPr>
        <w:spacing w:after="0"/>
        <w:ind w:left="0"/>
        <w:jc w:val="both"/>
      </w:pPr>
      <w:r>
        <w:rPr>
          <w:rFonts w:ascii="Times New Roman"/>
          <w:b w:val="false"/>
          <w:i w:val="false"/>
          <w:color w:val="000000"/>
          <w:sz w:val="28"/>
        </w:rPr>
        <w:t>
      В случае корректировки Плана, продавец предоставляет в уполномоченный орган и уполномоченный орган в области развития агропромышленного комплекса обновленный План в течении пяти рабочих дней после его утверждения.</w:t>
      </w:r>
    </w:p>
    <w:bookmarkEnd w:id="17"/>
    <w:bookmarkStart w:name="z23" w:id="18"/>
    <w:p>
      <w:pPr>
        <w:spacing w:after="0"/>
        <w:ind w:left="0"/>
        <w:jc w:val="both"/>
      </w:pPr>
      <w:r>
        <w:rPr>
          <w:rFonts w:ascii="Times New Roman"/>
          <w:b w:val="false"/>
          <w:i w:val="false"/>
          <w:color w:val="000000"/>
          <w:sz w:val="28"/>
        </w:rPr>
        <w:t>
      303. Отраженные в Плане объемы, продавцы выставляют на реализацию в течение пяти торговых сессий, равномерно распределенных в рамках календарного месяца.</w:t>
      </w:r>
    </w:p>
    <w:bookmarkEnd w:id="18"/>
    <w:bookmarkStart w:name="z24" w:id="19"/>
    <w:p>
      <w:pPr>
        <w:spacing w:after="0"/>
        <w:ind w:left="0"/>
        <w:jc w:val="both"/>
      </w:pPr>
      <w:r>
        <w:rPr>
          <w:rFonts w:ascii="Times New Roman"/>
          <w:b w:val="false"/>
          <w:i w:val="false"/>
          <w:color w:val="000000"/>
          <w:sz w:val="28"/>
        </w:rPr>
        <w:t>
      304. Товарная биржа – организатор торгов сахаром публикует на интернет-ресурсе товарной биржи не позднее одного рабочего дня, с даты утверждения:</w:t>
      </w:r>
    </w:p>
    <w:bookmarkEnd w:id="19"/>
    <w:bookmarkStart w:name="z25" w:id="20"/>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20"/>
    <w:bookmarkStart w:name="z26" w:id="21"/>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21"/>
    <w:bookmarkStart w:name="z27" w:id="22"/>
    <w:p>
      <w:pPr>
        <w:spacing w:after="0"/>
        <w:ind w:left="0"/>
        <w:jc w:val="both"/>
      </w:pPr>
      <w:r>
        <w:rPr>
          <w:rFonts w:ascii="Times New Roman"/>
          <w:b w:val="false"/>
          <w:i w:val="false"/>
          <w:color w:val="000000"/>
          <w:sz w:val="28"/>
        </w:rPr>
        <w:t>
      3) размер лотов;</w:t>
      </w:r>
    </w:p>
    <w:bookmarkEnd w:id="22"/>
    <w:bookmarkStart w:name="z28" w:id="23"/>
    <w:p>
      <w:pPr>
        <w:spacing w:after="0"/>
        <w:ind w:left="0"/>
        <w:jc w:val="both"/>
      </w:pPr>
      <w:r>
        <w:rPr>
          <w:rFonts w:ascii="Times New Roman"/>
          <w:b w:val="false"/>
          <w:i w:val="false"/>
          <w:color w:val="000000"/>
          <w:sz w:val="28"/>
        </w:rPr>
        <w:t>
      4) размер биржевого сбора за участие в биржевых торгах сахаром.</w:t>
      </w:r>
    </w:p>
    <w:bookmarkEnd w:id="23"/>
    <w:bookmarkStart w:name="z29" w:id="24"/>
    <w:p>
      <w:pPr>
        <w:spacing w:after="0"/>
        <w:ind w:left="0"/>
        <w:jc w:val="both"/>
      </w:pPr>
      <w:r>
        <w:rPr>
          <w:rFonts w:ascii="Times New Roman"/>
          <w:b w:val="false"/>
          <w:i w:val="false"/>
          <w:color w:val="000000"/>
          <w:sz w:val="28"/>
        </w:rPr>
        <w:t>
      305. Время начала и окончания торговой сессии и клиринга устанавливаются товарной биржей с учетом продолжительности торговой сессии по каждому торговому инструменту производителями сахара и оптовыми продавцами сахара, и последующей торговли сахаром по ввезенными на территорию Республики Казахстан из третьих стран и из стран Евразийского экономического союза.</w:t>
      </w:r>
    </w:p>
    <w:bookmarkEnd w:id="24"/>
    <w:bookmarkStart w:name="z30" w:id="25"/>
    <w:p>
      <w:pPr>
        <w:spacing w:after="0"/>
        <w:ind w:left="0"/>
        <w:jc w:val="both"/>
      </w:pPr>
      <w:r>
        <w:rPr>
          <w:rFonts w:ascii="Times New Roman"/>
          <w:b w:val="false"/>
          <w:i w:val="false"/>
          <w:color w:val="000000"/>
          <w:sz w:val="28"/>
        </w:rPr>
        <w:t>
      306. В случае, если сахар выставлялся на реализацию в соответствующей торговой сессии, но не был реализован, то такой объем дополнительно выставляется на последующих торговых сессиях в рамках периода, установленного пунктом 303 настоящих Правил.</w:t>
      </w:r>
    </w:p>
    <w:bookmarkEnd w:id="25"/>
    <w:bookmarkStart w:name="z31" w:id="26"/>
    <w:p>
      <w:pPr>
        <w:spacing w:after="0"/>
        <w:ind w:left="0"/>
        <w:jc w:val="both"/>
      </w:pPr>
      <w:r>
        <w:rPr>
          <w:rFonts w:ascii="Times New Roman"/>
          <w:b w:val="false"/>
          <w:i w:val="false"/>
          <w:color w:val="000000"/>
          <w:sz w:val="28"/>
        </w:rPr>
        <w:t>
      307. В случае, если сахар выставлялся на реализацию, но сделки между продавцом и покупателями не состоялись, продавец реализует нереализованный объем сахара по своему усмотрению посредством внебиржевой сделки.</w:t>
      </w:r>
    </w:p>
    <w:bookmarkEnd w:id="26"/>
    <w:bookmarkStart w:name="z32" w:id="27"/>
    <w:p>
      <w:pPr>
        <w:spacing w:after="0"/>
        <w:ind w:left="0"/>
        <w:jc w:val="both"/>
      </w:pPr>
      <w:r>
        <w:rPr>
          <w:rFonts w:ascii="Times New Roman"/>
          <w:b w:val="false"/>
          <w:i w:val="false"/>
          <w:color w:val="000000"/>
          <w:sz w:val="28"/>
        </w:rPr>
        <w:t>
      308. Сахар реализуется через товарные биржи по соответствующим торговым инструментам.</w:t>
      </w:r>
    </w:p>
    <w:bookmarkEnd w:id="27"/>
    <w:bookmarkStart w:name="z33" w:id="28"/>
    <w:p>
      <w:pPr>
        <w:spacing w:after="0"/>
        <w:ind w:left="0"/>
        <w:jc w:val="both"/>
      </w:pPr>
      <w:r>
        <w:rPr>
          <w:rFonts w:ascii="Times New Roman"/>
          <w:b w:val="false"/>
          <w:i w:val="false"/>
          <w:color w:val="000000"/>
          <w:sz w:val="28"/>
        </w:rPr>
        <w:t>
      309. График проведения биржевых торгов сахаром, размещается организатором торгов сахаром не менее чем за пять рабочих дней до их начала на собственном интернет-ресурсе товарной биржи.</w:t>
      </w:r>
    </w:p>
    <w:bookmarkEnd w:id="28"/>
    <w:bookmarkStart w:name="z34" w:id="29"/>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сахаром извещаются не позднее, чем за 48 часов до начала торгового дня.</w:t>
      </w:r>
    </w:p>
    <w:bookmarkEnd w:id="29"/>
    <w:bookmarkStart w:name="z35" w:id="30"/>
    <w:p>
      <w:pPr>
        <w:spacing w:after="0"/>
        <w:ind w:left="0"/>
        <w:jc w:val="both"/>
      </w:pPr>
      <w:r>
        <w:rPr>
          <w:rFonts w:ascii="Times New Roman"/>
          <w:b w:val="false"/>
          <w:i w:val="false"/>
          <w:color w:val="000000"/>
          <w:sz w:val="28"/>
        </w:rPr>
        <w:t xml:space="preserve">
      310. Заявки на реализацию выставляются продавцами сахара в лотах. </w:t>
      </w:r>
    </w:p>
    <w:bookmarkEnd w:id="30"/>
    <w:bookmarkStart w:name="z36" w:id="31"/>
    <w:p>
      <w:pPr>
        <w:spacing w:after="0"/>
        <w:ind w:left="0"/>
        <w:jc w:val="both"/>
      </w:pPr>
      <w:r>
        <w:rPr>
          <w:rFonts w:ascii="Times New Roman"/>
          <w:b w:val="false"/>
          <w:i w:val="false"/>
          <w:color w:val="000000"/>
          <w:sz w:val="28"/>
        </w:rPr>
        <w:t>
      Минимальный размер партии биржевого товара, возможного к приобретению через товарную биржу, составляет один лот.</w:t>
      </w:r>
    </w:p>
    <w:bookmarkEnd w:id="31"/>
    <w:bookmarkStart w:name="z37" w:id="32"/>
    <w:p>
      <w:pPr>
        <w:spacing w:after="0"/>
        <w:ind w:left="0"/>
        <w:jc w:val="both"/>
      </w:pPr>
      <w:r>
        <w:rPr>
          <w:rFonts w:ascii="Times New Roman"/>
          <w:b w:val="false"/>
          <w:i w:val="false"/>
          <w:color w:val="000000"/>
          <w:sz w:val="28"/>
        </w:rPr>
        <w:t>
      Минимальный размер лота составляет не менее 60 тонн (одна вагонная норма). Максимальный размер лота по торговым инструментам, предусматривающим поставку сахара железнодорожным транспортом, составляет 5 (пять) вагонов (300-350 тонн, в зависимости от вагонной нормы), автомобильным транспортом, составляет 100 (сто) тонн.</w:t>
      </w:r>
    </w:p>
    <w:bookmarkEnd w:id="32"/>
    <w:bookmarkStart w:name="z38" w:id="33"/>
    <w:p>
      <w:pPr>
        <w:spacing w:after="0"/>
        <w:ind w:left="0"/>
        <w:jc w:val="both"/>
      </w:pPr>
      <w:r>
        <w:rPr>
          <w:rFonts w:ascii="Times New Roman"/>
          <w:b w:val="false"/>
          <w:i w:val="false"/>
          <w:color w:val="000000"/>
          <w:sz w:val="28"/>
        </w:rPr>
        <w:t>
      311. Покупателями в целях удовлетворения собственных нужд, в ходе биржевых торгов допускается приобретение более одного лота.</w:t>
      </w:r>
    </w:p>
    <w:bookmarkEnd w:id="33"/>
    <w:bookmarkStart w:name="z39" w:id="34"/>
    <w:p>
      <w:pPr>
        <w:spacing w:after="0"/>
        <w:ind w:left="0"/>
        <w:jc w:val="both"/>
      </w:pPr>
      <w:r>
        <w:rPr>
          <w:rFonts w:ascii="Times New Roman"/>
          <w:b w:val="false"/>
          <w:i w:val="false"/>
          <w:color w:val="000000"/>
          <w:sz w:val="28"/>
        </w:rPr>
        <w:t>
      312. Для участия в биржевых торгах участники биржевых торгов сахаром вносят денежное биржевое обеспечение на счет клиринговой организации, обслуживающей товарную биржу в размере не более 5 % от предполагаемой суммы сделок.</w:t>
      </w:r>
    </w:p>
    <w:bookmarkEnd w:id="34"/>
    <w:bookmarkStart w:name="z40" w:id="35"/>
    <w:p>
      <w:pPr>
        <w:spacing w:after="0"/>
        <w:ind w:left="0"/>
        <w:jc w:val="both"/>
      </w:pPr>
      <w:r>
        <w:rPr>
          <w:rFonts w:ascii="Times New Roman"/>
          <w:b w:val="false"/>
          <w:i w:val="false"/>
          <w:color w:val="000000"/>
          <w:sz w:val="28"/>
        </w:rPr>
        <w:t>
      Возврат биржевого обеспечения осуществляется клиринговой организацией не позднее 5 рабочих дней с момента подачи заявления на возврат денежных средств участником торгов, за исключением победителя аукциона.</w:t>
      </w:r>
    </w:p>
    <w:bookmarkEnd w:id="35"/>
    <w:bookmarkStart w:name="z41" w:id="36"/>
    <w:p>
      <w:pPr>
        <w:spacing w:after="0"/>
        <w:ind w:left="0"/>
        <w:jc w:val="both"/>
      </w:pPr>
      <w:r>
        <w:rPr>
          <w:rFonts w:ascii="Times New Roman"/>
          <w:b w:val="false"/>
          <w:i w:val="false"/>
          <w:color w:val="000000"/>
          <w:sz w:val="28"/>
        </w:rPr>
        <w:t>
      313. Торги сахаром проводятся в виде двойного встречного аукциона в следующем порядке:</w:t>
      </w:r>
    </w:p>
    <w:bookmarkEnd w:id="36"/>
    <w:bookmarkStart w:name="z42" w:id="37"/>
    <w:p>
      <w:pPr>
        <w:spacing w:after="0"/>
        <w:ind w:left="0"/>
        <w:jc w:val="both"/>
      </w:pPr>
      <w:r>
        <w:rPr>
          <w:rFonts w:ascii="Times New Roman"/>
          <w:b w:val="false"/>
          <w:i w:val="false"/>
          <w:color w:val="000000"/>
          <w:sz w:val="28"/>
        </w:rPr>
        <w:t>
      1) в течение торговой сессии участники биржевых торгов подают в электронную торговую систему товарной биржи заявки на покупку (продажу) товара с соблюдением требований, установленным настоящими Правилами;</w:t>
      </w:r>
    </w:p>
    <w:bookmarkEnd w:id="37"/>
    <w:bookmarkStart w:name="z43" w:id="38"/>
    <w:p>
      <w:pPr>
        <w:spacing w:after="0"/>
        <w:ind w:left="0"/>
        <w:jc w:val="both"/>
      </w:pPr>
      <w:r>
        <w:rPr>
          <w:rFonts w:ascii="Times New Roman"/>
          <w:b w:val="false"/>
          <w:i w:val="false"/>
          <w:color w:val="000000"/>
          <w:sz w:val="28"/>
        </w:rPr>
        <w:t>
      2) в течение торгового дня проводится одна торговая сессия;</w:t>
      </w:r>
    </w:p>
    <w:bookmarkEnd w:id="38"/>
    <w:bookmarkStart w:name="z44" w:id="39"/>
    <w:p>
      <w:pPr>
        <w:spacing w:after="0"/>
        <w:ind w:left="0"/>
        <w:jc w:val="both"/>
      </w:pPr>
      <w:r>
        <w:rPr>
          <w:rFonts w:ascii="Times New Roman"/>
          <w:b w:val="false"/>
          <w:i w:val="false"/>
          <w:color w:val="000000"/>
          <w:sz w:val="28"/>
        </w:rPr>
        <w:t>
      3) продолжительность торговой сессии составляет не менее двух часов;</w:t>
      </w:r>
    </w:p>
    <w:bookmarkEnd w:id="39"/>
    <w:bookmarkStart w:name="z45" w:id="40"/>
    <w:p>
      <w:pPr>
        <w:spacing w:after="0"/>
        <w:ind w:left="0"/>
        <w:jc w:val="both"/>
      </w:pPr>
      <w:r>
        <w:rPr>
          <w:rFonts w:ascii="Times New Roman"/>
          <w:b w:val="false"/>
          <w:i w:val="false"/>
          <w:color w:val="000000"/>
          <w:sz w:val="28"/>
        </w:rPr>
        <w:t>
      4) в заявке на покупку (продажу) товара содержатся следующие сведения:</w:t>
      </w:r>
    </w:p>
    <w:bookmarkEnd w:id="40"/>
    <w:bookmarkStart w:name="z46" w:id="41"/>
    <w:p>
      <w:pPr>
        <w:spacing w:after="0"/>
        <w:ind w:left="0"/>
        <w:jc w:val="both"/>
      </w:pPr>
      <w:r>
        <w:rPr>
          <w:rFonts w:ascii="Times New Roman"/>
          <w:b w:val="false"/>
          <w:i w:val="false"/>
          <w:color w:val="000000"/>
          <w:sz w:val="28"/>
        </w:rPr>
        <w:t>
      наименование участника торгов;</w:t>
      </w:r>
    </w:p>
    <w:bookmarkEnd w:id="41"/>
    <w:bookmarkStart w:name="z47" w:id="42"/>
    <w:p>
      <w:pPr>
        <w:spacing w:after="0"/>
        <w:ind w:left="0"/>
        <w:jc w:val="both"/>
      </w:pPr>
      <w:r>
        <w:rPr>
          <w:rFonts w:ascii="Times New Roman"/>
          <w:b w:val="false"/>
          <w:i w:val="false"/>
          <w:color w:val="000000"/>
          <w:sz w:val="28"/>
        </w:rPr>
        <w:t>
      вид заявки (на покупку или продажу);</w:t>
      </w:r>
    </w:p>
    <w:bookmarkEnd w:id="42"/>
    <w:bookmarkStart w:name="z48" w:id="43"/>
    <w:p>
      <w:pPr>
        <w:spacing w:after="0"/>
        <w:ind w:left="0"/>
        <w:jc w:val="both"/>
      </w:pPr>
      <w:r>
        <w:rPr>
          <w:rFonts w:ascii="Times New Roman"/>
          <w:b w:val="false"/>
          <w:i w:val="false"/>
          <w:color w:val="000000"/>
          <w:sz w:val="28"/>
        </w:rPr>
        <w:t>
      наименование покупаемого (продаваемого) товара;</w:t>
      </w:r>
    </w:p>
    <w:bookmarkEnd w:id="43"/>
    <w:bookmarkStart w:name="z49" w:id="44"/>
    <w:p>
      <w:pPr>
        <w:spacing w:after="0"/>
        <w:ind w:left="0"/>
        <w:jc w:val="both"/>
      </w:pPr>
      <w:r>
        <w:rPr>
          <w:rFonts w:ascii="Times New Roman"/>
          <w:b w:val="false"/>
          <w:i w:val="false"/>
          <w:color w:val="000000"/>
          <w:sz w:val="28"/>
        </w:rPr>
        <w:t>
      цена товара, указываемая в тенге, включая налоги (в случае если оборот по реализации товара облагается налогом на добавленную стоимость);</w:t>
      </w:r>
    </w:p>
    <w:bookmarkEnd w:id="44"/>
    <w:bookmarkStart w:name="z50" w:id="45"/>
    <w:p>
      <w:pPr>
        <w:spacing w:after="0"/>
        <w:ind w:left="0"/>
        <w:jc w:val="both"/>
      </w:pPr>
      <w:r>
        <w:rPr>
          <w:rFonts w:ascii="Times New Roman"/>
          <w:b w:val="false"/>
          <w:i w:val="false"/>
          <w:color w:val="000000"/>
          <w:sz w:val="28"/>
        </w:rPr>
        <w:t>
      количество товара, заявляемого на покупку (продажу);</w:t>
      </w:r>
    </w:p>
    <w:bookmarkEnd w:id="45"/>
    <w:bookmarkStart w:name="z51" w:id="46"/>
    <w:p>
      <w:pPr>
        <w:spacing w:after="0"/>
        <w:ind w:left="0"/>
        <w:jc w:val="both"/>
      </w:pPr>
      <w:r>
        <w:rPr>
          <w:rFonts w:ascii="Times New Roman"/>
          <w:b w:val="false"/>
          <w:i w:val="false"/>
          <w:color w:val="000000"/>
          <w:sz w:val="28"/>
        </w:rPr>
        <w:t>
      все принятые заявки сводятся в очереди неудовлетворенных заявок на продажу и на покупку:</w:t>
      </w:r>
    </w:p>
    <w:bookmarkEnd w:id="46"/>
    <w:bookmarkStart w:name="z52" w:id="47"/>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торговую систему;</w:t>
      </w:r>
    </w:p>
    <w:bookmarkEnd w:id="47"/>
    <w:bookmarkStart w:name="z53" w:id="48"/>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торговую систему;</w:t>
      </w:r>
    </w:p>
    <w:bookmarkEnd w:id="48"/>
    <w:bookmarkStart w:name="z54" w:id="49"/>
    <w:p>
      <w:pPr>
        <w:spacing w:after="0"/>
        <w:ind w:left="0"/>
        <w:jc w:val="both"/>
      </w:pPr>
      <w:r>
        <w:rPr>
          <w:rFonts w:ascii="Times New Roman"/>
          <w:b w:val="false"/>
          <w:i w:val="false"/>
          <w:color w:val="000000"/>
          <w:sz w:val="28"/>
        </w:rPr>
        <w:t>
      5)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49"/>
    <w:bookmarkStart w:name="z55" w:id="50"/>
    <w:p>
      <w:pPr>
        <w:spacing w:after="0"/>
        <w:ind w:left="0"/>
        <w:jc w:val="both"/>
      </w:pPr>
      <w:r>
        <w:rPr>
          <w:rFonts w:ascii="Times New Roman"/>
          <w:b w:val="false"/>
          <w:i w:val="false"/>
          <w:color w:val="000000"/>
          <w:sz w:val="28"/>
        </w:rPr>
        <w:t>
      6) вновь поступившая заявка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до полного удовлетворения такой заявки на покупку либо до исчерпания приемлемых по цене заявок на продажу.</w:t>
      </w:r>
    </w:p>
    <w:bookmarkEnd w:id="50"/>
    <w:bookmarkStart w:name="z56" w:id="51"/>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51"/>
    <w:bookmarkStart w:name="z57" w:id="52"/>
    <w:p>
      <w:pPr>
        <w:spacing w:after="0"/>
        <w:ind w:left="0"/>
        <w:jc w:val="both"/>
      </w:pPr>
      <w:r>
        <w:rPr>
          <w:rFonts w:ascii="Times New Roman"/>
          <w:b w:val="false"/>
          <w:i w:val="false"/>
          <w:color w:val="000000"/>
          <w:sz w:val="28"/>
        </w:rPr>
        <w:t>
      7)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52"/>
    <w:bookmarkStart w:name="z58" w:id="53"/>
    <w:p>
      <w:pPr>
        <w:spacing w:after="0"/>
        <w:ind w:left="0"/>
        <w:jc w:val="both"/>
      </w:pPr>
      <w:r>
        <w:rPr>
          <w:rFonts w:ascii="Times New Roman"/>
          <w:b w:val="false"/>
          <w:i w:val="false"/>
          <w:color w:val="000000"/>
          <w:sz w:val="28"/>
        </w:rPr>
        <w:t>
      8) участники биржевых торгов сахаром подают неограниченное количество заявок на покупку (продажу) товара. При этом участник биржевых торгов сахаром снимает поданную заявку в любой момент до заключения сделки. Товарная биржа ограничивает максимальный объем заявки на покупку, подаваемой участником биржевых торгов, на основании рекомендаций уполномоченного органа в области развития агропромышленного комплекса;</w:t>
      </w:r>
    </w:p>
    <w:bookmarkEnd w:id="53"/>
    <w:bookmarkStart w:name="z59" w:id="54"/>
    <w:p>
      <w:pPr>
        <w:spacing w:after="0"/>
        <w:ind w:left="0"/>
        <w:jc w:val="both"/>
      </w:pPr>
      <w:r>
        <w:rPr>
          <w:rFonts w:ascii="Times New Roman"/>
          <w:b w:val="false"/>
          <w:i w:val="false"/>
          <w:color w:val="000000"/>
          <w:sz w:val="28"/>
        </w:rPr>
        <w:t>
      9) сделки, зарегистрированные электронной торговой системой товарной биржи, с ценами, не соответствующими требованиям пункта 314 настоящих Правил, подлежат незамедлительному аннулированию товарной биржей, о чем письменно извещаются стороны сделки.</w:t>
      </w:r>
    </w:p>
    <w:bookmarkEnd w:id="54"/>
    <w:bookmarkStart w:name="z60" w:id="55"/>
    <w:p>
      <w:pPr>
        <w:spacing w:after="0"/>
        <w:ind w:left="0"/>
        <w:jc w:val="both"/>
      </w:pPr>
      <w:r>
        <w:rPr>
          <w:rFonts w:ascii="Times New Roman"/>
          <w:b w:val="false"/>
          <w:i w:val="false"/>
          <w:color w:val="000000"/>
          <w:sz w:val="28"/>
        </w:rPr>
        <w:t>
      314. Максимальный уровень цены сахара, формируемый в течение торговой сессии, не превышает более ста одного процента от базовой цены.</w:t>
      </w:r>
    </w:p>
    <w:bookmarkEnd w:id="55"/>
    <w:bookmarkStart w:name="z61" w:id="56"/>
    <w:p>
      <w:pPr>
        <w:spacing w:after="0"/>
        <w:ind w:left="0"/>
        <w:jc w:val="both"/>
      </w:pPr>
      <w:r>
        <w:rPr>
          <w:rFonts w:ascii="Times New Roman"/>
          <w:b w:val="false"/>
          <w:i w:val="false"/>
          <w:color w:val="000000"/>
          <w:sz w:val="28"/>
        </w:rPr>
        <w:t>
      315. На торговых сессиях в качестве базовой цены сахара признаются следующие цены:</w:t>
      </w:r>
    </w:p>
    <w:bookmarkEnd w:id="56"/>
    <w:bookmarkStart w:name="z62" w:id="57"/>
    <w:p>
      <w:pPr>
        <w:spacing w:after="0"/>
        <w:ind w:left="0"/>
        <w:jc w:val="both"/>
      </w:pPr>
      <w:r>
        <w:rPr>
          <w:rFonts w:ascii="Times New Roman"/>
          <w:b w:val="false"/>
          <w:i w:val="false"/>
          <w:color w:val="000000"/>
          <w:sz w:val="28"/>
        </w:rPr>
        <w:t xml:space="preserve">
      1) на первых биржевых торгах по вновь утвержденному торговому инструменту базовая цена сахара устанавливается на уровне среднеарифметического значения котировок оптовых цен сахара на базисе поставки соответствующего производителя, сложившегося по итогу предыдущего месяца по данным цен на внутреннем рынке Республики Казахстан; </w:t>
      </w:r>
    </w:p>
    <w:bookmarkEnd w:id="57"/>
    <w:bookmarkStart w:name="z63" w:id="58"/>
    <w:p>
      <w:pPr>
        <w:spacing w:after="0"/>
        <w:ind w:left="0"/>
        <w:jc w:val="both"/>
      </w:pPr>
      <w:r>
        <w:rPr>
          <w:rFonts w:ascii="Times New Roman"/>
          <w:b w:val="false"/>
          <w:i w:val="false"/>
          <w:color w:val="000000"/>
          <w:sz w:val="28"/>
        </w:rPr>
        <w:t>
      2) в последующие основные торговые сессии базовая цена устанавливается на уровне средневзвешенной цены, сложившейся за предыдущую торговую сессию по соответствующим торговым инструментам.</w:t>
      </w:r>
    </w:p>
    <w:bookmarkEnd w:id="58"/>
    <w:bookmarkStart w:name="z64" w:id="59"/>
    <w:p>
      <w:pPr>
        <w:spacing w:after="0"/>
        <w:ind w:left="0"/>
        <w:jc w:val="both"/>
      </w:pPr>
      <w:r>
        <w:rPr>
          <w:rFonts w:ascii="Times New Roman"/>
          <w:b w:val="false"/>
          <w:i w:val="false"/>
          <w:color w:val="000000"/>
          <w:sz w:val="28"/>
        </w:rPr>
        <w:t>
      Организатором торгов сахара базовая цена в случаях, предусмотренных подпунктами 1) и 2) настоящего пункта, предварительно согласовывается с уполномоченным органом.</w:t>
      </w:r>
    </w:p>
    <w:bookmarkEnd w:id="59"/>
    <w:bookmarkStart w:name="z65" w:id="60"/>
    <w:p>
      <w:pPr>
        <w:spacing w:after="0"/>
        <w:ind w:left="0"/>
        <w:jc w:val="both"/>
      </w:pPr>
      <w:r>
        <w:rPr>
          <w:rFonts w:ascii="Times New Roman"/>
          <w:b w:val="false"/>
          <w:i w:val="false"/>
          <w:color w:val="000000"/>
          <w:sz w:val="28"/>
        </w:rPr>
        <w:t>
      316. В случае если по утвержденному торговому инструменту или группе торговых инструментов биржевые торги были приостановлены более 5 (пяти) рабочих дней, их возобновление начинается с базовой цены, определяемой на уровне средневзвешенной цены сахара, сложившейся за последний торговый месяц по соответствующему базису поставки.</w:t>
      </w:r>
    </w:p>
    <w:bookmarkEnd w:id="60"/>
    <w:bookmarkStart w:name="z66" w:id="61"/>
    <w:p>
      <w:pPr>
        <w:spacing w:after="0"/>
        <w:ind w:left="0"/>
        <w:jc w:val="both"/>
      </w:pPr>
      <w:r>
        <w:rPr>
          <w:rFonts w:ascii="Times New Roman"/>
          <w:b w:val="false"/>
          <w:i w:val="false"/>
          <w:color w:val="000000"/>
          <w:sz w:val="28"/>
        </w:rPr>
        <w:t>
      317.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61"/>
    <w:bookmarkStart w:name="z67" w:id="62"/>
    <w:p>
      <w:pPr>
        <w:spacing w:after="0"/>
        <w:ind w:left="0"/>
        <w:jc w:val="both"/>
      </w:pPr>
      <w:r>
        <w:rPr>
          <w:rFonts w:ascii="Times New Roman"/>
          <w:b w:val="false"/>
          <w:i w:val="false"/>
          <w:color w:val="000000"/>
          <w:sz w:val="28"/>
        </w:rPr>
        <w:t>
      318. Цены заявок указываются на условиях Инкотермс 2020 (EXW, FCA).</w:t>
      </w:r>
    </w:p>
    <w:bookmarkEnd w:id="62"/>
    <w:bookmarkStart w:name="z68" w:id="63"/>
    <w:p>
      <w:pPr>
        <w:spacing w:after="0"/>
        <w:ind w:left="0"/>
        <w:jc w:val="both"/>
      </w:pPr>
      <w:r>
        <w:rPr>
          <w:rFonts w:ascii="Times New Roman"/>
          <w:b w:val="false"/>
          <w:i w:val="false"/>
          <w:color w:val="000000"/>
          <w:sz w:val="28"/>
        </w:rPr>
        <w:t>
      319. Продавец обеспечивает регистрацию внебиржевой сделки на товарной бирже в случаях реализации сахара через законтрактованные оборотные средства либо займы и (или) по договорам в рамках механизмов стабилизации цен на социально значимые продовольственные товары.</w:t>
      </w:r>
    </w:p>
    <w:bookmarkEnd w:id="63"/>
    <w:bookmarkStart w:name="z69" w:id="64"/>
    <w:p>
      <w:pPr>
        <w:spacing w:after="0"/>
        <w:ind w:left="0"/>
        <w:jc w:val="both"/>
      </w:pPr>
      <w:r>
        <w:rPr>
          <w:rFonts w:ascii="Times New Roman"/>
          <w:b w:val="false"/>
          <w:i w:val="false"/>
          <w:color w:val="000000"/>
          <w:sz w:val="28"/>
        </w:rPr>
        <w:t>
      Товарная биржа отказывает в принятии заявки продавца на реализацию биржевого товара в случае неисполнения продавцом обязательств, предусмотренных частью 1 настоящего пункта и Параграфом 1 Главы 14 настоящих Правил, за предыдущий месяц, о чем официально извещается уполномоченный орган.</w:t>
      </w:r>
    </w:p>
    <w:bookmarkEnd w:id="64"/>
    <w:bookmarkStart w:name="z70" w:id="65"/>
    <w:p>
      <w:pPr>
        <w:spacing w:after="0"/>
        <w:ind w:left="0"/>
        <w:jc w:val="both"/>
      </w:pPr>
      <w:r>
        <w:rPr>
          <w:rFonts w:ascii="Times New Roman"/>
          <w:b w:val="false"/>
          <w:i w:val="false"/>
          <w:color w:val="000000"/>
          <w:sz w:val="28"/>
        </w:rPr>
        <w:t>
      320. Результаты торгов публикуются на официальном интернет-ресурсе организатора торгов сахара с соблюдением условия об анонимности сторон биржевых сделок, не позднее одного рабочего дня, следующего за торговым днем.</w:t>
      </w:r>
    </w:p>
    <w:bookmarkEnd w:id="65"/>
    <w:bookmarkStart w:name="z71" w:id="66"/>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сахара не позднее первого числа месяца, следующего за отчетным.</w:t>
      </w:r>
    </w:p>
    <w:bookmarkEnd w:id="66"/>
    <w:bookmarkStart w:name="z72" w:id="67"/>
    <w:p>
      <w:pPr>
        <w:spacing w:after="0"/>
        <w:ind w:left="0"/>
        <w:jc w:val="both"/>
      </w:pPr>
      <w:r>
        <w:rPr>
          <w:rFonts w:ascii="Times New Roman"/>
          <w:b w:val="false"/>
          <w:i w:val="false"/>
          <w:color w:val="000000"/>
          <w:sz w:val="28"/>
        </w:rPr>
        <w:t xml:space="preserve">
      321.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сахара с его опубликованием на интернет-ресурсе товарной биржи. </w:t>
      </w:r>
    </w:p>
    <w:bookmarkEnd w:id="67"/>
    <w:bookmarkStart w:name="z73" w:id="68"/>
    <w:p>
      <w:pPr>
        <w:spacing w:after="0"/>
        <w:ind w:left="0"/>
        <w:jc w:val="both"/>
      </w:pPr>
      <w:r>
        <w:rPr>
          <w:rFonts w:ascii="Times New Roman"/>
          <w:b w:val="false"/>
          <w:i w:val="false"/>
          <w:color w:val="000000"/>
          <w:sz w:val="28"/>
        </w:rPr>
        <w:t>
      322. В случае наличия на внутреннем рынке Республики Казахстан форс-мажорных обстоятельств, связанных с принятыми ограничительными мерами третьих стран и стран Евразийского экономического союза на поставку сырья для производства сахара для третьих стран, резким ростом цен на импортируемое сырье в Республику Казахстан и (или) снижением объема производства сахара (плановый и внеплановый ремонт, аварийные ситуации) уполномоченный орган по согласованию с уполномоченным органом в области развития агропромышленного комплекса на период до стабилизации ситуации на рынке устанавливает базовые цены для основных торговых сессий, не соответствующих настоящим Правилам и (или) изменяет режим торгов сахаром и (или) приостанавливает биржевые торги сахаром.".</w:t>
      </w:r>
    </w:p>
    <w:bookmarkEnd w:id="68"/>
    <w:bookmarkStart w:name="z74" w:id="69"/>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69"/>
    <w:bookmarkStart w:name="z75" w:id="7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
    <w:bookmarkStart w:name="z76" w:id="7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71"/>
    <w:bookmarkStart w:name="z77" w:id="7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72"/>
    <w:bookmarkStart w:name="z78" w:id="7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80" w:id="74"/>
      <w:r>
        <w:rPr>
          <w:rFonts w:ascii="Times New Roman"/>
          <w:b w:val="false"/>
          <w:i w:val="false"/>
          <w:color w:val="000000"/>
          <w:sz w:val="28"/>
        </w:rPr>
        <w:t>
      "СОГЛАСОВАН"</w:t>
      </w:r>
    </w:p>
    <w:bookmarkEnd w:id="74"/>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1" w:id="75"/>
      <w:r>
        <w:rPr>
          <w:rFonts w:ascii="Times New Roman"/>
          <w:b w:val="false"/>
          <w:i w:val="false"/>
          <w:color w:val="000000"/>
          <w:sz w:val="28"/>
        </w:rPr>
        <w:t>
      "СОГЛАСОВАН"</w:t>
      </w:r>
    </w:p>
    <w:bookmarkEnd w:id="75"/>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