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18b7" w14:textId="2ae1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февраля 2022 года № 61 "Об утверждении типового положения об областных ономастических комиссиях и ономастических комиссиях городов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августа 2023 года № 234. Зарегистрирован в Министерстве юстиции Республики Казахстан 31 августа 2023 года № 33352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февраля 2022 года № 61 "Об утверждении типового положения об областных ономастических комиссиях и ономастических комиссиях городов республиканского значения, столицы" (зарегистрирован в Реестре государственной регистрации нормативных правовых актов под № 26986)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областных ономастических комиссиях и ономастических комиссиях городов республиканского значения, столицы,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целях решения возложенных задач: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областные ономастические комиссии: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сел, поселков, сельских округов, а также уточнению и изменению транскрипции их наименований;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ономастические комиссии городов республиканского значения, столицы: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Заключения ономастических комиссий городов республиканского значения, столицы направляются рабочим органом Комиссии для согласования в Республиканскую ономастическую комиссию в течение пяти рабочих дней со дня проведения заседания Комиссии.";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спорта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