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ed27" w14:textId="652e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лиц, сообщивших о факте коррупционного правонарушения или иным образом оказывающих (оказавших) содействие в противодействии коррупции</w:t>
      </w:r>
    </w:p>
    <w:p>
      <w:pPr>
        <w:spacing w:after="0"/>
        <w:ind w:left="0"/>
        <w:jc w:val="both"/>
      </w:pPr>
      <w:r>
        <w:rPr>
          <w:rFonts w:ascii="Times New Roman"/>
          <w:b w:val="false"/>
          <w:i w:val="false"/>
          <w:color w:val="000000"/>
          <w:sz w:val="28"/>
        </w:rPr>
        <w:t>Приказ Председателя Агентства Республики Казахстан по противодействию коррупции (Антикоррупционной службы) от 29 августа 2023 года № 270. Зарегистрирован в Министерстве юстиции Республики Казахстан 31 августа 2023 года № 33350.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 противодействии коррупции"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поощрения лиц, сообщивших о факте коррупционного правонарушения или иным образом оказывающих (оказавших) содействие в противодействии коррупции.</w:t>
      </w:r>
    </w:p>
    <w:bookmarkEnd w:id="1"/>
    <w:bookmarkStart w:name="z6" w:id="2"/>
    <w:p>
      <w:pPr>
        <w:spacing w:after="0"/>
        <w:ind w:left="0"/>
        <w:jc w:val="both"/>
      </w:pPr>
      <w:r>
        <w:rPr>
          <w:rFonts w:ascii="Times New Roman"/>
          <w:b w:val="false"/>
          <w:i w:val="false"/>
          <w:color w:val="000000"/>
          <w:sz w:val="28"/>
        </w:rPr>
        <w:t>
      2. Департаменту нормотворчества и международного сотрудничества Агентства Республики Казахстан по противодействию коррупции (Антикоррупционной службы)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противодействию коррупции (Антикоррупционной службы)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Республики Казахстан по противодействию коррупции (Антикоррупционной службы).</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противодействию коррупции</w:t>
            </w:r>
          </w:p>
          <w:p>
            <w:pPr>
              <w:spacing w:after="0"/>
              <w:ind w:left="0"/>
              <w:jc w:val="left"/>
            </w:pPr>
          </w:p>
          <w:p>
            <w:pPr>
              <w:spacing w:after="20"/>
              <w:ind w:left="20"/>
              <w:jc w:val="both"/>
            </w:pPr>
            <w:r>
              <w:rPr>
                <w:rFonts w:ascii="Times New Roman"/>
                <w:b w:val="false"/>
                <w:i/>
                <w:color w:val="000000"/>
                <w:sz w:val="20"/>
              </w:rPr>
              <w:t>(Антикоррупционной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от 29 августа 2023 года № 270</w:t>
            </w:r>
          </w:p>
        </w:tc>
      </w:tr>
    </w:tbl>
    <w:bookmarkStart w:name="z19" w:id="13"/>
    <w:p>
      <w:pPr>
        <w:spacing w:after="0"/>
        <w:ind w:left="0"/>
        <w:jc w:val="left"/>
      </w:pPr>
      <w:r>
        <w:rPr>
          <w:rFonts w:ascii="Times New Roman"/>
          <w:b/>
          <w:i w:val="false"/>
          <w:color w:val="000000"/>
        </w:rPr>
        <w:t xml:space="preserve"> Правила поощрения лиц, сообщивших о факте коррупционного правонарушения или иным образом оказывающих (оказавших) содействие в противодействии коррупции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поощрения лиц, сообщивших о факте коррупционного правонарушения или иным образом оказывающих (оказавших) содействие в противодействии коррупции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 противодействии коррупции" и определяют порядок поощрения лиц, сообщивших о факте коррупционного правонарушения или иным образом оказывающих (оказавших) содействие в противодействии коррупции.</w:t>
      </w:r>
    </w:p>
    <w:bookmarkEnd w:id="15"/>
    <w:bookmarkStart w:name="z22" w:id="16"/>
    <w:p>
      <w:pPr>
        <w:spacing w:after="0"/>
        <w:ind w:left="0"/>
        <w:jc w:val="both"/>
      </w:pPr>
      <w:r>
        <w:rPr>
          <w:rFonts w:ascii="Times New Roman"/>
          <w:b w:val="false"/>
          <w:i w:val="false"/>
          <w:color w:val="000000"/>
          <w:sz w:val="28"/>
        </w:rPr>
        <w:t>
      2. Для лиц, сообщивших о факте коррупционного правонарушения или иным образом оказывающих (оказавших) содействие в противодействии коррупции, устанавливаются поощрения, осуществляемые в форме единовременного денежного вознаграждения, путем награждения грамотой или объявления благодарности.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либо стоимость представленных льгот или оказанных услуг не превышает одной тысячи месячных расчетных показателей (далее – МРП) или отсутствует ущерб, единовременное денежное вознаграждение устанавливается в следующих размерах:</w:t>
      </w:r>
    </w:p>
    <w:bookmarkStart w:name="z24" w:id="17"/>
    <w:p>
      <w:pPr>
        <w:spacing w:after="0"/>
        <w:ind w:left="0"/>
        <w:jc w:val="both"/>
      </w:pPr>
      <w:r>
        <w:rPr>
          <w:rFonts w:ascii="Times New Roman"/>
          <w:b w:val="false"/>
          <w:i w:val="false"/>
          <w:color w:val="000000"/>
          <w:sz w:val="28"/>
        </w:rPr>
        <w:t>
      1) по административным делам о коррупционных правонарушениях – 30 МРП;</w:t>
      </w:r>
    </w:p>
    <w:bookmarkEnd w:id="17"/>
    <w:bookmarkStart w:name="z25" w:id="18"/>
    <w:p>
      <w:pPr>
        <w:spacing w:after="0"/>
        <w:ind w:left="0"/>
        <w:jc w:val="both"/>
      </w:pPr>
      <w:r>
        <w:rPr>
          <w:rFonts w:ascii="Times New Roman"/>
          <w:b w:val="false"/>
          <w:i w:val="false"/>
          <w:color w:val="000000"/>
          <w:sz w:val="28"/>
        </w:rPr>
        <w:t>
      2) по уголовным делам о коррупционных преступлениях небольшой тяжести – 40 МРП;</w:t>
      </w:r>
    </w:p>
    <w:bookmarkEnd w:id="18"/>
    <w:bookmarkStart w:name="z26" w:id="19"/>
    <w:p>
      <w:pPr>
        <w:spacing w:after="0"/>
        <w:ind w:left="0"/>
        <w:jc w:val="both"/>
      </w:pPr>
      <w:r>
        <w:rPr>
          <w:rFonts w:ascii="Times New Roman"/>
          <w:b w:val="false"/>
          <w:i w:val="false"/>
          <w:color w:val="000000"/>
          <w:sz w:val="28"/>
        </w:rPr>
        <w:t>
      3) по уголовным делам о коррупционных преступлениях средней тяжести – 50 МРП;</w:t>
      </w:r>
    </w:p>
    <w:bookmarkEnd w:id="19"/>
    <w:bookmarkStart w:name="z27" w:id="20"/>
    <w:p>
      <w:pPr>
        <w:spacing w:after="0"/>
        <w:ind w:left="0"/>
        <w:jc w:val="both"/>
      </w:pPr>
      <w:r>
        <w:rPr>
          <w:rFonts w:ascii="Times New Roman"/>
          <w:b w:val="false"/>
          <w:i w:val="false"/>
          <w:color w:val="000000"/>
          <w:sz w:val="28"/>
        </w:rPr>
        <w:t>
      4) по уголовным делам о тяжких коррупционных преступлениях – 70 МРП;</w:t>
      </w:r>
    </w:p>
    <w:bookmarkEnd w:id="20"/>
    <w:bookmarkStart w:name="z28" w:id="21"/>
    <w:p>
      <w:pPr>
        <w:spacing w:after="0"/>
        <w:ind w:left="0"/>
        <w:jc w:val="both"/>
      </w:pPr>
      <w:r>
        <w:rPr>
          <w:rFonts w:ascii="Times New Roman"/>
          <w:b w:val="false"/>
          <w:i w:val="false"/>
          <w:color w:val="000000"/>
          <w:sz w:val="28"/>
        </w:rPr>
        <w:t>
      5) по уголовным делам об особо тяжких коррупционных преступлениях – 100 МРП.</w:t>
      </w:r>
    </w:p>
    <w:bookmarkEnd w:id="21"/>
    <w:bookmarkStart w:name="z29" w:id="22"/>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или стоимость представленных льгот или оказанных услуг превышает одну тысячу МРП, единовременное денежное вознаграждение составляет десять процентов от суммы взятки или причиненного ущерба, или представленных льгот, или оказанных услуг, но не более четырех тысяч МРП.</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дату вступления в силу актов, указанных в пункте 8 настоящих Правил.</w:t>
      </w:r>
    </w:p>
    <w:bookmarkStart w:name="z31" w:id="23"/>
    <w:p>
      <w:pPr>
        <w:spacing w:after="0"/>
        <w:ind w:left="0"/>
        <w:jc w:val="both"/>
      </w:pPr>
      <w:r>
        <w:rPr>
          <w:rFonts w:ascii="Times New Roman"/>
          <w:b w:val="false"/>
          <w:i w:val="false"/>
          <w:color w:val="000000"/>
          <w:sz w:val="28"/>
        </w:rPr>
        <w:t xml:space="preserve">
      3. Лицо, сообщившее о факте коррупционного правонарушения или иным образом оказывающее (оказавшее) содействие в противодействии коррупции, с которым заключено соглашение о неразглашении информации об оказании содействия в противодействии коррупции (далее – соглашение о неразглашении)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противодействию коррупции (Антикоррупционной службы) от 11 мая 2023 года № 153 "Об утверждении Правил заключения соглашения о неразглашении информации об оказании содействия в противодействии коррупции, и его формы" (зарегистрирован в Реестре государственной регистрации нормативных правовых актов за № 32466), за исключением лица, указанного в части второй пункта 4 настоящих Правил, поощряется в форме единовременного денежного вознаграждения.</w:t>
      </w:r>
    </w:p>
    <w:bookmarkEnd w:id="23"/>
    <w:bookmarkStart w:name="z32" w:id="24"/>
    <w:p>
      <w:pPr>
        <w:spacing w:after="0"/>
        <w:ind w:left="0"/>
        <w:jc w:val="both"/>
      </w:pPr>
      <w:r>
        <w:rPr>
          <w:rFonts w:ascii="Times New Roman"/>
          <w:b w:val="false"/>
          <w:i w:val="false"/>
          <w:color w:val="000000"/>
          <w:sz w:val="28"/>
        </w:rPr>
        <w:t>
      Должностные лица уполномоченных государственных органов, участвующие в осуществлении выплаты лицу, указанному в части первой настоящего пункта, единовременного денежного вознаграждения, обеспечивают конфиденциальность информации об оказании данным лицом содействия в противодействии коррупции.</w:t>
      </w:r>
    </w:p>
    <w:bookmarkEnd w:id="24"/>
    <w:bookmarkStart w:name="z33" w:id="25"/>
    <w:p>
      <w:pPr>
        <w:spacing w:after="0"/>
        <w:ind w:left="0"/>
        <w:jc w:val="both"/>
      </w:pPr>
      <w:r>
        <w:rPr>
          <w:rFonts w:ascii="Times New Roman"/>
          <w:b w:val="false"/>
          <w:i w:val="false"/>
          <w:color w:val="000000"/>
          <w:sz w:val="28"/>
        </w:rPr>
        <w:t>
      4. Государственные служащие, к должностным обязанностям которых относится незамедлительное доведение до сведения вышестоящего руководителя и (или) руководства государственного органа, в котором они работают, и (или) уполномоченных государственных органов о ставших им известными случаях готовящихся, совершаемых или совершенных коррупционных правонарушений, поощряются уполномоченным органом по противодействию коррупции (далее – уполномоченный орган) путем награждения грамотой или объявления благодарности.</w:t>
      </w:r>
    </w:p>
    <w:bookmarkEnd w:id="25"/>
    <w:bookmarkStart w:name="z34" w:id="26"/>
    <w:p>
      <w:pPr>
        <w:spacing w:after="0"/>
        <w:ind w:left="0"/>
        <w:jc w:val="both"/>
      </w:pPr>
      <w:r>
        <w:rPr>
          <w:rFonts w:ascii="Times New Roman"/>
          <w:b w:val="false"/>
          <w:i w:val="false"/>
          <w:color w:val="000000"/>
          <w:sz w:val="28"/>
        </w:rPr>
        <w:t>
      Если с государственным служащим, указанным в части первой настоящего пункта, заключено соглашение о неразглашении, то к данному государственному служащему меры поощрения не применяются.</w:t>
      </w:r>
    </w:p>
    <w:bookmarkEnd w:id="26"/>
    <w:bookmarkStart w:name="z35" w:id="27"/>
    <w:p>
      <w:pPr>
        <w:spacing w:after="0"/>
        <w:ind w:left="0"/>
        <w:jc w:val="both"/>
      </w:pPr>
      <w:r>
        <w:rPr>
          <w:rFonts w:ascii="Times New Roman"/>
          <w:b w:val="false"/>
          <w:i w:val="false"/>
          <w:color w:val="000000"/>
          <w:sz w:val="28"/>
        </w:rPr>
        <w:t>
      5. Положения настоящих Правил не распространяются на:</w:t>
      </w:r>
    </w:p>
    <w:bookmarkEnd w:id="27"/>
    <w:bookmarkStart w:name="z36" w:id="28"/>
    <w:p>
      <w:pPr>
        <w:spacing w:after="0"/>
        <w:ind w:left="0"/>
        <w:jc w:val="both"/>
      </w:pPr>
      <w:r>
        <w:rPr>
          <w:rFonts w:ascii="Times New Roman"/>
          <w:b w:val="false"/>
          <w:i w:val="false"/>
          <w:color w:val="000000"/>
          <w:sz w:val="28"/>
        </w:rPr>
        <w:t>
      1) лицо, сообщившее заведомо ложную информацию о факте коррупционного правонарушения, которое несет ответственность, установленную законами Республики Казахстан;</w:t>
      </w:r>
    </w:p>
    <w:bookmarkEnd w:id="28"/>
    <w:bookmarkStart w:name="z37" w:id="29"/>
    <w:p>
      <w:pPr>
        <w:spacing w:after="0"/>
        <w:ind w:left="0"/>
        <w:jc w:val="both"/>
      </w:pPr>
      <w:r>
        <w:rPr>
          <w:rFonts w:ascii="Times New Roman"/>
          <w:b w:val="false"/>
          <w:i w:val="false"/>
          <w:color w:val="000000"/>
          <w:sz w:val="28"/>
        </w:rPr>
        <w:t>
      2)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bookmarkEnd w:id="29"/>
    <w:bookmarkStart w:name="z38" w:id="30"/>
    <w:p>
      <w:pPr>
        <w:spacing w:after="0"/>
        <w:ind w:left="0"/>
        <w:jc w:val="both"/>
      </w:pPr>
      <w:r>
        <w:rPr>
          <w:rFonts w:ascii="Times New Roman"/>
          <w:b w:val="false"/>
          <w:i w:val="false"/>
          <w:color w:val="000000"/>
          <w:sz w:val="28"/>
        </w:rPr>
        <w:t>
      3)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bookmarkEnd w:id="30"/>
    <w:bookmarkStart w:name="z39" w:id="31"/>
    <w:p>
      <w:pPr>
        <w:spacing w:after="0"/>
        <w:ind w:left="0"/>
        <w:jc w:val="both"/>
      </w:pPr>
      <w:r>
        <w:rPr>
          <w:rFonts w:ascii="Times New Roman"/>
          <w:b w:val="false"/>
          <w:i w:val="false"/>
          <w:color w:val="000000"/>
          <w:sz w:val="28"/>
        </w:rPr>
        <w:t>
      6. Финансирование поощрений производится за счет средств республиканского бюджета.</w:t>
      </w:r>
    </w:p>
    <w:bookmarkEnd w:id="31"/>
    <w:bookmarkStart w:name="z40" w:id="32"/>
    <w:p>
      <w:pPr>
        <w:spacing w:after="0"/>
        <w:ind w:left="0"/>
        <w:jc w:val="left"/>
      </w:pPr>
      <w:r>
        <w:rPr>
          <w:rFonts w:ascii="Times New Roman"/>
          <w:b/>
          <w:i w:val="false"/>
          <w:color w:val="000000"/>
        </w:rPr>
        <w:t xml:space="preserve"> Глава 2. Порядок поощрения лиц, сообщивших о факте коррупционного правонарушения или иным образом оказывающих (оказавших) содействие в противодействии коррупции</w:t>
      </w:r>
    </w:p>
    <w:bookmarkEnd w:id="32"/>
    <w:bookmarkStart w:name="z41" w:id="33"/>
    <w:p>
      <w:pPr>
        <w:spacing w:after="0"/>
        <w:ind w:left="0"/>
        <w:jc w:val="both"/>
      </w:pPr>
      <w:r>
        <w:rPr>
          <w:rFonts w:ascii="Times New Roman"/>
          <w:b w:val="false"/>
          <w:i w:val="false"/>
          <w:color w:val="000000"/>
          <w:sz w:val="28"/>
        </w:rPr>
        <w:t>
      7. Содействие в противодействии коррупции включает:</w:t>
      </w:r>
    </w:p>
    <w:bookmarkEnd w:id="33"/>
    <w:bookmarkStart w:name="z42" w:id="34"/>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34"/>
    <w:bookmarkStart w:name="z43" w:id="35"/>
    <w:p>
      <w:pPr>
        <w:spacing w:after="0"/>
        <w:ind w:left="0"/>
        <w:jc w:val="both"/>
      </w:pPr>
      <w:r>
        <w:rPr>
          <w:rFonts w:ascii="Times New Roman"/>
          <w:b w:val="false"/>
          <w:i w:val="false"/>
          <w:color w:val="000000"/>
          <w:sz w:val="28"/>
        </w:rPr>
        <w:t>
      2) представление информации о местонахождении разыскиваемого лица, совершившего коррупционное правонарушение;</w:t>
      </w:r>
    </w:p>
    <w:bookmarkEnd w:id="35"/>
    <w:bookmarkStart w:name="z44" w:id="36"/>
    <w:p>
      <w:pPr>
        <w:spacing w:after="0"/>
        <w:ind w:left="0"/>
        <w:jc w:val="both"/>
      </w:pPr>
      <w:r>
        <w:rPr>
          <w:rFonts w:ascii="Times New Roman"/>
          <w:b w:val="false"/>
          <w:i w:val="false"/>
          <w:color w:val="000000"/>
          <w:sz w:val="28"/>
        </w:rPr>
        <w:t>
      3) иное содействие, имевшее (имевшее впоследствии) значение для выявления, пресечения, раскрытия и расследования коррупционного правонарушения.</w:t>
      </w:r>
    </w:p>
    <w:bookmarkEnd w:id="36"/>
    <w:bookmarkStart w:name="z45" w:id="37"/>
    <w:p>
      <w:pPr>
        <w:spacing w:after="0"/>
        <w:ind w:left="0"/>
        <w:jc w:val="both"/>
      </w:pPr>
      <w:r>
        <w:rPr>
          <w:rFonts w:ascii="Times New Roman"/>
          <w:b w:val="false"/>
          <w:i w:val="false"/>
          <w:color w:val="000000"/>
          <w:sz w:val="28"/>
        </w:rPr>
        <w:t>
      8. Поощрение осуществляется в случае, если информация, представленная лицом, соответствовала действительности, либо если иное содействие в противодействии коррупции, оказанное лицом, повлияло на выявление, пресечение, раскрытие и расследование коррупционного правонарушения и в отношении виновного лица:</w:t>
      </w:r>
    </w:p>
    <w:bookmarkEnd w:id="37"/>
    <w:bookmarkStart w:name="z46" w:id="38"/>
    <w:p>
      <w:pPr>
        <w:spacing w:after="0"/>
        <w:ind w:left="0"/>
        <w:jc w:val="both"/>
      </w:pPr>
      <w:r>
        <w:rPr>
          <w:rFonts w:ascii="Times New Roman"/>
          <w:b w:val="false"/>
          <w:i w:val="false"/>
          <w:color w:val="000000"/>
          <w:sz w:val="28"/>
        </w:rPr>
        <w:t>
      1) вступило в законную силу постановление суда о наложении административного взыскания;</w:t>
      </w:r>
    </w:p>
    <w:bookmarkEnd w:id="38"/>
    <w:bookmarkStart w:name="z47" w:id="39"/>
    <w:p>
      <w:pPr>
        <w:spacing w:after="0"/>
        <w:ind w:left="0"/>
        <w:jc w:val="both"/>
      </w:pPr>
      <w:r>
        <w:rPr>
          <w:rFonts w:ascii="Times New Roman"/>
          <w:b w:val="false"/>
          <w:i w:val="false"/>
          <w:color w:val="000000"/>
          <w:sz w:val="28"/>
        </w:rPr>
        <w:t>
      2) вступил в законную силу обвинительный приговор;</w:t>
      </w:r>
    </w:p>
    <w:bookmarkEnd w:id="39"/>
    <w:bookmarkStart w:name="z48" w:id="40"/>
    <w:p>
      <w:pPr>
        <w:spacing w:after="0"/>
        <w:ind w:left="0"/>
        <w:jc w:val="both"/>
      </w:pPr>
      <w:r>
        <w:rPr>
          <w:rFonts w:ascii="Times New Roman"/>
          <w:b w:val="false"/>
          <w:i w:val="false"/>
          <w:color w:val="000000"/>
          <w:sz w:val="28"/>
        </w:rPr>
        <w:t xml:space="preserve">
      3) утверждено прокурором постановление органа уголовного преследования о прекращении уголовного дела, вступило в законную силу постановление суда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0"/>
    <w:bookmarkStart w:name="z49" w:id="41"/>
    <w:p>
      <w:pPr>
        <w:spacing w:after="0"/>
        <w:ind w:left="0"/>
        <w:jc w:val="both"/>
      </w:pPr>
      <w:r>
        <w:rPr>
          <w:rFonts w:ascii="Times New Roman"/>
          <w:b w:val="false"/>
          <w:i w:val="false"/>
          <w:color w:val="000000"/>
          <w:sz w:val="28"/>
        </w:rPr>
        <w:t>
      9. Если на основании информации лица, сообщившего о факте коррупционного правонарушения или иным образом оказывающего (оказавшего) содействие в противодействии коррупции, выявлено несколько преступлений:</w:t>
      </w:r>
    </w:p>
    <w:bookmarkEnd w:id="41"/>
    <w:bookmarkStart w:name="z50" w:id="42"/>
    <w:p>
      <w:pPr>
        <w:spacing w:after="0"/>
        <w:ind w:left="0"/>
        <w:jc w:val="both"/>
      </w:pPr>
      <w:r>
        <w:rPr>
          <w:rFonts w:ascii="Times New Roman"/>
          <w:b w:val="false"/>
          <w:i w:val="false"/>
          <w:color w:val="000000"/>
          <w:sz w:val="28"/>
        </w:rPr>
        <w:t>
      1) разной степени тяжести, выплата единовременного денежного вознаграждения осуществляется за наиболее тяжкое из них в размере, установленном пунктом 2 настоящих Правил;</w:t>
      </w:r>
    </w:p>
    <w:bookmarkEnd w:id="42"/>
    <w:bookmarkStart w:name="z51" w:id="43"/>
    <w:p>
      <w:pPr>
        <w:spacing w:after="0"/>
        <w:ind w:left="0"/>
        <w:jc w:val="both"/>
      </w:pPr>
      <w:r>
        <w:rPr>
          <w:rFonts w:ascii="Times New Roman"/>
          <w:b w:val="false"/>
          <w:i w:val="false"/>
          <w:color w:val="000000"/>
          <w:sz w:val="28"/>
        </w:rPr>
        <w:t>
      2) одинаковой степени тяжести, выплата единовременного денежного вознаграждения осуществляется один раз.</w:t>
      </w:r>
    </w:p>
    <w:bookmarkEnd w:id="43"/>
    <w:bookmarkStart w:name="z52" w:id="44"/>
    <w:p>
      <w:pPr>
        <w:spacing w:after="0"/>
        <w:ind w:left="0"/>
        <w:jc w:val="both"/>
      </w:pPr>
      <w:r>
        <w:rPr>
          <w:rFonts w:ascii="Times New Roman"/>
          <w:b w:val="false"/>
          <w:i w:val="false"/>
          <w:color w:val="000000"/>
          <w:sz w:val="28"/>
        </w:rPr>
        <w:t xml:space="preserve">
      10. Уполномоченный орган и органы,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22 Закона Республики Казахстан "О противодействии коррупции" (далее – органы, осуществляющие противодействие коррупции), разъясняют лицам, сообщившим о факте коррупционного правонарушения или иным образом оказывающим (оказавшим) содействие в противодействии коррупции, имеющим право на поощрение, о порядке подачи заявления на поощрение.</w:t>
      </w:r>
    </w:p>
    <w:bookmarkEnd w:id="44"/>
    <w:bookmarkStart w:name="z53" w:id="45"/>
    <w:p>
      <w:pPr>
        <w:spacing w:after="0"/>
        <w:ind w:left="0"/>
        <w:jc w:val="both"/>
      </w:pPr>
      <w:r>
        <w:rPr>
          <w:rFonts w:ascii="Times New Roman"/>
          <w:b w:val="false"/>
          <w:i w:val="false"/>
          <w:color w:val="000000"/>
          <w:sz w:val="28"/>
        </w:rPr>
        <w:t>
      11. Лицо, сообщившее о факте коррупционного правонарушения или иным образом оказывающее (оказавшее) содействие в противодействии коррупции, обращается для поощрения в орган, осуществлявший досудебное расследование коррупционного преступления, в выявлении, пресечении, раскрытии и расследовании которого оказано содействие данным лицом, либо в орган, возбудивший дело об административном коррупционном правонарушении, о факте которого сообщило данное лицо, и представляет следующие документы:</w:t>
      </w:r>
    </w:p>
    <w:bookmarkEnd w:id="45"/>
    <w:bookmarkStart w:name="z54" w:id="46"/>
    <w:p>
      <w:pPr>
        <w:spacing w:after="0"/>
        <w:ind w:left="0"/>
        <w:jc w:val="both"/>
      </w:pPr>
      <w:r>
        <w:rPr>
          <w:rFonts w:ascii="Times New Roman"/>
          <w:b w:val="false"/>
          <w:i w:val="false"/>
          <w:color w:val="000000"/>
          <w:sz w:val="28"/>
        </w:rPr>
        <w:t xml:space="preserve">
      1) заявление на поощрение за оказанное содействие в противодействии коррупции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6"/>
    <w:bookmarkStart w:name="z55" w:id="47"/>
    <w:p>
      <w:pPr>
        <w:spacing w:after="0"/>
        <w:ind w:left="0"/>
        <w:jc w:val="both"/>
      </w:pPr>
      <w:r>
        <w:rPr>
          <w:rFonts w:ascii="Times New Roman"/>
          <w:b w:val="false"/>
          <w:i w:val="false"/>
          <w:color w:val="000000"/>
          <w:sz w:val="28"/>
        </w:rPr>
        <w:t>
      2) документ, удостоверяющий личность (удостоверение личности, удостоверение лица без гражданства, вид на жительство иностранца), в оригинале либо посредством сервиса цифровых документов;</w:t>
      </w:r>
    </w:p>
    <w:bookmarkEnd w:id="47"/>
    <w:bookmarkStart w:name="z56" w:id="48"/>
    <w:p>
      <w:pPr>
        <w:spacing w:after="0"/>
        <w:ind w:left="0"/>
        <w:jc w:val="both"/>
      </w:pPr>
      <w:r>
        <w:rPr>
          <w:rFonts w:ascii="Times New Roman"/>
          <w:b w:val="false"/>
          <w:i w:val="false"/>
          <w:color w:val="000000"/>
          <w:sz w:val="28"/>
        </w:rPr>
        <w:t>
      3) справка с банка второго уровня о наличии и номере текущего банковского счета указанного лица в национальной валюте.</w:t>
      </w:r>
    </w:p>
    <w:bookmarkEnd w:id="48"/>
    <w:bookmarkStart w:name="z57" w:id="49"/>
    <w:p>
      <w:pPr>
        <w:spacing w:after="0"/>
        <w:ind w:left="0"/>
        <w:jc w:val="both"/>
      </w:pPr>
      <w:r>
        <w:rPr>
          <w:rFonts w:ascii="Times New Roman"/>
          <w:b w:val="false"/>
          <w:i w:val="false"/>
          <w:color w:val="000000"/>
          <w:sz w:val="28"/>
        </w:rPr>
        <w:t>
      12. Орган, осуществляющий противодействие коррупции, в течение десяти рабочих дней со дня обращения лица, указанного в пункте 11 настоящих Правил (далее – заявитель), направляет в уполномоченный орган следующие документы:</w:t>
      </w:r>
    </w:p>
    <w:bookmarkEnd w:id="49"/>
    <w:bookmarkStart w:name="z58" w:id="50"/>
    <w:p>
      <w:pPr>
        <w:spacing w:after="0"/>
        <w:ind w:left="0"/>
        <w:jc w:val="both"/>
      </w:pPr>
      <w:r>
        <w:rPr>
          <w:rFonts w:ascii="Times New Roman"/>
          <w:b w:val="false"/>
          <w:i w:val="false"/>
          <w:color w:val="000000"/>
          <w:sz w:val="28"/>
        </w:rPr>
        <w:t xml:space="preserve">
      1) ходатайство о поощрении лица за оказанное содействие в противодействии коррупции,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bookmarkStart w:name="z59" w:id="51"/>
    <w:p>
      <w:pPr>
        <w:spacing w:after="0"/>
        <w:ind w:left="0"/>
        <w:jc w:val="both"/>
      </w:pPr>
      <w:r>
        <w:rPr>
          <w:rFonts w:ascii="Times New Roman"/>
          <w:b w:val="false"/>
          <w:i w:val="false"/>
          <w:color w:val="000000"/>
          <w:sz w:val="28"/>
        </w:rPr>
        <w:t>
      2) копию заявления с отметкой регистрационного номера в книге учета информации, Едином реестре досудебных расследований или Едином реестре административных производств;</w:t>
      </w:r>
    </w:p>
    <w:bookmarkEnd w:id="51"/>
    <w:bookmarkStart w:name="z60" w:id="52"/>
    <w:p>
      <w:pPr>
        <w:spacing w:after="0"/>
        <w:ind w:left="0"/>
        <w:jc w:val="both"/>
      </w:pPr>
      <w:r>
        <w:rPr>
          <w:rFonts w:ascii="Times New Roman"/>
          <w:b w:val="false"/>
          <w:i w:val="false"/>
          <w:color w:val="000000"/>
          <w:sz w:val="28"/>
        </w:rPr>
        <w:t>
      3) по административным делам:</w:t>
      </w:r>
    </w:p>
    <w:bookmarkEnd w:id="52"/>
    <w:bookmarkStart w:name="z61" w:id="53"/>
    <w:p>
      <w:pPr>
        <w:spacing w:after="0"/>
        <w:ind w:left="0"/>
        <w:jc w:val="both"/>
      </w:pPr>
      <w:r>
        <w:rPr>
          <w:rFonts w:ascii="Times New Roman"/>
          <w:b w:val="false"/>
          <w:i w:val="false"/>
          <w:color w:val="000000"/>
          <w:sz w:val="28"/>
        </w:rPr>
        <w:t>
      копию протокола об административном правонарушении или постановления о возбуждении дела об административном правонарушении;</w:t>
      </w:r>
    </w:p>
    <w:bookmarkEnd w:id="53"/>
    <w:bookmarkStart w:name="z62" w:id="54"/>
    <w:p>
      <w:pPr>
        <w:spacing w:after="0"/>
        <w:ind w:left="0"/>
        <w:jc w:val="both"/>
      </w:pPr>
      <w:r>
        <w:rPr>
          <w:rFonts w:ascii="Times New Roman"/>
          <w:b w:val="false"/>
          <w:i w:val="false"/>
          <w:color w:val="000000"/>
          <w:sz w:val="28"/>
        </w:rPr>
        <w:t>
      копию постановления суда о наложении административного взыскания, вступившего в законную силу;</w:t>
      </w:r>
    </w:p>
    <w:bookmarkEnd w:id="54"/>
    <w:bookmarkStart w:name="z63" w:id="55"/>
    <w:p>
      <w:pPr>
        <w:spacing w:after="0"/>
        <w:ind w:left="0"/>
        <w:jc w:val="both"/>
      </w:pPr>
      <w:r>
        <w:rPr>
          <w:rFonts w:ascii="Times New Roman"/>
          <w:b w:val="false"/>
          <w:i w:val="false"/>
          <w:color w:val="000000"/>
          <w:sz w:val="28"/>
        </w:rPr>
        <w:t>
      4) по уголовным делам:</w:t>
      </w:r>
    </w:p>
    <w:bookmarkEnd w:id="55"/>
    <w:bookmarkStart w:name="z64" w:id="56"/>
    <w:p>
      <w:pPr>
        <w:spacing w:after="0"/>
        <w:ind w:left="0"/>
        <w:jc w:val="both"/>
      </w:pPr>
      <w:r>
        <w:rPr>
          <w:rFonts w:ascii="Times New Roman"/>
          <w:b w:val="false"/>
          <w:i w:val="false"/>
          <w:color w:val="000000"/>
          <w:sz w:val="28"/>
        </w:rPr>
        <w:t xml:space="preserve">
      копию обвинительного приговора, вступившего в законную силу, либо постановления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части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56"/>
    <w:bookmarkStart w:name="z65" w:id="57"/>
    <w:p>
      <w:pPr>
        <w:spacing w:after="0"/>
        <w:ind w:left="0"/>
        <w:jc w:val="both"/>
      </w:pPr>
      <w:r>
        <w:rPr>
          <w:rFonts w:ascii="Times New Roman"/>
          <w:b w:val="false"/>
          <w:i w:val="false"/>
          <w:color w:val="000000"/>
          <w:sz w:val="28"/>
        </w:rPr>
        <w:t>
      5) копию документа, удостоверяющего личность заявителя (удостоверение личности, удостоверение лица без гражданства, вид на жительство иностранца в Республике Казахстан), и справку с банка второго уровня о наличии и номере текущего банковского счета заявителя в национальной валюте.</w:t>
      </w:r>
    </w:p>
    <w:bookmarkEnd w:id="57"/>
    <w:bookmarkStart w:name="z66" w:id="58"/>
    <w:p>
      <w:pPr>
        <w:spacing w:after="0"/>
        <w:ind w:left="0"/>
        <w:jc w:val="both"/>
      </w:pPr>
      <w:r>
        <w:rPr>
          <w:rFonts w:ascii="Times New Roman"/>
          <w:b w:val="false"/>
          <w:i w:val="false"/>
          <w:color w:val="000000"/>
          <w:sz w:val="28"/>
        </w:rPr>
        <w:t>
      13. Для награждения лица, сообщившего о факте коррупционного правонарушения или иным образом оказывающего (оказавшего) содействие в противодействии коррупции, грамотой или объявления ему благодарности орган, осуществляющий противодействие коррупции, направляет в уполномоченный орган документы, указанные в пункте 12 настоящих Правил, за исключением заявления данного лица, с учетом положений пункта 3 настоящих Правил.</w:t>
      </w:r>
    </w:p>
    <w:bookmarkEnd w:id="58"/>
    <w:bookmarkStart w:name="z67" w:id="59"/>
    <w:p>
      <w:pPr>
        <w:spacing w:after="0"/>
        <w:ind w:left="0"/>
        <w:jc w:val="both"/>
      </w:pPr>
      <w:r>
        <w:rPr>
          <w:rFonts w:ascii="Times New Roman"/>
          <w:b w:val="false"/>
          <w:i w:val="false"/>
          <w:color w:val="000000"/>
          <w:sz w:val="28"/>
        </w:rPr>
        <w:t>
      14. Уполномоченный орган в течение пяти рабочих дней с момента получения документов, указанных в пунктах 11, 12 или 13 настоящих Правил, проверяет полноту и соответствие представленных документов требованиям, установленным настоящими Правилами и иными нормативными правовыми актами Республики Казахстан.</w:t>
      </w:r>
    </w:p>
    <w:bookmarkEnd w:id="59"/>
    <w:bookmarkStart w:name="z68" w:id="60"/>
    <w:p>
      <w:pPr>
        <w:spacing w:after="0"/>
        <w:ind w:left="0"/>
        <w:jc w:val="both"/>
      </w:pPr>
      <w:r>
        <w:rPr>
          <w:rFonts w:ascii="Times New Roman"/>
          <w:b w:val="false"/>
          <w:i w:val="false"/>
          <w:color w:val="000000"/>
          <w:sz w:val="28"/>
        </w:rPr>
        <w:t>
      В случаях представления неполного пакета документов, а также несоответствия лица, сообщившего о факте коррупционного правонарушения или иным образом оказывающего (оказавшего) содействие в противодействии коррупции, и (или) представленных материалов, объектов, данных и сведений, необходимых для поощрения, требованиям, установленным настоящими Правилами и иными нормативными правовыми актами Республики Казахстан, уполномоченный орган в срок, указанный в настоящем пункте, предоставляет мотивированный отказ в дальнейшем рассмотрении заявления либо ходатайства органа, осуществляющего противодействие коррупции.</w:t>
      </w:r>
    </w:p>
    <w:bookmarkEnd w:id="60"/>
    <w:bookmarkStart w:name="z69" w:id="61"/>
    <w:p>
      <w:pPr>
        <w:spacing w:after="0"/>
        <w:ind w:left="0"/>
        <w:jc w:val="both"/>
      </w:pPr>
      <w:r>
        <w:rPr>
          <w:rFonts w:ascii="Times New Roman"/>
          <w:b w:val="false"/>
          <w:i w:val="false"/>
          <w:color w:val="000000"/>
          <w:sz w:val="28"/>
        </w:rPr>
        <w:t>
      В случае устранения причин отказа в рассмотрении документов, указанных в пунктах 11, 12 или 13 настоящих Правил, заявитель либо орган, осуществляющий противодействие коррупции, обращаются повторно в порядке, установленном настоящими Правилами.</w:t>
      </w:r>
    </w:p>
    <w:bookmarkEnd w:id="61"/>
    <w:bookmarkStart w:name="z70" w:id="62"/>
    <w:p>
      <w:pPr>
        <w:spacing w:after="0"/>
        <w:ind w:left="0"/>
        <w:jc w:val="both"/>
      </w:pPr>
      <w:r>
        <w:rPr>
          <w:rFonts w:ascii="Times New Roman"/>
          <w:b w:val="false"/>
          <w:i w:val="false"/>
          <w:color w:val="000000"/>
          <w:sz w:val="28"/>
        </w:rPr>
        <w:t>
      15. Необходимые материалы и представленные документы в соответствии с пунктами 11, 12 или 13 настоящих Правил выносятся на заседание комиссии по рассмотрению материалов на поощрение лиц, сообщивших о факте коррупционного правонарушения или иным образом оказывающих (оказавших) содействие в противодействии коррупции (далее – Комиссия), не позднее десяти рабочих дней с момента поступления заявления либо ходатайства органа, осуществляющего противодействие коррупции.</w:t>
      </w:r>
    </w:p>
    <w:bookmarkEnd w:id="62"/>
    <w:bookmarkStart w:name="z71" w:id="63"/>
    <w:p>
      <w:pPr>
        <w:spacing w:after="0"/>
        <w:ind w:left="0"/>
        <w:jc w:val="both"/>
      </w:pPr>
      <w:r>
        <w:rPr>
          <w:rFonts w:ascii="Times New Roman"/>
          <w:b w:val="false"/>
          <w:i w:val="false"/>
          <w:color w:val="000000"/>
          <w:sz w:val="28"/>
        </w:rPr>
        <w:t>
      16. Состав Комиссии и ее положение утверждаются руководителем уполномоченного органа или его территориального подразделения.</w:t>
      </w:r>
    </w:p>
    <w:bookmarkEnd w:id="63"/>
    <w:bookmarkStart w:name="z72" w:id="64"/>
    <w:p>
      <w:pPr>
        <w:spacing w:after="0"/>
        <w:ind w:left="0"/>
        <w:jc w:val="both"/>
      </w:pPr>
      <w:r>
        <w:rPr>
          <w:rFonts w:ascii="Times New Roman"/>
          <w:b w:val="false"/>
          <w:i w:val="false"/>
          <w:color w:val="000000"/>
          <w:sz w:val="28"/>
        </w:rPr>
        <w:t>
      Комиссия формируется из числа сотрудников уполномоченного органа или его территориального подразделения и должна состоять не менее чем из пяти человек.</w:t>
      </w:r>
    </w:p>
    <w:bookmarkEnd w:id="64"/>
    <w:bookmarkStart w:name="z73" w:id="65"/>
    <w:p>
      <w:pPr>
        <w:spacing w:after="0"/>
        <w:ind w:left="0"/>
        <w:jc w:val="both"/>
      </w:pPr>
      <w:r>
        <w:rPr>
          <w:rFonts w:ascii="Times New Roman"/>
          <w:b w:val="false"/>
          <w:i w:val="false"/>
          <w:color w:val="000000"/>
          <w:sz w:val="28"/>
        </w:rPr>
        <w:t>
      17. Комиссия принимает решение о поощрении лица, сообщившего о факте коррупционного правонарушения или иным образом оказывающего (оказавшего) содействие в противодействии коррупции, в форме единовременного денежного вознаграждения, путем награждения грамотой или объявления благодарности, либо отказывает в поощрении с указанием причины отказа, не позднее пятнадцати рабочих дней с момента поступления заявления либо ходатайства органа, осуществляющего противодействие коррупции, с учетом положений пункта 3 настоящих Правил.</w:t>
      </w:r>
    </w:p>
    <w:bookmarkEnd w:id="65"/>
    <w:bookmarkStart w:name="z74" w:id="66"/>
    <w:p>
      <w:pPr>
        <w:spacing w:after="0"/>
        <w:ind w:left="0"/>
        <w:jc w:val="both"/>
      </w:pPr>
      <w:r>
        <w:rPr>
          <w:rFonts w:ascii="Times New Roman"/>
          <w:b w:val="false"/>
          <w:i w:val="false"/>
          <w:color w:val="000000"/>
          <w:sz w:val="28"/>
        </w:rPr>
        <w:t>
      18. Руководитель уполномоченного органа или его территориального подразделения в течение одного рабочего дня после принятия решения Комиссией о поощрении лица, сообщившего о факте коррупционного правонарушения или иным образом оказывающего (оказавшего) содействие в противодействии коррупции, издает приказ о поощрении, являющийся основанием для выплаты лицу единовременного денежного вознаграждения, награждения грамотой или объявления благодарности, с учетом положений пункта 3 настоящих Правил.</w:t>
      </w:r>
    </w:p>
    <w:bookmarkEnd w:id="66"/>
    <w:bookmarkStart w:name="z75" w:id="67"/>
    <w:p>
      <w:pPr>
        <w:spacing w:after="0"/>
        <w:ind w:left="0"/>
        <w:jc w:val="both"/>
      </w:pPr>
      <w:r>
        <w:rPr>
          <w:rFonts w:ascii="Times New Roman"/>
          <w:b w:val="false"/>
          <w:i w:val="false"/>
          <w:color w:val="000000"/>
          <w:sz w:val="28"/>
        </w:rPr>
        <w:t>
      19. Выплата единовременного денежного вознаграждения производится в течение месяца после издания приказа руководителя уполномоченного органа или его территориального подразделения о поощрении путем перевода на текущий банковской счет лица, сообщившего о факте коррупционного правонарушения или иным образом оказывающего (оказавшего) содействие в противодействии коррупции.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поощрения лиц,</w:t>
            </w:r>
            <w:r>
              <w:br/>
            </w:r>
            <w:r>
              <w:rPr>
                <w:rFonts w:ascii="Times New Roman"/>
                <w:b w:val="false"/>
                <w:i w:val="false"/>
                <w:color w:val="000000"/>
                <w:sz w:val="20"/>
              </w:rPr>
              <w:t>сообщивших о факте</w:t>
            </w:r>
            <w:r>
              <w:br/>
            </w:r>
            <w:r>
              <w:rPr>
                <w:rFonts w:ascii="Times New Roman"/>
                <w:b w:val="false"/>
                <w:i w:val="false"/>
                <w:color w:val="000000"/>
                <w:sz w:val="20"/>
              </w:rPr>
              <w:t>коррупционного</w:t>
            </w:r>
            <w:r>
              <w:br/>
            </w:r>
            <w:r>
              <w:rPr>
                <w:rFonts w:ascii="Times New Roman"/>
                <w:b w:val="false"/>
                <w:i w:val="false"/>
                <w:color w:val="000000"/>
                <w:sz w:val="20"/>
              </w:rPr>
              <w:t>правонарушения или иным</w:t>
            </w:r>
            <w:r>
              <w:br/>
            </w:r>
            <w:r>
              <w:rPr>
                <w:rFonts w:ascii="Times New Roman"/>
                <w:b w:val="false"/>
                <w:i w:val="false"/>
                <w:color w:val="000000"/>
                <w:sz w:val="20"/>
              </w:rPr>
              <w:t>образом оказывающих</w:t>
            </w:r>
            <w:r>
              <w:br/>
            </w:r>
            <w:r>
              <w:rPr>
                <w:rFonts w:ascii="Times New Roman"/>
                <w:b w:val="false"/>
                <w:i w:val="false"/>
                <w:color w:val="000000"/>
                <w:sz w:val="20"/>
              </w:rPr>
              <w:t>(оказавших) содействие</w:t>
            </w:r>
            <w:r>
              <w:br/>
            </w:r>
            <w:r>
              <w:rPr>
                <w:rFonts w:ascii="Times New Roman"/>
                <w:b w:val="false"/>
                <w:i w:val="false"/>
                <w:color w:val="000000"/>
                <w:sz w:val="20"/>
              </w:rPr>
              <w:t>в противодействии коррупции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w:t>
            </w:r>
          </w:p>
        </w:tc>
      </w:tr>
    </w:tbl>
    <w:bookmarkStart w:name="z79" w:id="68"/>
    <w:p>
      <w:pPr>
        <w:spacing w:after="0"/>
        <w:ind w:left="0"/>
        <w:jc w:val="left"/>
      </w:pPr>
      <w:r>
        <w:rPr>
          <w:rFonts w:ascii="Times New Roman"/>
          <w:b/>
          <w:i w:val="false"/>
          <w:color w:val="000000"/>
        </w:rPr>
        <w:t xml:space="preserve"> ЗАЯВЛЕНИЕ</w:t>
      </w:r>
      <w:r>
        <w:br/>
      </w:r>
      <w:r>
        <w:rPr>
          <w:rFonts w:ascii="Times New Roman"/>
          <w:b/>
          <w:i w:val="false"/>
          <w:color w:val="000000"/>
        </w:rPr>
        <w:t>на поощрение за оказанное содействие в противодействии коррупции</w:t>
      </w:r>
    </w:p>
    <w:bookmarkEnd w:id="68"/>
    <w:p>
      <w:pPr>
        <w:spacing w:after="0"/>
        <w:ind w:left="0"/>
        <w:jc w:val="both"/>
      </w:pPr>
      <w:bookmarkStart w:name="z80" w:id="69"/>
      <w:r>
        <w:rPr>
          <w:rFonts w:ascii="Times New Roman"/>
          <w:b w:val="false"/>
          <w:i w:val="false"/>
          <w:color w:val="000000"/>
          <w:sz w:val="28"/>
        </w:rPr>
        <w:t>
      от гражданина (гражданки)</w:t>
      </w:r>
    </w:p>
    <w:bookmarkEnd w:id="6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дата рождения "___" ____________ ______ года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серия документа ________ номер документа ____________________</w:t>
      </w:r>
    </w:p>
    <w:p>
      <w:pPr>
        <w:spacing w:after="0"/>
        <w:ind w:left="0"/>
        <w:jc w:val="both"/>
      </w:pPr>
      <w:r>
        <w:rPr>
          <w:rFonts w:ascii="Times New Roman"/>
          <w:b w:val="false"/>
          <w:i w:val="false"/>
          <w:color w:val="000000"/>
          <w:sz w:val="28"/>
        </w:rPr>
        <w:t>кем выдан 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w:t>
      </w:r>
    </w:p>
    <w:p>
      <w:pPr>
        <w:spacing w:after="0"/>
        <w:ind w:left="0"/>
        <w:jc w:val="both"/>
      </w:pPr>
      <w:r>
        <w:rPr>
          <w:rFonts w:ascii="Times New Roman"/>
          <w:b w:val="false"/>
          <w:i w:val="false"/>
          <w:color w:val="000000"/>
          <w:sz w:val="28"/>
        </w:rPr>
        <w:t>село ______________________________________________________</w:t>
      </w:r>
    </w:p>
    <w:p>
      <w:pPr>
        <w:spacing w:after="0"/>
        <w:ind w:left="0"/>
        <w:jc w:val="both"/>
      </w:pPr>
      <w:r>
        <w:rPr>
          <w:rFonts w:ascii="Times New Roman"/>
          <w:b w:val="false"/>
          <w:i w:val="false"/>
          <w:color w:val="000000"/>
          <w:sz w:val="28"/>
        </w:rPr>
        <w:t>улица (микрорайон) _________________________________________</w:t>
      </w:r>
    </w:p>
    <w:p>
      <w:pPr>
        <w:spacing w:after="0"/>
        <w:ind w:left="0"/>
        <w:jc w:val="both"/>
      </w:pPr>
      <w:r>
        <w:rPr>
          <w:rFonts w:ascii="Times New Roman"/>
          <w:b w:val="false"/>
          <w:i w:val="false"/>
          <w:color w:val="000000"/>
          <w:sz w:val="28"/>
        </w:rPr>
        <w:t>дом ___ квартира ________</w:t>
      </w:r>
    </w:p>
    <w:p>
      <w:pPr>
        <w:spacing w:after="0"/>
        <w:ind w:left="0"/>
        <w:jc w:val="both"/>
      </w:pPr>
      <w:r>
        <w:rPr>
          <w:rFonts w:ascii="Times New Roman"/>
          <w:b w:val="false"/>
          <w:i w:val="false"/>
          <w:color w:val="000000"/>
          <w:sz w:val="28"/>
        </w:rPr>
        <w:t>Я, ________________________________________________________</w:t>
      </w:r>
    </w:p>
    <w:p>
      <w:pPr>
        <w:spacing w:after="0"/>
        <w:ind w:left="0"/>
        <w:jc w:val="both"/>
      </w:pPr>
      <w:r>
        <w:rPr>
          <w:rFonts w:ascii="Times New Roman"/>
          <w:b w:val="false"/>
          <w:i w:val="false"/>
          <w:color w:val="000000"/>
          <w:sz w:val="28"/>
        </w:rPr>
        <w:t>обращался (обращалась) (фамилия, имя, отчество (при наличии) заявителя)</w:t>
      </w:r>
    </w:p>
    <w:p>
      <w:pPr>
        <w:spacing w:after="0"/>
        <w:ind w:left="0"/>
        <w:jc w:val="both"/>
      </w:pPr>
      <w:r>
        <w:rPr>
          <w:rFonts w:ascii="Times New Roman"/>
          <w:b w:val="false"/>
          <w:i w:val="false"/>
          <w:color w:val="000000"/>
          <w:sz w:val="28"/>
        </w:rPr>
        <w:t>в 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в целях сообщения о 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(суть коррупционного правонарушения) или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(суть, оказанного иного содействия в противодействии коррупции)</w:t>
      </w:r>
    </w:p>
    <w:p>
      <w:pPr>
        <w:spacing w:after="0"/>
        <w:ind w:left="0"/>
        <w:jc w:val="both"/>
      </w:pPr>
      <w:r>
        <w:rPr>
          <w:rFonts w:ascii="Times New Roman"/>
          <w:b w:val="false"/>
          <w:i w:val="false"/>
          <w:color w:val="000000"/>
          <w:sz w:val="28"/>
        </w:rPr>
        <w:t>По результатам досудебного расследования коррупционного преступления/</w:t>
      </w:r>
    </w:p>
    <w:p>
      <w:pPr>
        <w:spacing w:after="0"/>
        <w:ind w:left="0"/>
        <w:jc w:val="both"/>
      </w:pPr>
      <w:r>
        <w:rPr>
          <w:rFonts w:ascii="Times New Roman"/>
          <w:b w:val="false"/>
          <w:i w:val="false"/>
          <w:color w:val="000000"/>
          <w:sz w:val="28"/>
        </w:rPr>
        <w:t>рассмотрения дела об административном коррупционном правонарушении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предоставленная мною информация нашла подтверждение.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(данные физического /юридического лица, совершившего коррупционное</w:t>
      </w:r>
    </w:p>
    <w:p>
      <w:pPr>
        <w:spacing w:after="0"/>
        <w:ind w:left="0"/>
        <w:jc w:val="both"/>
      </w:pPr>
      <w:r>
        <w:rPr>
          <w:rFonts w:ascii="Times New Roman"/>
          <w:b w:val="false"/>
          <w:i w:val="false"/>
          <w:color w:val="000000"/>
          <w:sz w:val="28"/>
        </w:rPr>
        <w:t>правонарушение)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привлечен(а) к уголовной ответственности по ___ части ___ пункта ___</w:t>
      </w:r>
    </w:p>
    <w:p>
      <w:pPr>
        <w:spacing w:after="0"/>
        <w:ind w:left="0"/>
        <w:jc w:val="both"/>
      </w:pPr>
      <w:r>
        <w:rPr>
          <w:rFonts w:ascii="Times New Roman"/>
          <w:b w:val="false"/>
          <w:i w:val="false"/>
          <w:color w:val="000000"/>
          <w:sz w:val="28"/>
        </w:rPr>
        <w:t>статьи ___ Уголовного кодекса Республики Казахстан / освобожден(а)</w:t>
      </w:r>
    </w:p>
    <w:p>
      <w:pPr>
        <w:spacing w:after="0"/>
        <w:ind w:left="0"/>
        <w:jc w:val="both"/>
      </w:pPr>
      <w:r>
        <w:rPr>
          <w:rFonts w:ascii="Times New Roman"/>
          <w:b w:val="false"/>
          <w:i w:val="false"/>
          <w:color w:val="000000"/>
          <w:sz w:val="28"/>
        </w:rPr>
        <w:t>от уголовной ответственности на основании пунктов 3), 4), 9), 10), 11) и 12)</w:t>
      </w:r>
    </w:p>
    <w:p>
      <w:pPr>
        <w:spacing w:after="0"/>
        <w:ind w:left="0"/>
        <w:jc w:val="both"/>
      </w:pPr>
      <w:r>
        <w:rPr>
          <w:rFonts w:ascii="Times New Roman"/>
          <w:b w:val="false"/>
          <w:i w:val="false"/>
          <w:color w:val="000000"/>
          <w:sz w:val="28"/>
        </w:rPr>
        <w:t xml:space="preserve">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части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w:t>
      </w:r>
    </w:p>
    <w:p>
      <w:pPr>
        <w:spacing w:after="0"/>
        <w:ind w:left="0"/>
        <w:jc w:val="both"/>
      </w:pPr>
      <w:r>
        <w:rPr>
          <w:rFonts w:ascii="Times New Roman"/>
          <w:b w:val="false"/>
          <w:i w:val="false"/>
          <w:color w:val="000000"/>
          <w:sz w:val="28"/>
        </w:rPr>
        <w:t>кодекса Республики Казахстан / привлечен (а,о) к административной</w:t>
      </w:r>
    </w:p>
    <w:p>
      <w:pPr>
        <w:spacing w:after="0"/>
        <w:ind w:left="0"/>
        <w:jc w:val="both"/>
      </w:pPr>
      <w:r>
        <w:rPr>
          <w:rFonts w:ascii="Times New Roman"/>
          <w:b w:val="false"/>
          <w:i w:val="false"/>
          <w:color w:val="000000"/>
          <w:sz w:val="28"/>
        </w:rPr>
        <w:t>ответственности по части ___ статьи ___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На основании вышеизложенного, прошу назначить мне поощрение в форме</w:t>
      </w:r>
    </w:p>
    <w:p>
      <w:pPr>
        <w:spacing w:after="0"/>
        <w:ind w:left="0"/>
        <w:jc w:val="both"/>
      </w:pPr>
      <w:r>
        <w:rPr>
          <w:rFonts w:ascii="Times New Roman"/>
          <w:b w:val="false"/>
          <w:i w:val="false"/>
          <w:color w:val="000000"/>
          <w:sz w:val="28"/>
        </w:rPr>
        <w:t>единовременного денежного вознаграждения за оказанное содействие</w:t>
      </w:r>
    </w:p>
    <w:p>
      <w:pPr>
        <w:spacing w:after="0"/>
        <w:ind w:left="0"/>
        <w:jc w:val="both"/>
      </w:pPr>
      <w:r>
        <w:rPr>
          <w:rFonts w:ascii="Times New Roman"/>
          <w:b w:val="false"/>
          <w:i w:val="false"/>
          <w:color w:val="000000"/>
          <w:sz w:val="28"/>
        </w:rPr>
        <w:t>в противодействии коррупции в размере, установленном действующим</w:t>
      </w:r>
    </w:p>
    <w:p>
      <w:pPr>
        <w:spacing w:after="0"/>
        <w:ind w:left="0"/>
        <w:jc w:val="both"/>
      </w:pPr>
      <w:r>
        <w:rPr>
          <w:rFonts w:ascii="Times New Roman"/>
          <w:b w:val="false"/>
          <w:i w:val="false"/>
          <w:color w:val="000000"/>
          <w:sz w:val="28"/>
        </w:rPr>
        <w:t>законодательством, и перечислить его на мой текущий банковский счет.</w:t>
      </w:r>
    </w:p>
    <w:bookmarkStart w:name="z81" w:id="70"/>
    <w:p>
      <w:pPr>
        <w:spacing w:after="0"/>
        <w:ind w:left="0"/>
        <w:jc w:val="left"/>
      </w:pPr>
      <w:r>
        <w:rPr>
          <w:rFonts w:ascii="Times New Roman"/>
          <w:b/>
          <w:i w:val="false"/>
          <w:color w:val="000000"/>
        </w:rPr>
        <w:t xml:space="preserve"> Перечень документов, приложенных к заявлению:</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 w:id="71"/>
      <w:r>
        <w:rPr>
          <w:rFonts w:ascii="Times New Roman"/>
          <w:b w:val="false"/>
          <w:i w:val="false"/>
          <w:color w:val="000000"/>
          <w:sz w:val="28"/>
        </w:rPr>
        <w:t>
      Несу ответственность за подлинность представленных сведений и документов.</w:t>
      </w:r>
    </w:p>
    <w:bookmarkEnd w:id="71"/>
    <w:p>
      <w:pPr>
        <w:spacing w:after="0"/>
        <w:ind w:left="0"/>
        <w:jc w:val="both"/>
      </w:pPr>
      <w:r>
        <w:rPr>
          <w:rFonts w:ascii="Times New Roman"/>
          <w:b w:val="false"/>
          <w:i w:val="false"/>
          <w:color w:val="000000"/>
          <w:sz w:val="28"/>
        </w:rPr>
        <w:t>Даю свое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и выплаты поощрения за оказанное содействие в противодействии</w:t>
      </w:r>
    </w:p>
    <w:p>
      <w:pPr>
        <w:spacing w:after="0"/>
        <w:ind w:left="0"/>
        <w:jc w:val="both"/>
      </w:pPr>
      <w:r>
        <w:rPr>
          <w:rFonts w:ascii="Times New Roman"/>
          <w:b w:val="false"/>
          <w:i w:val="false"/>
          <w:color w:val="000000"/>
          <w:sz w:val="28"/>
        </w:rPr>
        <w:t>коррупции.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 мобильный __________ Е-маil ___________</w:t>
      </w:r>
    </w:p>
    <w:p>
      <w:pPr>
        <w:spacing w:after="0"/>
        <w:ind w:left="0"/>
        <w:jc w:val="both"/>
      </w:pPr>
      <w:r>
        <w:rPr>
          <w:rFonts w:ascii="Times New Roman"/>
          <w:b w:val="false"/>
          <w:i w:val="false"/>
          <w:color w:val="000000"/>
          <w:sz w:val="28"/>
        </w:rPr>
        <w:t>дата подачи заявления "___" ___________ 20 ___ года</w:t>
      </w:r>
    </w:p>
    <w:p>
      <w:pPr>
        <w:spacing w:after="0"/>
        <w:ind w:left="0"/>
        <w:jc w:val="both"/>
      </w:pPr>
      <w:r>
        <w:rPr>
          <w:rFonts w:ascii="Times New Roman"/>
          <w:b w:val="false"/>
          <w:i w:val="false"/>
          <w:color w:val="000000"/>
          <w:sz w:val="28"/>
        </w:rPr>
        <w:t>подпись заявителя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поощрения лиц,</w:t>
            </w:r>
            <w:r>
              <w:br/>
            </w:r>
            <w:r>
              <w:rPr>
                <w:rFonts w:ascii="Times New Roman"/>
                <w:b w:val="false"/>
                <w:i w:val="false"/>
                <w:color w:val="000000"/>
                <w:sz w:val="20"/>
              </w:rPr>
              <w:t>сообщивших о факте</w:t>
            </w:r>
            <w:r>
              <w:br/>
            </w:r>
            <w:r>
              <w:rPr>
                <w:rFonts w:ascii="Times New Roman"/>
                <w:b w:val="false"/>
                <w:i w:val="false"/>
                <w:color w:val="000000"/>
                <w:sz w:val="20"/>
              </w:rPr>
              <w:t>коррупционного</w:t>
            </w:r>
            <w:r>
              <w:br/>
            </w:r>
            <w:r>
              <w:rPr>
                <w:rFonts w:ascii="Times New Roman"/>
                <w:b w:val="false"/>
                <w:i w:val="false"/>
                <w:color w:val="000000"/>
                <w:sz w:val="20"/>
              </w:rPr>
              <w:t>правонарушения или иным</w:t>
            </w:r>
            <w:r>
              <w:br/>
            </w:r>
            <w:r>
              <w:rPr>
                <w:rFonts w:ascii="Times New Roman"/>
                <w:b w:val="false"/>
                <w:i w:val="false"/>
                <w:color w:val="000000"/>
                <w:sz w:val="20"/>
              </w:rPr>
              <w:t>образом оказывающих</w:t>
            </w:r>
            <w:r>
              <w:br/>
            </w:r>
            <w:r>
              <w:rPr>
                <w:rFonts w:ascii="Times New Roman"/>
                <w:b w:val="false"/>
                <w:i w:val="false"/>
                <w:color w:val="000000"/>
                <w:sz w:val="20"/>
              </w:rPr>
              <w:t>(оказавших) содействие</w:t>
            </w:r>
            <w:r>
              <w:br/>
            </w:r>
            <w:r>
              <w:rPr>
                <w:rFonts w:ascii="Times New Roman"/>
                <w:b w:val="false"/>
                <w:i w:val="false"/>
                <w:color w:val="000000"/>
                <w:sz w:val="20"/>
              </w:rPr>
              <w:t>в противодействии коррупции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2"/>
    <w:p>
      <w:pPr>
        <w:spacing w:after="0"/>
        <w:ind w:left="0"/>
        <w:jc w:val="left"/>
      </w:pPr>
      <w:r>
        <w:rPr>
          <w:rFonts w:ascii="Times New Roman"/>
          <w:b/>
          <w:i w:val="false"/>
          <w:color w:val="000000"/>
        </w:rPr>
        <w:t xml:space="preserve"> На гербовом бланке государственного органа</w:t>
      </w:r>
    </w:p>
    <w:bookmarkEnd w:id="72"/>
    <w:bookmarkStart w:name="z86" w:id="73"/>
    <w:p>
      <w:pPr>
        <w:spacing w:after="0"/>
        <w:ind w:left="0"/>
        <w:jc w:val="both"/>
      </w:pPr>
      <w:r>
        <w:rPr>
          <w:rFonts w:ascii="Times New Roman"/>
          <w:b w:val="false"/>
          <w:i w:val="false"/>
          <w:color w:val="000000"/>
          <w:sz w:val="28"/>
        </w:rPr>
        <w:t>
      № ___ от "___" ___________20 ___ года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или его территориального</w:t>
            </w:r>
            <w:r>
              <w:br/>
            </w:r>
            <w:r>
              <w:rPr>
                <w:rFonts w:ascii="Times New Roman"/>
                <w:b w:val="false"/>
                <w:i w:val="false"/>
                <w:color w:val="000000"/>
                <w:sz w:val="20"/>
              </w:rPr>
              <w:t>подразделения)</w:t>
            </w:r>
          </w:p>
        </w:tc>
      </w:tr>
    </w:tbl>
    <w:bookmarkStart w:name="z88" w:id="74"/>
    <w:p>
      <w:pPr>
        <w:spacing w:after="0"/>
        <w:ind w:left="0"/>
        <w:jc w:val="left"/>
      </w:pPr>
      <w:r>
        <w:rPr>
          <w:rFonts w:ascii="Times New Roman"/>
          <w:b/>
          <w:i w:val="false"/>
          <w:color w:val="000000"/>
        </w:rPr>
        <w:t xml:space="preserve"> ХОДАТАЙСТВО</w:t>
      </w:r>
      <w:r>
        <w:br/>
      </w:r>
      <w:r>
        <w:rPr>
          <w:rFonts w:ascii="Times New Roman"/>
          <w:b/>
          <w:i w:val="false"/>
          <w:color w:val="000000"/>
        </w:rPr>
        <w:t>о поощрении лица за оказанное содействие в противодействии коррупции</w:t>
      </w:r>
    </w:p>
    <w:bookmarkEnd w:id="74"/>
    <w:p>
      <w:pPr>
        <w:spacing w:after="0"/>
        <w:ind w:left="0"/>
        <w:jc w:val="both"/>
      </w:pPr>
      <w:bookmarkStart w:name="z89" w:id="75"/>
      <w:r>
        <w:rPr>
          <w:rFonts w:ascii="Times New Roman"/>
          <w:b w:val="false"/>
          <w:i w:val="false"/>
          <w:color w:val="000000"/>
          <w:sz w:val="28"/>
        </w:rPr>
        <w:t>
      В производстве _____________________________________________________</w:t>
      </w:r>
    </w:p>
    <w:bookmarkEnd w:id="7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государственного органа)</w:t>
      </w:r>
    </w:p>
    <w:p>
      <w:pPr>
        <w:spacing w:after="0"/>
        <w:ind w:left="0"/>
        <w:jc w:val="both"/>
      </w:pPr>
      <w:r>
        <w:rPr>
          <w:rFonts w:ascii="Times New Roman"/>
          <w:b w:val="false"/>
          <w:i w:val="false"/>
          <w:color w:val="000000"/>
          <w:sz w:val="28"/>
        </w:rPr>
        <w:t>находилось досудебное расследование коррупционного преступления / дело</w:t>
      </w:r>
    </w:p>
    <w:p>
      <w:pPr>
        <w:spacing w:after="0"/>
        <w:ind w:left="0"/>
        <w:jc w:val="both"/>
      </w:pPr>
      <w:r>
        <w:rPr>
          <w:rFonts w:ascii="Times New Roman"/>
          <w:b w:val="false"/>
          <w:i w:val="false"/>
          <w:color w:val="000000"/>
          <w:sz w:val="28"/>
        </w:rPr>
        <w:t>об административном коррупционном правонарушении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 отношении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(данные физического /юридического лица, совершившего коррупционное правонарушение)</w:t>
      </w:r>
    </w:p>
    <w:p>
      <w:pPr>
        <w:spacing w:after="0"/>
        <w:ind w:left="0"/>
        <w:jc w:val="both"/>
      </w:pPr>
      <w:r>
        <w:rPr>
          <w:rFonts w:ascii="Times New Roman"/>
          <w:b w:val="false"/>
          <w:i w:val="false"/>
          <w:color w:val="000000"/>
          <w:sz w:val="28"/>
        </w:rPr>
        <w:t>Номер в Книге учета информации __________________________________,</w:t>
      </w:r>
    </w:p>
    <w:p>
      <w:pPr>
        <w:spacing w:after="0"/>
        <w:ind w:left="0"/>
        <w:jc w:val="both"/>
      </w:pPr>
      <w:r>
        <w:rPr>
          <w:rFonts w:ascii="Times New Roman"/>
          <w:b w:val="false"/>
          <w:i w:val="false"/>
          <w:color w:val="000000"/>
          <w:sz w:val="28"/>
        </w:rPr>
        <w:t>дата регистрации "___" ___________ 20 ___ года.</w:t>
      </w:r>
    </w:p>
    <w:p>
      <w:pPr>
        <w:spacing w:after="0"/>
        <w:ind w:left="0"/>
        <w:jc w:val="both"/>
      </w:pPr>
      <w:r>
        <w:rPr>
          <w:rFonts w:ascii="Times New Roman"/>
          <w:b w:val="false"/>
          <w:i w:val="false"/>
          <w:color w:val="000000"/>
          <w:sz w:val="28"/>
        </w:rPr>
        <w:t>Номер Единого реестра досудебных расследований ___________________,</w:t>
      </w:r>
    </w:p>
    <w:p>
      <w:pPr>
        <w:spacing w:after="0"/>
        <w:ind w:left="0"/>
        <w:jc w:val="both"/>
      </w:pPr>
      <w:r>
        <w:rPr>
          <w:rFonts w:ascii="Times New Roman"/>
          <w:b w:val="false"/>
          <w:i w:val="false"/>
          <w:color w:val="000000"/>
          <w:sz w:val="28"/>
        </w:rPr>
        <w:t>дата регистрации "___" _______20 ___ года.</w:t>
      </w:r>
    </w:p>
    <w:p>
      <w:pPr>
        <w:spacing w:after="0"/>
        <w:ind w:left="0"/>
        <w:jc w:val="both"/>
      </w:pPr>
      <w:r>
        <w:rPr>
          <w:rFonts w:ascii="Times New Roman"/>
          <w:b w:val="false"/>
          <w:i w:val="false"/>
          <w:color w:val="000000"/>
          <w:sz w:val="28"/>
        </w:rPr>
        <w:t>Номер Единого реестра административных производств _______________,</w:t>
      </w:r>
    </w:p>
    <w:p>
      <w:pPr>
        <w:spacing w:after="0"/>
        <w:ind w:left="0"/>
        <w:jc w:val="both"/>
      </w:pPr>
      <w:r>
        <w:rPr>
          <w:rFonts w:ascii="Times New Roman"/>
          <w:b w:val="false"/>
          <w:i w:val="false"/>
          <w:color w:val="000000"/>
          <w:sz w:val="28"/>
        </w:rPr>
        <w:t>дата заведения "___" _______20___ года.</w:t>
      </w:r>
    </w:p>
    <w:p>
      <w:pPr>
        <w:spacing w:after="0"/>
        <w:ind w:left="0"/>
        <w:jc w:val="both"/>
      </w:pPr>
      <w:r>
        <w:rPr>
          <w:rFonts w:ascii="Times New Roman"/>
          <w:b w:val="false"/>
          <w:i w:val="false"/>
          <w:color w:val="000000"/>
          <w:sz w:val="28"/>
        </w:rPr>
        <w:t>Основанием регистрации досудебного расследования коррупционного преступления /</w:t>
      </w:r>
    </w:p>
    <w:p>
      <w:pPr>
        <w:spacing w:after="0"/>
        <w:ind w:left="0"/>
        <w:jc w:val="both"/>
      </w:pPr>
      <w:r>
        <w:rPr>
          <w:rFonts w:ascii="Times New Roman"/>
          <w:b w:val="false"/>
          <w:i w:val="false"/>
          <w:color w:val="000000"/>
          <w:sz w:val="28"/>
        </w:rPr>
        <w:t>производства по делу об административном коррупционном правонарушении</w:t>
      </w:r>
    </w:p>
    <w:p>
      <w:pPr>
        <w:spacing w:after="0"/>
        <w:ind w:left="0"/>
        <w:jc w:val="both"/>
      </w:pPr>
      <w:r>
        <w:rPr>
          <w:rFonts w:ascii="Times New Roman"/>
          <w:b w:val="false"/>
          <w:i w:val="false"/>
          <w:color w:val="000000"/>
          <w:sz w:val="28"/>
        </w:rPr>
        <w:t>является обращение гражданина (гражданки)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лица, сообщившего о факте коррупционного правонарушения или иным образом</w:t>
      </w:r>
    </w:p>
    <w:p>
      <w:pPr>
        <w:spacing w:after="0"/>
        <w:ind w:left="0"/>
        <w:jc w:val="both"/>
      </w:pPr>
      <w:r>
        <w:rPr>
          <w:rFonts w:ascii="Times New Roman"/>
          <w:b w:val="false"/>
          <w:i w:val="false"/>
          <w:color w:val="000000"/>
          <w:sz w:val="28"/>
        </w:rPr>
        <w:t>оказывающего (оказавшего) содействие в противодействии коррупции)</w:t>
      </w:r>
    </w:p>
    <w:p>
      <w:pPr>
        <w:spacing w:after="0"/>
        <w:ind w:left="0"/>
        <w:jc w:val="both"/>
      </w:pPr>
      <w:r>
        <w:rPr>
          <w:rFonts w:ascii="Times New Roman"/>
          <w:b w:val="false"/>
          <w:i w:val="false"/>
          <w:color w:val="000000"/>
          <w:sz w:val="28"/>
        </w:rPr>
        <w:t>дата рождения "___" ____________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________ номер документа _________ кем выдан __________</w:t>
      </w:r>
    </w:p>
    <w:p>
      <w:pPr>
        <w:spacing w:after="0"/>
        <w:ind w:left="0"/>
        <w:jc w:val="both"/>
      </w:pPr>
      <w:r>
        <w:rPr>
          <w:rFonts w:ascii="Times New Roman"/>
          <w:b w:val="false"/>
          <w:i w:val="false"/>
          <w:color w:val="000000"/>
          <w:sz w:val="28"/>
        </w:rPr>
        <w:t>дата выдачи "___" ____________ ______ года.</w:t>
      </w:r>
    </w:p>
    <w:p>
      <w:pPr>
        <w:spacing w:after="0"/>
        <w:ind w:left="0"/>
        <w:jc w:val="both"/>
      </w:pPr>
      <w:r>
        <w:rPr>
          <w:rFonts w:ascii="Times New Roman"/>
          <w:b w:val="false"/>
          <w:i w:val="false"/>
          <w:color w:val="000000"/>
          <w:sz w:val="28"/>
        </w:rPr>
        <w:t>В ходе досудебного расследования коррупционного преступления / рассмотрения</w:t>
      </w:r>
    </w:p>
    <w:p>
      <w:pPr>
        <w:spacing w:after="0"/>
        <w:ind w:left="0"/>
        <w:jc w:val="both"/>
      </w:pPr>
      <w:r>
        <w:rPr>
          <w:rFonts w:ascii="Times New Roman"/>
          <w:b w:val="false"/>
          <w:i w:val="false"/>
          <w:color w:val="000000"/>
          <w:sz w:val="28"/>
        </w:rPr>
        <w:t>дела об административном коррупционном правонарушении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(нужное подчеркнуть) гражданином (гражданкой)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оказано содействие в раскрытии коррупционного правонарушения,</w:t>
      </w:r>
    </w:p>
    <w:p>
      <w:pPr>
        <w:spacing w:after="0"/>
        <w:ind w:left="0"/>
        <w:jc w:val="both"/>
      </w:pPr>
      <w:r>
        <w:rPr>
          <w:rFonts w:ascii="Times New Roman"/>
          <w:b w:val="false"/>
          <w:i w:val="false"/>
          <w:color w:val="000000"/>
          <w:sz w:val="28"/>
        </w:rPr>
        <w:t>предоставленная информация нашла подтверждение.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(данные физического /юридического лица, совершившего коррупционное</w:t>
      </w:r>
    </w:p>
    <w:p>
      <w:pPr>
        <w:spacing w:after="0"/>
        <w:ind w:left="0"/>
        <w:jc w:val="both"/>
      </w:pPr>
      <w:r>
        <w:rPr>
          <w:rFonts w:ascii="Times New Roman"/>
          <w:b w:val="false"/>
          <w:i w:val="false"/>
          <w:color w:val="000000"/>
          <w:sz w:val="28"/>
        </w:rPr>
        <w:t>правонарушение) привлечен(а) к уголовной ответственности по ___ части ___</w:t>
      </w:r>
    </w:p>
    <w:p>
      <w:pPr>
        <w:spacing w:after="0"/>
        <w:ind w:left="0"/>
        <w:jc w:val="both"/>
      </w:pPr>
      <w:r>
        <w:rPr>
          <w:rFonts w:ascii="Times New Roman"/>
          <w:b w:val="false"/>
          <w:i w:val="false"/>
          <w:color w:val="000000"/>
          <w:sz w:val="28"/>
        </w:rPr>
        <w:t>пункта ___ статьи ___ Уголовного кодекса Республики Казахстан / освобожден(а)</w:t>
      </w:r>
    </w:p>
    <w:p>
      <w:pPr>
        <w:spacing w:after="0"/>
        <w:ind w:left="0"/>
        <w:jc w:val="both"/>
      </w:pPr>
      <w:r>
        <w:rPr>
          <w:rFonts w:ascii="Times New Roman"/>
          <w:b w:val="false"/>
          <w:i w:val="false"/>
          <w:color w:val="000000"/>
          <w:sz w:val="28"/>
        </w:rPr>
        <w:t>от уголовной ответственности на основании пунктов 3), 4), 9), 10), 11) и 12) части</w:t>
      </w:r>
    </w:p>
    <w:p>
      <w:pPr>
        <w:spacing w:after="0"/>
        <w:ind w:left="0"/>
        <w:jc w:val="both"/>
      </w:pPr>
      <w:r>
        <w:rPr>
          <w:rFonts w:ascii="Times New Roman"/>
          <w:b w:val="false"/>
          <w:i w:val="false"/>
          <w:color w:val="000000"/>
          <w:sz w:val="28"/>
        </w:rPr>
        <w:t xml:space="preserve">первой </w:t>
      </w:r>
      <w:r>
        <w:rPr>
          <w:rFonts w:ascii="Times New Roman"/>
          <w:b w:val="false"/>
          <w:i w:val="false"/>
          <w:color w:val="000000"/>
          <w:sz w:val="28"/>
        </w:rPr>
        <w:t>статьи 35</w:t>
      </w:r>
      <w:r>
        <w:rPr>
          <w:rFonts w:ascii="Times New Roman"/>
          <w:b w:val="false"/>
          <w:i w:val="false"/>
          <w:color w:val="000000"/>
          <w:sz w:val="28"/>
        </w:rPr>
        <w:t xml:space="preserve"> или части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w:t>
      </w:r>
    </w:p>
    <w:p>
      <w:pPr>
        <w:spacing w:after="0"/>
        <w:ind w:left="0"/>
        <w:jc w:val="both"/>
      </w:pPr>
      <w:r>
        <w:rPr>
          <w:rFonts w:ascii="Times New Roman"/>
          <w:b w:val="false"/>
          <w:i w:val="false"/>
          <w:color w:val="000000"/>
          <w:sz w:val="28"/>
        </w:rPr>
        <w:t>Республики Казахстан / привлечен (а,о) к административной ответственности</w:t>
      </w:r>
    </w:p>
    <w:p>
      <w:pPr>
        <w:spacing w:after="0"/>
        <w:ind w:left="0"/>
        <w:jc w:val="both"/>
      </w:pPr>
      <w:r>
        <w:rPr>
          <w:rFonts w:ascii="Times New Roman"/>
          <w:b w:val="false"/>
          <w:i w:val="false"/>
          <w:color w:val="000000"/>
          <w:sz w:val="28"/>
        </w:rPr>
        <w:t>по части ___ статьи ___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Примечание: указать сведения о вступлении в законную силу обвинительного</w:t>
      </w:r>
    </w:p>
    <w:p>
      <w:pPr>
        <w:spacing w:after="0"/>
        <w:ind w:left="0"/>
        <w:jc w:val="both"/>
      </w:pPr>
      <w:r>
        <w:rPr>
          <w:rFonts w:ascii="Times New Roman"/>
          <w:b w:val="false"/>
          <w:i w:val="false"/>
          <w:color w:val="000000"/>
          <w:sz w:val="28"/>
        </w:rPr>
        <w:t>приговора, постановления о прекращении уголовного дела по нереабилитирующим</w:t>
      </w:r>
    </w:p>
    <w:p>
      <w:pPr>
        <w:spacing w:after="0"/>
        <w:ind w:left="0"/>
        <w:jc w:val="both"/>
      </w:pPr>
      <w:r>
        <w:rPr>
          <w:rFonts w:ascii="Times New Roman"/>
          <w:b w:val="false"/>
          <w:i w:val="false"/>
          <w:color w:val="000000"/>
          <w:sz w:val="28"/>
        </w:rPr>
        <w:t>основаниям, постановления о привлечении к административной ответственности.</w:t>
      </w:r>
    </w:p>
    <w:p>
      <w:pPr>
        <w:spacing w:after="0"/>
        <w:ind w:left="0"/>
        <w:jc w:val="both"/>
      </w:pPr>
      <w:r>
        <w:rPr>
          <w:rFonts w:ascii="Times New Roman"/>
          <w:b w:val="false"/>
          <w:i w:val="false"/>
          <w:color w:val="000000"/>
          <w:sz w:val="28"/>
        </w:rPr>
        <w:t>На основании вышеизложенного, ходатайствую о рассмотрении на Комиссии</w:t>
      </w:r>
    </w:p>
    <w:p>
      <w:pPr>
        <w:spacing w:after="0"/>
        <w:ind w:left="0"/>
        <w:jc w:val="both"/>
      </w:pPr>
      <w:r>
        <w:rPr>
          <w:rFonts w:ascii="Times New Roman"/>
          <w:b w:val="false"/>
          <w:i w:val="false"/>
          <w:color w:val="000000"/>
          <w:sz w:val="28"/>
        </w:rPr>
        <w:t>по рассмотрению материалов о поощрении лиц, сообщивших о факте коррупционного</w:t>
      </w:r>
    </w:p>
    <w:p>
      <w:pPr>
        <w:spacing w:after="0"/>
        <w:ind w:left="0"/>
        <w:jc w:val="both"/>
      </w:pPr>
      <w:r>
        <w:rPr>
          <w:rFonts w:ascii="Times New Roman"/>
          <w:b w:val="false"/>
          <w:i w:val="false"/>
          <w:color w:val="000000"/>
          <w:sz w:val="28"/>
        </w:rPr>
        <w:t>правонарушения или иным образом оказывающих (оказавших) содействие</w:t>
      </w:r>
    </w:p>
    <w:p>
      <w:pPr>
        <w:spacing w:after="0"/>
        <w:ind w:left="0"/>
        <w:jc w:val="both"/>
      </w:pPr>
      <w:r>
        <w:rPr>
          <w:rFonts w:ascii="Times New Roman"/>
          <w:b w:val="false"/>
          <w:i w:val="false"/>
          <w:color w:val="000000"/>
          <w:sz w:val="28"/>
        </w:rPr>
        <w:t>в противодействии коррупции, вопроса о назначении гражданину (гражданке)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поощрения в форме единовременного денежного вознаграждения в размере,</w:t>
      </w:r>
    </w:p>
    <w:p>
      <w:pPr>
        <w:spacing w:after="0"/>
        <w:ind w:left="0"/>
        <w:jc w:val="both"/>
      </w:pPr>
      <w:r>
        <w:rPr>
          <w:rFonts w:ascii="Times New Roman"/>
          <w:b w:val="false"/>
          <w:i w:val="false"/>
          <w:color w:val="000000"/>
          <w:sz w:val="28"/>
        </w:rPr>
        <w:t>установленном действующим законодательством / путем награждения грамотой</w:t>
      </w:r>
    </w:p>
    <w:p>
      <w:pPr>
        <w:spacing w:after="0"/>
        <w:ind w:left="0"/>
        <w:jc w:val="both"/>
      </w:pPr>
      <w:r>
        <w:rPr>
          <w:rFonts w:ascii="Times New Roman"/>
          <w:b w:val="false"/>
          <w:i w:val="false"/>
          <w:color w:val="000000"/>
          <w:sz w:val="28"/>
        </w:rPr>
        <w:t>или объявления благодарности.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Единовременное денежное вознаграждение прошу перечислить на текущий</w:t>
      </w:r>
    </w:p>
    <w:p>
      <w:pPr>
        <w:spacing w:after="0"/>
        <w:ind w:left="0"/>
        <w:jc w:val="both"/>
      </w:pPr>
      <w:r>
        <w:rPr>
          <w:rFonts w:ascii="Times New Roman"/>
          <w:b w:val="false"/>
          <w:i w:val="false"/>
          <w:color w:val="000000"/>
          <w:sz w:val="28"/>
        </w:rPr>
        <w:t>банковский счет гражданина (гражданки)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лица, сообщившего о факте коррупционного</w:t>
      </w:r>
    </w:p>
    <w:p>
      <w:pPr>
        <w:spacing w:after="0"/>
        <w:ind w:left="0"/>
        <w:jc w:val="both"/>
      </w:pPr>
      <w:r>
        <w:rPr>
          <w:rFonts w:ascii="Times New Roman"/>
          <w:b w:val="false"/>
          <w:i w:val="false"/>
          <w:color w:val="000000"/>
          <w:sz w:val="28"/>
        </w:rPr>
        <w:t>правонарушения или иным образом оказывающего (оказавшего) содействие</w:t>
      </w:r>
    </w:p>
    <w:p>
      <w:pPr>
        <w:spacing w:after="0"/>
        <w:ind w:left="0"/>
        <w:jc w:val="both"/>
      </w:pPr>
      <w:r>
        <w:rPr>
          <w:rFonts w:ascii="Times New Roman"/>
          <w:b w:val="false"/>
          <w:i w:val="false"/>
          <w:color w:val="000000"/>
          <w:sz w:val="28"/>
        </w:rPr>
        <w:t>в противодействии коррупции)</w:t>
      </w:r>
    </w:p>
    <w:bookmarkStart w:name="z90" w:id="76"/>
    <w:p>
      <w:pPr>
        <w:spacing w:after="0"/>
        <w:ind w:left="0"/>
        <w:jc w:val="left"/>
      </w:pPr>
      <w:r>
        <w:rPr>
          <w:rFonts w:ascii="Times New Roman"/>
          <w:b/>
          <w:i w:val="false"/>
          <w:color w:val="000000"/>
        </w:rPr>
        <w:t xml:space="preserve"> Перечень прилагаемых документов: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77"/>
      <w:r>
        <w:rPr>
          <w:rFonts w:ascii="Times New Roman"/>
          <w:b w:val="false"/>
          <w:i w:val="false"/>
          <w:color w:val="000000"/>
          <w:sz w:val="28"/>
        </w:rPr>
        <w:t>
      Руководитель ____________________________________</w:t>
      </w:r>
    </w:p>
    <w:bookmarkEnd w:id="77"/>
    <w:p>
      <w:pPr>
        <w:spacing w:after="0"/>
        <w:ind w:left="0"/>
        <w:jc w:val="both"/>
      </w:pPr>
      <w:r>
        <w:rPr>
          <w:rFonts w:ascii="Times New Roman"/>
          <w:b w:val="false"/>
          <w:i w:val="false"/>
          <w:color w:val="000000"/>
          <w:sz w:val="28"/>
        </w:rPr>
        <w:t>фамилия, инициалы (подпись) дата подачи ходатайства</w:t>
      </w:r>
    </w:p>
    <w:p>
      <w:pPr>
        <w:spacing w:after="0"/>
        <w:ind w:left="0"/>
        <w:jc w:val="both"/>
      </w:pPr>
      <w:r>
        <w:rPr>
          <w:rFonts w:ascii="Times New Roman"/>
          <w:b w:val="false"/>
          <w:i w:val="false"/>
          <w:color w:val="000000"/>
          <w:sz w:val="28"/>
        </w:rPr>
        <w:t>"___" 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