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7ca6" w14:textId="44f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августа 2023 года № 150. Зарегистрирован в Министерстве юстиции Республики Казахстан 19 августа 2023 года № 33306.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(зарегистрирован в Реестре государственной регистрации нормативных правовых актов за № 32587)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Уточнение лимита долга местных исполнительных органов производится в случае изменения бюджетных параметров, при уточнении республиканского бюджета в течение соответствующего финансового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образования местных исполнительных органов областей, городов республиканского значения, а также изменения границ административно-территориальной единицы путем выделения или разделения населенных пунктов уточнение лимита долга местных исполнительных органов производится на основании данных центрального уполномоченного органа по исполнению бюджета с учетом заключенных договоров между соответствующими местными исполнительными органами по разделению долга.";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поручительств государства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лимитов долга местных исполнительных органов областей, городов республиканского значения, столицы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 долга местных исполнительных органов областей, городов республиканского значения, столицы на планируемый период определяется согласно следующей формуле: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= Dlg + RtogchLg * k – Plg, где: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лимит долга местного исполнительного органа области, города республиканского значения, столицы в планируемом финансовом году;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Dlg – долг местного исполнительного органа области, города республиканского значения, столицы на начало планируемого финансового года;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финансового года под Dlg применяется фактический объем долга местного исполнительного органа на конец года, предшествующего планируемому финансовому году.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образования местных исполнительных органов областей, городов республиканского значения, а также изменения границ административно-территориальной единицы путем выделения или разделения населенных пунктов применяются данные центрального уполномоченного органа по исполнению бюджета с учетом заключенных договоров между соответствующими местными исполнительными органами по разделению долга.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RtogchLg – прогнозные данные центрального уполномоченного органа по государственному планированию по сумме собственных доходов местного бюджета и трансфертов общего характера в планируемом финансовом году;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финансового года учитываются утвержденные данные трансфертов общего характера.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местного исполнительного органа области, города республиканского значения, столицы 0,1;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Plg – объем средств местного исполнительного органа области, города республиканского значения, столицы, направляемых на погашение долга в планируемом финансовом году.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Определяемый лимит долга соответствует следующему требованию: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≤ RtogchLg * к, где: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– прогнозные данные центрального уполномоченного органа по исполнению бюджета по планируемым объемам затрат на погашение и обслуживание долга соответствующего местного исполнительного органа в планируемом финансовом году.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