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6c5d" w14:textId="2516c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21 февраля 2020 года № 24 "Об утверждении статистических форм общегосударственных статистических наблюдений по статистике промышленности и окружающей среды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28 июля 2023 года № 14. Зарегистрирован в Министерстве юстиции Республики Казахстан 4 августа 2023 года № 33229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Вводится в действие с </w:t>
      </w:r>
      <w:r>
        <w:rPr>
          <w:rFonts w:ascii="Times New Roman"/>
          <w:b w:val="false"/>
          <w:i w:val="false"/>
          <w:color w:val="ff0000"/>
          <w:sz w:val="28"/>
        </w:rPr>
        <w:t>01.01.2024</w:t>
      </w:r>
      <w:r>
        <w:rPr>
          <w:rFonts w:ascii="Times New Roman"/>
          <w:b w:val="false"/>
          <w:i w:val="false"/>
          <w:color w:val="ff0000"/>
          <w:sz w:val="28"/>
        </w:rPr>
        <w:t>.</w:t>
      </w:r>
    </w:p>
    <w:bookmarkStart w:name="z93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21 февраля 2020 года № 24 "Об утверждении статистических форм общегосударственных статистических наблюдений по статистике промышленности и окружающей среды и инструкций по их заполнению" (зарегистрирован в Реестре государственной регистрации нормативных правовых актов № 20076)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 </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36)</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с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"15) статистическую форму общегосударственного статистического наблюдения "Отчет о переработке, сортировке, утилизации и захоронении отходов" (индекс 2-отходы, периодичность годовая),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4"/>
    <w:bookmarkStart w:name="z11" w:id="5"/>
    <w:p>
      <w:pPr>
        <w:spacing w:after="0"/>
        <w:ind w:left="0"/>
        <w:jc w:val="both"/>
      </w:pPr>
      <w:r>
        <w:rPr>
          <w:rFonts w:ascii="Times New Roman"/>
          <w:b w:val="false"/>
          <w:i w:val="false"/>
          <w:color w:val="000000"/>
          <w:sz w:val="28"/>
        </w:rPr>
        <w:t xml:space="preserve">
      16) инструкцию по заполнению статистической формы общегосударственного статистического наблюдения "Отчет о переработке, сортировке, утилизации и захоронении отходов" (индекс 2-отходы, периодичность годовая),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11,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приказу.</w:t>
      </w:r>
    </w:p>
    <w:bookmarkStart w:name="z13" w:id="6"/>
    <w:p>
      <w:pPr>
        <w:spacing w:after="0"/>
        <w:ind w:left="0"/>
        <w:jc w:val="both"/>
      </w:pPr>
      <w:r>
        <w:rPr>
          <w:rFonts w:ascii="Times New Roman"/>
          <w:b w:val="false"/>
          <w:i w:val="false"/>
          <w:color w:val="000000"/>
          <w:sz w:val="28"/>
        </w:rPr>
        <w:t>
      2. Департаменту методологического развития и политики управления данными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6"/>
    <w:bookmarkStart w:name="z14"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5" w:id="8"/>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8"/>
    <w:bookmarkStart w:name="z16" w:id="9"/>
    <w:p>
      <w:pPr>
        <w:spacing w:after="0"/>
        <w:ind w:left="0"/>
        <w:jc w:val="both"/>
      </w:pPr>
      <w:r>
        <w:rPr>
          <w:rFonts w:ascii="Times New Roman"/>
          <w:b w:val="false"/>
          <w:i w:val="false"/>
          <w:color w:val="000000"/>
          <w:sz w:val="28"/>
        </w:rPr>
        <w:t>
      3. Департаменту методологического развития и политики управления данными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9"/>
    <w:bookmarkStart w:name="z17" w:id="10"/>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10"/>
    <w:bookmarkStart w:name="z18" w:id="11"/>
    <w:p>
      <w:pPr>
        <w:spacing w:after="0"/>
        <w:ind w:left="0"/>
        <w:jc w:val="both"/>
      </w:pPr>
      <w:r>
        <w:rPr>
          <w:rFonts w:ascii="Times New Roman"/>
          <w:b w:val="false"/>
          <w:i w:val="false"/>
          <w:color w:val="000000"/>
          <w:sz w:val="28"/>
        </w:rPr>
        <w:t>
      5. Настоящий приказ подлежит официальному опубликованию и вводится в действие с 1 января 2024 года.</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 национальной статистики</w:t>
            </w:r>
          </w:p>
          <w:p>
            <w:pPr>
              <w:spacing w:after="20"/>
              <w:ind w:left="20"/>
              <w:jc w:val="both"/>
            </w:pPr>
          </w:p>
          <w:p>
            <w:pPr>
              <w:spacing w:after="20"/>
              <w:ind w:left="20"/>
              <w:jc w:val="both"/>
            </w:pPr>
            <w:r>
              <w:rPr>
                <w:rFonts w:ascii="Times New Roman"/>
                <w:b w:val="false"/>
                <w:i/>
                <w:color w:val="000000"/>
                <w:sz w:val="20"/>
              </w:rPr>
              <w:t>Агентства по стратегическому планированию</w:t>
            </w:r>
          </w:p>
          <w:p>
            <w:pPr>
              <w:spacing w:after="0"/>
              <w:ind w:left="0"/>
              <w:jc w:val="left"/>
            </w:pPr>
          </w:p>
          <w:p>
            <w:pPr>
              <w:spacing w:after="20"/>
              <w:ind w:left="20"/>
              <w:jc w:val="both"/>
            </w:pPr>
            <w:r>
              <w:rPr>
                <w:rFonts w:ascii="Times New Roman"/>
                <w:b w:val="false"/>
                <w:i/>
                <w:color w:val="000000"/>
                <w:sz w:val="20"/>
              </w:rPr>
              <w:t xml:space="preserve">и реформам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bookmarkStart w:name="z20"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 xml:space="preserve">Министерство индустрии и </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Руководитель Бюро национальной</w:t>
            </w:r>
            <w:r>
              <w:br/>
            </w:r>
            <w:r>
              <w:rPr>
                <w:rFonts w:ascii="Times New Roman"/>
                <w:b w:val="false"/>
                <w:i w:val="false"/>
                <w:color w:val="000000"/>
                <w:sz w:val="20"/>
              </w:rPr>
              <w:t>статистики Агентства по</w:t>
            </w:r>
            <w:r>
              <w:br/>
            </w:r>
            <w:r>
              <w:rPr>
                <w:rFonts w:ascii="Times New Roman"/>
                <w:b w:val="false"/>
                <w:i w:val="false"/>
                <w:color w:val="000000"/>
                <w:sz w:val="20"/>
              </w:rPr>
              <w:t>стратегическому планированию</w:t>
            </w:r>
            <w:r>
              <w:br/>
            </w:r>
            <w:r>
              <w:rPr>
                <w:rFonts w:ascii="Times New Roman"/>
                <w:b w:val="false"/>
                <w:i w:val="false"/>
                <w:color w:val="000000"/>
                <w:sz w:val="20"/>
              </w:rPr>
              <w:t>и реформам Республики Казахстан</w:t>
            </w:r>
            <w:r>
              <w:br/>
            </w:r>
            <w:r>
              <w:rPr>
                <w:rFonts w:ascii="Times New Roman"/>
                <w:b w:val="false"/>
                <w:i w:val="false"/>
                <w:color w:val="000000"/>
                <w:sz w:val="20"/>
              </w:rPr>
              <w:t>от 28 июля 2023 года № 14</w:t>
            </w:r>
          </w:p>
        </w:tc>
      </w:tr>
    </w:tbl>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cMar>
              <w:top w:w="15" w:type="dxa"/>
              <w:left w:w="15" w:type="dxa"/>
              <w:bottom w:w="15" w:type="dxa"/>
              <w:right w:w="15" w:type="dxa"/>
            </w:tcMar>
            <w:vAlign w:val="center"/>
          </w:tcPr>
          <w:bookmarkStart w:name="z24" w:id="15"/>
          <w:p>
            <w:pPr>
              <w:spacing w:after="20"/>
              <w:ind w:left="20"/>
              <w:jc w:val="both"/>
            </w:pPr>
          </w:p>
          <w:bookmarkEnd w:id="15"/>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i w:val="false"/>
                <w:color w:val="000000"/>
                <w:sz w:val="20"/>
              </w:rPr>
              <w:t>
Статистическая форма общегосударственного статистического наблюдения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 Комитета по статистике Министерства национальной экономики Республики Казахстан от 21 февраля 2020 года № 24</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министрлігінің Статистика комитеті төрағасының 2020 жылғы 21 ақпандағы№ 24 бұйрығына 1-қосымша
</w:t>
            </w:r>
          </w:p>
        </w:tc>
      </w:tr>
      <w:tr>
        <w:trPr>
          <w:trHeight w:val="30" w:hRule="atLeast"/>
        </w:trPr>
        <w:tc>
          <w:tcPr>
            <w:tcW w:w="123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Кәсіпорынның өнім (тауарлар, көрсетілетін қызметтер) өндіру және жөнелту туралы есебі</w:t>
            </w:r>
          </w:p>
          <w:p>
            <w:pPr>
              <w:spacing w:after="20"/>
              <w:ind w:left="20"/>
              <w:jc w:val="both"/>
            </w:pPr>
          </w:p>
          <w:p>
            <w:pPr>
              <w:spacing w:after="20"/>
              <w:ind w:left="20"/>
              <w:jc w:val="both"/>
            </w:pPr>
            <w:r>
              <w:rPr>
                <w:rFonts w:ascii="Times New Roman"/>
                <w:b/>
                <w:i w:val="false"/>
                <w:color w:val="000000"/>
                <w:sz w:val="20"/>
              </w:rPr>
              <w:t>
Отчет предприятия о производстве и отгрузке продукции (товаров, услуг)
</w:t>
            </w:r>
          </w:p>
        </w:tc>
      </w:tr>
      <w:tr>
        <w:trPr>
          <w:trHeight w:val="30" w:hRule="atLeast"/>
        </w:trPr>
        <w:tc>
          <w:tcPr>
            <w:tcW w:w="123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tc>
        <w:tc>
          <w:tcPr>
            <w:tcW w:w="123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
</w:t>
            </w:r>
          </w:p>
        </w:tc>
        <w:tc>
          <w:tcPr>
            <w:tcW w:w="123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жылдық</w:t>
            </w:r>
          </w:p>
          <w:p>
            <w:pPr>
              <w:spacing w:after="20"/>
              <w:ind w:left="20"/>
              <w:jc w:val="both"/>
            </w:pPr>
          </w:p>
          <w:p>
            <w:pPr>
              <w:spacing w:after="20"/>
              <w:ind w:left="20"/>
              <w:jc w:val="both"/>
            </w:pPr>
            <w:r>
              <w:rPr>
                <w:rFonts w:ascii="Times New Roman"/>
                <w:b/>
                <w:i w:val="false"/>
                <w:color w:val="000000"/>
                <w:sz w:val="20"/>
              </w:rPr>
              <w:t>
годовая
</w:t>
            </w:r>
          </w:p>
        </w:tc>
        <w:tc>
          <w:tcPr>
            <w:tcW w:w="123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01800" cy="7112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r>
        <w:trPr>
          <w:trHeight w:val="30" w:hRule="atLeast"/>
        </w:trPr>
        <w:tc>
          <w:tcPr>
            <w:tcW w:w="0" w:type="auto"/>
            <w:gridSpan w:val="10"/>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 қызметтің негізгі және (немесе) қосалқы түрі "Өнеркәсіп" (Экономикалық қызмет түрлерінің жалпы жіктеуішінің кодтарына сәйкес - ЭҚЖЖ 05-33, 35-39) болып табылатын заңды тұлғалар және (немесе) олардың құрылымдық және оқшауланған бөлімшелері ұсынады</w:t>
            </w:r>
          </w:p>
          <w:bookmarkEnd w:id="16"/>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работников, с основным и (или) вторичным видом деятельности "Промышленность" (согласно кодам Общего классификатора видов экономической деятельности – ОКЭД 05-33, 35-39)</w:t>
            </w:r>
          </w:p>
        </w:tc>
      </w:tr>
      <w:tr>
        <w:trPr>
          <w:trHeight w:val="30" w:hRule="atLeast"/>
        </w:trPr>
        <w:tc>
          <w:tcPr>
            <w:tcW w:w="0" w:type="auto"/>
            <w:gridSpan w:val="10"/>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14 наурызға (қоса алғанда) дейін</w:t>
            </w:r>
          </w:p>
          <w:bookmarkEnd w:id="17"/>
          <w:p>
            <w:pPr>
              <w:spacing w:after="20"/>
              <w:ind w:left="20"/>
              <w:jc w:val="both"/>
            </w:pPr>
            <w:r>
              <w:rPr>
                <w:rFonts w:ascii="Times New Roman"/>
                <w:b w:val="false"/>
                <w:i w:val="false"/>
                <w:color w:val="000000"/>
                <w:sz w:val="20"/>
              </w:rPr>
              <w:t>
Срок представления – до 14 марта (включительно) после отчетного периода</w:t>
            </w:r>
          </w:p>
        </w:tc>
      </w:tr>
      <w:tr>
        <w:trPr>
          <w:trHeight w:val="30" w:hRule="atLeast"/>
        </w:trPr>
        <w:tc>
          <w:tcPr>
            <w:tcW w:w="1230" w:type="dxa"/>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18"/>
          <w:p>
            <w:pPr>
              <w:spacing w:after="20"/>
              <w:ind w:left="20"/>
              <w:jc w:val="both"/>
            </w:pPr>
            <w:r>
              <w:rPr>
                <w:rFonts w:ascii="Times New Roman"/>
                <w:b w:val="false"/>
                <w:i w:val="false"/>
                <w:color w:val="000000"/>
                <w:sz w:val="20"/>
              </w:rPr>
              <w:t>
код БИН</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9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974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w:t>
            </w:r>
            <w:r>
              <w:rPr>
                <w:rFonts w:ascii="Times New Roman"/>
                <w:b/>
                <w:i w:val="false"/>
                <w:color w:val="000000"/>
                <w:sz w:val="20"/>
              </w:rPr>
              <w:t>1. Өнеркәсіптік өнімдерді өндірудің нақты орнын көрсетіңіз (кәсіпорынның тіркелген жеріне қарамастан) – облыс, қала, аудан, елді мекен</w:t>
            </w:r>
          </w:p>
          <w:bookmarkEnd w:id="19"/>
          <w:p>
            <w:pPr>
              <w:spacing w:after="20"/>
              <w:ind w:left="20"/>
              <w:jc w:val="both"/>
            </w:pP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371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37100" cy="1092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(бұдан әрi – ӘАОЖ)</w:t>
            </w:r>
            <w:r>
              <w:rPr>
                <w:rFonts w:ascii="Times New Roman"/>
                <w:b w:val="false"/>
                <w:i w:val="false"/>
                <w:color w:val="000000"/>
                <w:vertAlign w:val="superscript"/>
              </w:rPr>
              <w:t>1</w:t>
            </w:r>
            <w:r>
              <w:rPr>
                <w:rFonts w:ascii="Times New Roman"/>
                <w:b/>
                <w:i w:val="false"/>
                <w:color w:val="000000"/>
                <w:sz w:val="20"/>
              </w:rPr>
              <w:t xml:space="preserve">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20"/>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w:t>
            </w:r>
            <w:r>
              <w:rPr>
                <w:rFonts w:ascii="Times New Roman"/>
                <w:b w:val="false"/>
                <w:i w:val="false"/>
                <w:color w:val="000000"/>
                <w:vertAlign w:val="superscript"/>
              </w:rPr>
              <w:t>1</w:t>
            </w:r>
            <w:r>
              <w:rPr>
                <w:rFonts w:ascii="Times New Roman"/>
                <w:b w:val="false"/>
                <w:i w:val="false"/>
                <w:color w:val="000000"/>
                <w:sz w:val="20"/>
              </w:rPr>
              <w:t xml:space="preserve">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402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40200" cy="1536700"/>
                          </a:xfrm>
                          <a:prstGeom prst="rect">
                            <a:avLst/>
                          </a:prstGeom>
                        </pic:spPr>
                      </pic:pic>
                    </a:graphicData>
                  </a:graphic>
                </wp:inline>
              </w:drawing>
            </w:r>
          </w:p>
          <w:p>
            <w:pPr>
              <w:spacing w:after="20"/>
              <w:ind w:left="20"/>
              <w:jc w:val="both"/>
            </w:pPr>
          </w:p>
          <w:p>
            <w:pPr>
              <w:spacing w:after="20"/>
              <w:ind w:left="20"/>
              <w:jc w:val="both"/>
            </w:pPr>
          </w:p>
        </w:tc>
      </w:tr>
    </w:tbl>
    <w:bookmarkStart w:name="z38" w:id="21"/>
    <w:p>
      <w:pPr>
        <w:spacing w:after="0"/>
        <w:ind w:left="0"/>
        <w:jc w:val="both"/>
      </w:pPr>
      <w:r>
        <w:rPr>
          <w:rFonts w:ascii="Times New Roman"/>
          <w:b w:val="false"/>
          <w:i w:val="false"/>
          <w:color w:val="000000"/>
          <w:sz w:val="28"/>
        </w:rPr>
        <w:t xml:space="preserve">
      </w:t>
      </w:r>
      <w:r>
        <w:rPr>
          <w:rFonts w:ascii="Times New Roman"/>
          <w:b/>
          <w:i w:val="false"/>
          <w:color w:val="000000"/>
          <w:sz w:val="28"/>
        </w:rPr>
        <w:t>2. Заттай және құндық көріністегі өндіруші кәсіпорын бағасымен өнім өндірісінің көлемдерін көрсетіңіз</w:t>
      </w:r>
    </w:p>
    <w:bookmarkEnd w:id="21"/>
    <w:bookmarkStart w:name="z39" w:id="22"/>
    <w:p>
      <w:pPr>
        <w:spacing w:after="0"/>
        <w:ind w:left="0"/>
        <w:jc w:val="both"/>
      </w:pPr>
      <w:r>
        <w:rPr>
          <w:rFonts w:ascii="Times New Roman"/>
          <w:b w:val="false"/>
          <w:i w:val="false"/>
          <w:color w:val="000000"/>
          <w:sz w:val="28"/>
        </w:rPr>
        <w:t>
      Укажите объемы производства продукции в натуральном и стоимостном выражении в ценах предприятий-производителей</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w:t>
            </w:r>
            <w:r>
              <w:rPr>
                <w:rFonts w:ascii="Times New Roman"/>
                <w:b/>
                <w:i w:val="false"/>
                <w:color w:val="000000"/>
                <w:vertAlign w:val="superscript"/>
              </w:rPr>
              <w:t>2</w:t>
            </w:r>
            <w:r>
              <w:rPr>
                <w:rFonts w:ascii="Times New Roman"/>
                <w:b/>
                <w:i w:val="false"/>
                <w:color w:val="000000"/>
                <w:sz w:val="20"/>
              </w:rPr>
              <w:t xml:space="preserve"> 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коды</w:t>
            </w:r>
          </w:p>
          <w:p>
            <w:pPr>
              <w:spacing w:after="20"/>
              <w:ind w:left="20"/>
              <w:jc w:val="both"/>
            </w:pPr>
          </w:p>
          <w:p>
            <w:pPr>
              <w:spacing w:after="20"/>
              <w:ind w:left="20"/>
              <w:jc w:val="both"/>
            </w:pPr>
            <w:r>
              <w:rPr>
                <w:rFonts w:ascii="Times New Roman"/>
                <w:b/>
                <w:i w:val="false"/>
                <w:color w:val="000000"/>
                <w:sz w:val="20"/>
              </w:rPr>
              <w:t>
Код СКПП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Өндіріл-ген өнім барлығы, саны</w:t>
            </w:r>
          </w:p>
          <w:p>
            <w:pPr>
              <w:spacing w:after="20"/>
              <w:ind w:left="20"/>
              <w:jc w:val="both"/>
            </w:pPr>
          </w:p>
          <w:p>
            <w:pPr>
              <w:spacing w:after="20"/>
              <w:ind w:left="20"/>
              <w:jc w:val="both"/>
            </w:pPr>
            <w:r>
              <w:rPr>
                <w:rFonts w:ascii="Times New Roman"/>
                <w:b/>
                <w:i w:val="false"/>
                <w:color w:val="000000"/>
                <w:sz w:val="20"/>
              </w:rPr>
              <w:t>
Произве-дено продукции всего, коли-чество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p>
          <w:p>
            <w:pPr>
              <w:spacing w:after="20"/>
              <w:ind w:left="20"/>
              <w:jc w:val="both"/>
            </w:pPr>
          </w:p>
          <w:p>
            <w:pPr>
              <w:spacing w:after="20"/>
              <w:ind w:left="20"/>
              <w:jc w:val="both"/>
            </w:pPr>
            <w:r>
              <w:rPr>
                <w:rFonts w:ascii="Times New Roman"/>
                <w:b/>
                <w:i w:val="false"/>
                <w:color w:val="000000"/>
                <w:sz w:val="20"/>
              </w:rPr>
              <w:t>
в том числе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(тауар, көрсетілген қызмет) шығары-лымы, мың теңге</w:t>
            </w:r>
          </w:p>
          <w:p>
            <w:pPr>
              <w:spacing w:after="20"/>
              <w:ind w:left="20"/>
              <w:jc w:val="both"/>
            </w:pPr>
          </w:p>
          <w:p>
            <w:pPr>
              <w:spacing w:after="20"/>
              <w:ind w:left="20"/>
              <w:jc w:val="both"/>
            </w:pPr>
            <w:r>
              <w:rPr>
                <w:rFonts w:ascii="Times New Roman"/>
                <w:b/>
                <w:i w:val="false"/>
                <w:color w:val="000000"/>
                <w:sz w:val="20"/>
              </w:rPr>
              <w:t>
Выпуск продукции (товаров, услуг), тысяч тенге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p>
          <w:p>
            <w:pPr>
              <w:spacing w:after="20"/>
              <w:ind w:left="20"/>
              <w:jc w:val="both"/>
            </w:pPr>
          </w:p>
          <w:p>
            <w:pPr>
              <w:spacing w:after="20"/>
              <w:ind w:left="20"/>
              <w:jc w:val="both"/>
            </w:pPr>
            <w:r>
              <w:rPr>
                <w:rFonts w:ascii="Times New Roman"/>
                <w:b/>
                <w:i w:val="false"/>
                <w:color w:val="000000"/>
                <w:sz w:val="20"/>
              </w:rPr>
              <w:t>
из него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Өзінің қажетті-ліктеріне пайда-ланылған өнім</w:t>
            </w:r>
          </w:p>
          <w:p>
            <w:pPr>
              <w:spacing w:after="20"/>
              <w:ind w:left="20"/>
              <w:jc w:val="both"/>
            </w:pPr>
          </w:p>
          <w:p>
            <w:pPr>
              <w:spacing w:after="20"/>
              <w:ind w:left="20"/>
              <w:jc w:val="both"/>
            </w:pPr>
            <w:r>
              <w:rPr>
                <w:rFonts w:ascii="Times New Roman"/>
                <w:b/>
                <w:i w:val="false"/>
                <w:color w:val="000000"/>
                <w:sz w:val="20"/>
              </w:rPr>
              <w:t>
Использовано продукции на собственные нужды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қайталама шикі-заттан</w:t>
            </w:r>
          </w:p>
          <w:p>
            <w:pPr>
              <w:spacing w:after="20"/>
              <w:ind w:left="20"/>
              <w:jc w:val="both"/>
            </w:pPr>
          </w:p>
          <w:p>
            <w:pPr>
              <w:spacing w:after="20"/>
              <w:ind w:left="20"/>
              <w:jc w:val="both"/>
            </w:pPr>
            <w:r>
              <w:rPr>
                <w:rFonts w:ascii="Times New Roman"/>
                <w:b/>
                <w:i w:val="false"/>
                <w:color w:val="000000"/>
                <w:sz w:val="20"/>
              </w:rPr>
              <w:t>
из вторичного сырья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өнеркәсіптік сипатта көр-сетілген қыз-меттер көлемі</w:t>
            </w:r>
          </w:p>
          <w:p>
            <w:pPr>
              <w:spacing w:after="20"/>
              <w:ind w:left="20"/>
              <w:jc w:val="both"/>
            </w:pPr>
          </w:p>
          <w:p>
            <w:pPr>
              <w:spacing w:after="20"/>
              <w:ind w:left="20"/>
              <w:jc w:val="both"/>
            </w:pPr>
            <w:r>
              <w:rPr>
                <w:rFonts w:ascii="Times New Roman"/>
                <w:b/>
                <w:i w:val="false"/>
                <w:color w:val="000000"/>
                <w:sz w:val="20"/>
              </w:rPr>
              <w:t>
объем оказанных услуг промышленного характера, тысяч тенге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w:t>
            </w:r>
          </w:p>
          <w:p>
            <w:pPr>
              <w:spacing w:after="20"/>
              <w:ind w:left="20"/>
              <w:jc w:val="both"/>
            </w:pPr>
          </w:p>
          <w:p>
            <w:pPr>
              <w:spacing w:after="20"/>
              <w:ind w:left="20"/>
              <w:jc w:val="both"/>
            </w:pPr>
            <w:r>
              <w:rPr>
                <w:rFonts w:ascii="Times New Roman"/>
                <w:b/>
                <w:i w:val="false"/>
                <w:color w:val="000000"/>
                <w:sz w:val="20"/>
              </w:rPr>
              <w:t>
коли-чество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теңге</w:t>
            </w:r>
          </w:p>
          <w:p>
            <w:pPr>
              <w:spacing w:after="20"/>
              <w:ind w:left="20"/>
              <w:jc w:val="both"/>
            </w:pPr>
          </w:p>
          <w:p>
            <w:pPr>
              <w:spacing w:after="20"/>
              <w:ind w:left="20"/>
              <w:jc w:val="both"/>
            </w:pPr>
            <w:r>
              <w:rPr>
                <w:rFonts w:ascii="Times New Roman"/>
                <w:b/>
                <w:i w:val="false"/>
                <w:color w:val="000000"/>
                <w:sz w:val="20"/>
              </w:rPr>
              <w:t>
тысяч тенге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23"/>
    <w:p>
      <w:pPr>
        <w:spacing w:after="0"/>
        <w:ind w:left="0"/>
        <w:jc w:val="both"/>
      </w:pPr>
      <w:r>
        <w:rPr>
          <w:rFonts w:ascii="Times New Roman"/>
          <w:b w:val="false"/>
          <w:i w:val="false"/>
          <w:color w:val="000000"/>
          <w:sz w:val="28"/>
        </w:rPr>
        <w:t>
      Продолжение таблицы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Алыс-беріс шикiзатынан өндірілген өнім</w:t>
            </w:r>
          </w:p>
          <w:p>
            <w:pPr>
              <w:spacing w:after="20"/>
              <w:ind w:left="20"/>
              <w:jc w:val="both"/>
            </w:pPr>
          </w:p>
          <w:p>
            <w:pPr>
              <w:spacing w:after="20"/>
              <w:ind w:left="20"/>
              <w:jc w:val="both"/>
            </w:pPr>
            <w:r>
              <w:rPr>
                <w:rFonts w:ascii="Times New Roman"/>
                <w:b/>
                <w:i w:val="false"/>
                <w:color w:val="000000"/>
                <w:sz w:val="20"/>
              </w:rPr>
              <w:t>
Произведено продукции из давальческого сырья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Жылдың соңына дайын өнім-нің қал-ғаны, саны</w:t>
            </w:r>
          </w:p>
          <w:p>
            <w:pPr>
              <w:spacing w:after="20"/>
              <w:ind w:left="20"/>
              <w:jc w:val="both"/>
            </w:pPr>
          </w:p>
          <w:p>
            <w:pPr>
              <w:spacing w:after="20"/>
              <w:ind w:left="20"/>
              <w:jc w:val="both"/>
            </w:pPr>
            <w:r>
              <w:rPr>
                <w:rFonts w:ascii="Times New Roman"/>
                <w:b/>
                <w:i w:val="false"/>
                <w:color w:val="000000"/>
                <w:sz w:val="20"/>
              </w:rPr>
              <w:t>
Остатки готовой продукции на конец года,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кәсiп- орындарға қайта өңдеуге тапсырылған шикiзаттың құны, мың теңге</w:t>
            </w:r>
          </w:p>
          <w:p>
            <w:pPr>
              <w:spacing w:after="20"/>
              <w:ind w:left="20"/>
              <w:jc w:val="both"/>
            </w:pPr>
          </w:p>
          <w:p>
            <w:pPr>
              <w:spacing w:after="20"/>
              <w:ind w:left="20"/>
              <w:jc w:val="both"/>
            </w:pPr>
            <w:r>
              <w:rPr>
                <w:rFonts w:ascii="Times New Roman"/>
                <w:b/>
                <w:i w:val="false"/>
                <w:color w:val="000000"/>
                <w:sz w:val="20"/>
              </w:rPr>
              <w:t>
Стоимость сырья, переданного на переработку другим предприятиям, тысяч тенге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жылда заттай көрі-ністе өндіріл-ген өнім – барлығы, саны</w:t>
            </w:r>
          </w:p>
          <w:p>
            <w:pPr>
              <w:spacing w:after="20"/>
              <w:ind w:left="20"/>
              <w:jc w:val="both"/>
            </w:pPr>
          </w:p>
          <w:p>
            <w:pPr>
              <w:spacing w:after="20"/>
              <w:ind w:left="20"/>
              <w:jc w:val="both"/>
            </w:pPr>
            <w:r>
              <w:rPr>
                <w:rFonts w:ascii="Times New Roman"/>
                <w:b/>
                <w:i w:val="false"/>
                <w:color w:val="000000"/>
                <w:sz w:val="20"/>
              </w:rPr>
              <w:t>
Произведено продукции за предыдущий год, всего, количество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w:t>
            </w:r>
          </w:p>
          <w:p>
            <w:pPr>
              <w:spacing w:after="20"/>
              <w:ind w:left="20"/>
              <w:jc w:val="both"/>
            </w:pPr>
          </w:p>
          <w:p>
            <w:pPr>
              <w:spacing w:after="20"/>
              <w:ind w:left="20"/>
              <w:jc w:val="both"/>
            </w:pPr>
            <w:r>
              <w:rPr>
                <w:rFonts w:ascii="Times New Roman"/>
                <w:b/>
                <w:i w:val="false"/>
                <w:color w:val="000000"/>
                <w:sz w:val="20"/>
              </w:rPr>
              <w:t>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теңге</w:t>
            </w:r>
          </w:p>
          <w:p>
            <w:pPr>
              <w:spacing w:after="20"/>
              <w:ind w:left="20"/>
              <w:jc w:val="both"/>
            </w:pPr>
          </w:p>
          <w:p>
            <w:pPr>
              <w:spacing w:after="20"/>
              <w:ind w:left="20"/>
              <w:jc w:val="both"/>
            </w:pPr>
            <w:r>
              <w:rPr>
                <w:rFonts w:ascii="Times New Roman"/>
                <w:b/>
                <w:i w:val="false"/>
                <w:color w:val="000000"/>
                <w:sz w:val="20"/>
              </w:rPr>
              <w:t>
тысяч тенге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2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4"/>
    <w:bookmarkStart w:name="z60" w:id="25"/>
    <w:p>
      <w:pPr>
        <w:spacing w:after="0"/>
        <w:ind w:left="0"/>
        <w:jc w:val="both"/>
      </w:pPr>
      <w:r>
        <w:rPr>
          <w:rFonts w:ascii="Times New Roman"/>
          <w:b w:val="false"/>
          <w:i w:val="false"/>
          <w:color w:val="000000"/>
          <w:sz w:val="28"/>
        </w:rPr>
        <w:t>
      Примечание:</w:t>
      </w:r>
    </w:p>
    <w:bookmarkEnd w:id="25"/>
    <w:bookmarkStart w:name="z61" w:id="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ӘАОЖ – мұнда және бұдан әрі Қазақстан Республикасы Стратегиялық жоспарлау және реформалар агенттігі Ұлттық статистика бюросының www.stat.gov.kz интернет-ресурсында орналастырылған "Әкімшілік-аумақтық объектілер жіктеуіші"</w:t>
      </w:r>
    </w:p>
    <w:bookmarkEnd w:id="26"/>
    <w:bookmarkStart w:name="z62" w:id="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КАТО – здесь и далее "Классификатор административно-территориальных объектов", размещенный на интернет-ресурсе Бюро национальной статистики Агентства по стратегическому планированию и реформам Республики Казахстан www.stat.gov.kz</w:t>
      </w:r>
    </w:p>
    <w:bookmarkEnd w:id="27"/>
    <w:bookmarkStart w:name="z63" w:id="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ӨӨСЖ – мұнда және бұдан әрі Қазақстан Республикасы Стратегиялық жоспарлау және реформалар агенттігі </w:t>
      </w:r>
      <w:r>
        <w:rPr>
          <w:rFonts w:ascii="Times New Roman"/>
          <w:b/>
          <w:i w:val="false"/>
          <w:color w:val="000000"/>
          <w:sz w:val="28"/>
        </w:rPr>
        <w:t>Ұлттық статистика бюросының www.stat.gov.kz интернет-ресурсында орналастырылған "Өнеркәсіптік өнімдердің (тауарлардың, қызметтердің) анықтамалығы"</w:t>
      </w:r>
    </w:p>
    <w:bookmarkEnd w:id="28"/>
    <w:bookmarkStart w:name="z64" w:id="2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СКПП – здесь и далее "Справочник промышленной продукции (товаров, услуг)", размещенный на интернет-ресурсе Бюро национальной статистики Агентства по стратегическому планированию и реформам Республики Казахстан www.stat.gov.kz</w:t>
      </w:r>
    </w:p>
    <w:bookmarkEnd w:id="29"/>
    <w:bookmarkStart w:name="z65" w:id="30"/>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bookmarkEnd w:id="30"/>
    <w:bookmarkStart w:name="z66" w:id="31"/>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32"/>
    <w:p>
      <w:pPr>
        <w:spacing w:after="0"/>
        <w:ind w:left="0"/>
        <w:jc w:val="both"/>
      </w:pPr>
      <w:r>
        <w:rPr>
          <w:rFonts w:ascii="Times New Roman"/>
          <w:b w:val="false"/>
          <w:i w:val="false"/>
          <w:color w:val="000000"/>
          <w:sz w:val="28"/>
        </w:rPr>
        <w:t xml:space="preserve">
      </w:t>
      </w:r>
      <w:r>
        <w:rPr>
          <w:rFonts w:ascii="Times New Roman"/>
          <w:b/>
          <w:i w:val="false"/>
          <w:color w:val="000000"/>
          <w:sz w:val="28"/>
        </w:rPr>
        <w:t>2.1 Есепті жылдың соңына аяқталмаған өндіріс көлемін көрсетіңіз, мың теңге</w:t>
      </w:r>
    </w:p>
    <w:bookmarkEnd w:id="32"/>
    <w:bookmarkStart w:name="z68" w:id="33"/>
    <w:p>
      <w:pPr>
        <w:spacing w:after="0"/>
        <w:ind w:left="0"/>
        <w:jc w:val="both"/>
      </w:pPr>
      <w:r>
        <w:rPr>
          <w:rFonts w:ascii="Times New Roman"/>
          <w:b w:val="false"/>
          <w:i w:val="false"/>
          <w:color w:val="000000"/>
          <w:sz w:val="28"/>
        </w:rPr>
        <w:t>
      Укажите объем незавершенного производства на конец отчетного года, в тысячах тенге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ЭҚЖЖ3 бойынша қызмет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деятельности по ОКЭД</w:t>
            </w:r>
            <w:r>
              <w:rPr>
                <w:rFonts w:ascii="Times New Roman"/>
                <w:b/>
                <w:i w:val="false"/>
                <w:color w:val="000000"/>
                <w:vertAlign w:val="superscript"/>
              </w:rPr>
              <w:t>3</w:t>
            </w:r>
            <w:r>
              <w:rPr>
                <w:rFonts w:ascii="Times New Roman"/>
                <w:b/>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коды (4 таңба)</w:t>
            </w:r>
          </w:p>
          <w:p>
            <w:pPr>
              <w:spacing w:after="20"/>
              <w:ind w:left="20"/>
              <w:jc w:val="both"/>
            </w:pPr>
          </w:p>
          <w:p>
            <w:pPr>
              <w:spacing w:after="20"/>
              <w:ind w:left="20"/>
              <w:jc w:val="both"/>
            </w:pPr>
            <w:r>
              <w:rPr>
                <w:rFonts w:ascii="Times New Roman"/>
                <w:b/>
                <w:i w:val="false"/>
                <w:color w:val="000000"/>
                <w:sz w:val="20"/>
              </w:rPr>
              <w:t>
Код ОКЭД (4 знака)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Аяқталмаған өндіріс көлемі</w:t>
            </w:r>
          </w:p>
          <w:p>
            <w:pPr>
              <w:spacing w:after="20"/>
              <w:ind w:left="20"/>
              <w:jc w:val="both"/>
            </w:pPr>
          </w:p>
          <w:p>
            <w:pPr>
              <w:spacing w:after="20"/>
              <w:ind w:left="20"/>
              <w:jc w:val="both"/>
            </w:pPr>
            <w:r>
              <w:rPr>
                <w:rFonts w:ascii="Times New Roman"/>
                <w:b/>
                <w:i w:val="false"/>
                <w:color w:val="000000"/>
                <w:sz w:val="20"/>
              </w:rPr>
              <w:t>
Объем незавершенного производства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4"/>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34"/>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3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5"/>
    <w:bookmarkStart w:name="z74" w:id="36"/>
    <w:p>
      <w:pPr>
        <w:spacing w:after="0"/>
        <w:ind w:left="0"/>
        <w:jc w:val="both"/>
      </w:pPr>
      <w:r>
        <w:rPr>
          <w:rFonts w:ascii="Times New Roman"/>
          <w:b w:val="false"/>
          <w:i w:val="false"/>
          <w:color w:val="000000"/>
          <w:sz w:val="28"/>
        </w:rPr>
        <w:t>
      Примечание:</w:t>
      </w:r>
    </w:p>
    <w:bookmarkEnd w:id="36"/>
    <w:bookmarkStart w:name="z75" w:id="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ЭҚЖЖ – мұнда және бұдан әрі Қазақстан Республикасы Стратегиялық жоспарлау және реформалар агенттігі Ұлттық статистика бюросының www.stat.gov.kz интерн</w:t>
      </w:r>
      <w:r>
        <w:rPr>
          <w:rFonts w:ascii="Times New Roman"/>
          <w:b/>
          <w:i w:val="false"/>
          <w:color w:val="000000"/>
          <w:sz w:val="28"/>
        </w:rPr>
        <w:t>ет-ресурсында орналастырылған "</w:t>
      </w:r>
      <w:r>
        <w:rPr>
          <w:rFonts w:ascii="Times New Roman"/>
          <w:b/>
          <w:i w:val="false"/>
          <w:color w:val="000000"/>
          <w:sz w:val="28"/>
        </w:rPr>
        <w:t>Экономикалық қызмет түрлерінің жалпы жіктеуіші"</w:t>
      </w:r>
    </w:p>
    <w:bookmarkEnd w:id="37"/>
    <w:bookmarkStart w:name="z76" w:id="3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ОКЭД – здесь и далее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bookmarkEnd w:id="38"/>
    <w:bookmarkStart w:name="z77" w:id="39"/>
    <w:p>
      <w:pPr>
        <w:spacing w:after="0"/>
        <w:ind w:left="0"/>
        <w:jc w:val="both"/>
      </w:pPr>
      <w:r>
        <w:rPr>
          <w:rFonts w:ascii="Times New Roman"/>
          <w:b w:val="false"/>
          <w:i w:val="false"/>
          <w:color w:val="000000"/>
          <w:sz w:val="28"/>
        </w:rPr>
        <w:t xml:space="preserve">
      </w:t>
      </w:r>
      <w:r>
        <w:rPr>
          <w:rFonts w:ascii="Times New Roman"/>
          <w:b/>
          <w:i w:val="false"/>
          <w:color w:val="000000"/>
          <w:sz w:val="28"/>
        </w:rPr>
        <w:t>3. Экологиялық таза өнім (тауар, қызмет) өндірісінің заттай және құндық көріністегі көлемін көрсетіңіз</w:t>
      </w:r>
    </w:p>
    <w:bookmarkEnd w:id="39"/>
    <w:bookmarkStart w:name="z78" w:id="40"/>
    <w:p>
      <w:pPr>
        <w:spacing w:after="0"/>
        <w:ind w:left="0"/>
        <w:jc w:val="both"/>
      </w:pPr>
      <w:r>
        <w:rPr>
          <w:rFonts w:ascii="Times New Roman"/>
          <w:b w:val="false"/>
          <w:i w:val="false"/>
          <w:color w:val="000000"/>
          <w:sz w:val="28"/>
        </w:rPr>
        <w:t>
      Укажите объем производства экологически чистой продукции (товаров, услуг) в натуральном и стоимостном выражении</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коды</w:t>
            </w:r>
          </w:p>
          <w:p>
            <w:pPr>
              <w:spacing w:after="20"/>
              <w:ind w:left="20"/>
              <w:jc w:val="both"/>
            </w:pPr>
          </w:p>
          <w:p>
            <w:pPr>
              <w:spacing w:after="20"/>
              <w:ind w:left="20"/>
              <w:jc w:val="both"/>
            </w:pPr>
            <w:r>
              <w:rPr>
                <w:rFonts w:ascii="Times New Roman"/>
                <w:b/>
                <w:i w:val="false"/>
                <w:color w:val="000000"/>
                <w:sz w:val="20"/>
              </w:rPr>
              <w:t>
Код СКПП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w:t>
            </w:r>
          </w:p>
          <w:p>
            <w:pPr>
              <w:spacing w:after="20"/>
              <w:ind w:left="20"/>
              <w:jc w:val="both"/>
            </w:pPr>
          </w:p>
          <w:p>
            <w:pPr>
              <w:spacing w:after="20"/>
              <w:ind w:left="20"/>
              <w:jc w:val="both"/>
            </w:pPr>
            <w:r>
              <w:rPr>
                <w:rFonts w:ascii="Times New Roman"/>
                <w:b/>
                <w:i w:val="false"/>
                <w:color w:val="000000"/>
                <w:sz w:val="20"/>
              </w:rPr>
              <w:t>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теңге</w:t>
            </w:r>
          </w:p>
          <w:p>
            <w:pPr>
              <w:spacing w:after="20"/>
              <w:ind w:left="20"/>
              <w:jc w:val="both"/>
            </w:pPr>
          </w:p>
          <w:p>
            <w:pPr>
              <w:spacing w:after="20"/>
              <w:ind w:left="20"/>
              <w:jc w:val="both"/>
            </w:pPr>
            <w:r>
              <w:rPr>
                <w:rFonts w:ascii="Times New Roman"/>
                <w:b/>
                <w:i w:val="false"/>
                <w:color w:val="000000"/>
                <w:sz w:val="20"/>
              </w:rPr>
              <w:t>
Тысяч тенге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41"/>
    <w:p>
      <w:pPr>
        <w:spacing w:after="0"/>
        <w:ind w:left="0"/>
        <w:jc w:val="both"/>
      </w:pPr>
      <w:r>
        <w:rPr>
          <w:rFonts w:ascii="Times New Roman"/>
          <w:b w:val="false"/>
          <w:i w:val="false"/>
          <w:color w:val="000000"/>
          <w:sz w:val="28"/>
        </w:rPr>
        <w:t xml:space="preserve">
      </w:t>
      </w:r>
      <w:r>
        <w:rPr>
          <w:rFonts w:ascii="Times New Roman"/>
          <w:b/>
          <w:i w:val="false"/>
          <w:color w:val="000000"/>
          <w:sz w:val="28"/>
        </w:rPr>
        <w:t>4. Қосалқы қызмет түрлері бойынша өндірілген өнім және көрсетілген қызметтер көлемін өндіруші кәсіпорын бағасымен көрсетіңіз, мың теңгемен</w:t>
      </w:r>
    </w:p>
    <w:bookmarkEnd w:id="41"/>
    <w:bookmarkStart w:name="z85" w:id="42"/>
    <w:p>
      <w:pPr>
        <w:spacing w:after="0"/>
        <w:ind w:left="0"/>
        <w:jc w:val="both"/>
      </w:pPr>
      <w:r>
        <w:rPr>
          <w:rFonts w:ascii="Times New Roman"/>
          <w:b w:val="false"/>
          <w:i w:val="false"/>
          <w:color w:val="000000"/>
          <w:sz w:val="28"/>
        </w:rPr>
        <w:t>
      Укажите объем произведенной продукции и оказанных услуг по вторичным видам деятельности в ценах предприятий-производителей, в тысячах тенге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бойынша қызмет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деятельности по ОКЭД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коды</w:t>
            </w:r>
          </w:p>
          <w:p>
            <w:pPr>
              <w:spacing w:after="20"/>
              <w:ind w:left="20"/>
              <w:jc w:val="both"/>
            </w:pPr>
          </w:p>
          <w:p>
            <w:pPr>
              <w:spacing w:after="20"/>
              <w:ind w:left="20"/>
              <w:jc w:val="both"/>
            </w:pPr>
            <w:r>
              <w:rPr>
                <w:rFonts w:ascii="Times New Roman"/>
                <w:b/>
                <w:i w:val="false"/>
                <w:color w:val="000000"/>
                <w:sz w:val="20"/>
              </w:rPr>
              <w:t>
Код ОКЭД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43"/>
    <w:p>
      <w:pPr>
        <w:spacing w:after="0"/>
        <w:ind w:left="0"/>
        <w:jc w:val="both"/>
      </w:pPr>
      <w:r>
        <w:rPr>
          <w:rFonts w:ascii="Times New Roman"/>
          <w:b w:val="false"/>
          <w:i w:val="false"/>
          <w:color w:val="000000"/>
          <w:sz w:val="28"/>
        </w:rPr>
        <w:t>
      5</w:t>
      </w:r>
      <w:r>
        <w:rPr>
          <w:rFonts w:ascii="Times New Roman"/>
          <w:b/>
          <w:i w:val="false"/>
          <w:color w:val="000000"/>
          <w:sz w:val="28"/>
        </w:rPr>
        <w:t>. Есепті айдағы заттай көріністегі және құндық көріністегі өндіруші кәсіпорын бағасымен өз өндірісінің жөнелтілген өнеркәсіптік өнімінің көлемін көрсетіңіз</w:t>
      </w:r>
    </w:p>
    <w:bookmarkEnd w:id="43"/>
    <w:bookmarkStart w:name="z90" w:id="44"/>
    <w:p>
      <w:pPr>
        <w:spacing w:after="0"/>
        <w:ind w:left="0"/>
        <w:jc w:val="both"/>
      </w:pPr>
      <w:r>
        <w:rPr>
          <w:rFonts w:ascii="Times New Roman"/>
          <w:b w:val="false"/>
          <w:i w:val="false"/>
          <w:color w:val="000000"/>
          <w:sz w:val="28"/>
        </w:rPr>
        <w:t>
      Укажите объем отгруженной промышленной продукции собственного производства в натуральном и стоимостном выражении в ценах предприятий-производителей</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коды</w:t>
            </w:r>
          </w:p>
          <w:p>
            <w:pPr>
              <w:spacing w:after="20"/>
              <w:ind w:left="20"/>
              <w:jc w:val="both"/>
            </w:pPr>
          </w:p>
          <w:p>
            <w:pPr>
              <w:spacing w:after="20"/>
              <w:ind w:left="20"/>
              <w:jc w:val="both"/>
            </w:pPr>
            <w:r>
              <w:rPr>
                <w:rFonts w:ascii="Times New Roman"/>
                <w:b/>
                <w:i w:val="false"/>
                <w:color w:val="000000"/>
                <w:sz w:val="20"/>
              </w:rPr>
              <w:t>
Код СКПП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p>
          <w:p>
            <w:pPr>
              <w:spacing w:after="20"/>
              <w:ind w:left="20"/>
              <w:jc w:val="both"/>
            </w:pPr>
          </w:p>
          <w:p>
            <w:pPr>
              <w:spacing w:after="20"/>
              <w:ind w:left="20"/>
              <w:jc w:val="both"/>
            </w:pPr>
            <w:r>
              <w:rPr>
                <w:rFonts w:ascii="Times New Roman"/>
                <w:b/>
                <w:i w:val="false"/>
                <w:color w:val="000000"/>
                <w:sz w:val="20"/>
              </w:rPr>
              <w:t>
из него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ішкі нарыққа</w:t>
            </w:r>
          </w:p>
          <w:p>
            <w:pPr>
              <w:spacing w:after="20"/>
              <w:ind w:left="20"/>
              <w:jc w:val="both"/>
            </w:pPr>
          </w:p>
          <w:p>
            <w:pPr>
              <w:spacing w:after="20"/>
              <w:ind w:left="20"/>
              <w:jc w:val="both"/>
            </w:pPr>
            <w:r>
              <w:rPr>
                <w:rFonts w:ascii="Times New Roman"/>
                <w:b/>
                <w:i w:val="false"/>
                <w:color w:val="000000"/>
                <w:sz w:val="20"/>
              </w:rPr>
              <w:t>
на внутренний рынок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w:t>
            </w:r>
          </w:p>
          <w:p>
            <w:pPr>
              <w:spacing w:after="20"/>
              <w:ind w:left="20"/>
              <w:jc w:val="both"/>
            </w:pPr>
          </w:p>
          <w:p>
            <w:pPr>
              <w:spacing w:after="20"/>
              <w:ind w:left="20"/>
              <w:jc w:val="both"/>
            </w:pPr>
            <w:r>
              <w:rPr>
                <w:rFonts w:ascii="Times New Roman"/>
                <w:b/>
                <w:i w:val="false"/>
                <w:color w:val="000000"/>
                <w:sz w:val="20"/>
              </w:rPr>
              <w:t>
количество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теңге</w:t>
            </w:r>
          </w:p>
          <w:p>
            <w:pPr>
              <w:spacing w:after="20"/>
              <w:ind w:left="20"/>
              <w:jc w:val="both"/>
            </w:pPr>
          </w:p>
          <w:p>
            <w:pPr>
              <w:spacing w:after="20"/>
              <w:ind w:left="20"/>
              <w:jc w:val="both"/>
            </w:pPr>
            <w:r>
              <w:rPr>
                <w:rFonts w:ascii="Times New Roman"/>
                <w:b/>
                <w:i w:val="false"/>
                <w:color w:val="000000"/>
                <w:sz w:val="20"/>
              </w:rPr>
              <w:t>
тысяч 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w:t>
            </w:r>
          </w:p>
          <w:p>
            <w:pPr>
              <w:spacing w:after="20"/>
              <w:ind w:left="20"/>
              <w:jc w:val="both"/>
            </w:pPr>
          </w:p>
          <w:p>
            <w:pPr>
              <w:spacing w:after="20"/>
              <w:ind w:left="20"/>
              <w:jc w:val="both"/>
            </w:pPr>
            <w:r>
              <w:rPr>
                <w:rFonts w:ascii="Times New Roman"/>
                <w:b/>
                <w:i w:val="false"/>
                <w:color w:val="000000"/>
                <w:sz w:val="20"/>
              </w:rPr>
              <w:t>
количество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теңге</w:t>
            </w:r>
          </w:p>
          <w:p>
            <w:pPr>
              <w:spacing w:after="20"/>
              <w:ind w:left="20"/>
              <w:jc w:val="both"/>
            </w:pPr>
          </w:p>
          <w:p>
            <w:pPr>
              <w:spacing w:after="20"/>
              <w:ind w:left="20"/>
              <w:jc w:val="both"/>
            </w:pPr>
            <w:r>
              <w:rPr>
                <w:rFonts w:ascii="Times New Roman"/>
                <w:b/>
                <w:i w:val="false"/>
                <w:color w:val="000000"/>
                <w:sz w:val="20"/>
              </w:rPr>
              <w:t>
тысяч тенге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5"/>
          <w:p>
            <w:pPr>
              <w:spacing w:after="20"/>
              <w:ind w:left="20"/>
              <w:jc w:val="both"/>
            </w:pPr>
            <w:r>
              <w:rPr>
                <w:rFonts w:ascii="Times New Roman"/>
                <w:b w:val="false"/>
                <w:i w:val="false"/>
                <w:color w:val="000000"/>
                <w:sz w:val="20"/>
              </w:rPr>
              <w:t>
Құндық көріністегі жөнелтілгені – барлығы</w:t>
            </w:r>
          </w:p>
          <w:bookmarkEnd w:id="45"/>
          <w:p>
            <w:pPr>
              <w:spacing w:after="20"/>
              <w:ind w:left="20"/>
              <w:jc w:val="both"/>
            </w:pPr>
            <w:r>
              <w:rPr>
                <w:rFonts w:ascii="Times New Roman"/>
                <w:b w:val="false"/>
                <w:i w:val="false"/>
                <w:color w:val="000000"/>
                <w:sz w:val="20"/>
              </w:rPr>
              <w:t>
Отгружено в стоимостном выражении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6"/>
          <w:p>
            <w:pPr>
              <w:spacing w:after="20"/>
              <w:ind w:left="20"/>
              <w:jc w:val="both"/>
            </w:pPr>
            <w:r>
              <w:rPr>
                <w:rFonts w:ascii="Times New Roman"/>
                <w:b w:val="false"/>
                <w:i w:val="false"/>
                <w:color w:val="000000"/>
                <w:sz w:val="20"/>
              </w:rPr>
              <w:t xml:space="preserve">
 </w:t>
            </w:r>
            <w:r>
              <w:rPr>
                <w:rFonts w:ascii="Times New Roman"/>
                <w:b/>
                <w:i w:val="false"/>
                <w:color w:val="000000"/>
                <w:sz w:val="20"/>
              </w:rPr>
              <w:t>оның ішінде өнім түрлері бойынша</w:t>
            </w:r>
          </w:p>
          <w:bookmarkEnd w:id="46"/>
          <w:p>
            <w:pPr>
              <w:spacing w:after="20"/>
              <w:ind w:left="20"/>
              <w:jc w:val="both"/>
            </w:pPr>
            <w:r>
              <w:rPr>
                <w:rFonts w:ascii="Times New Roman"/>
                <w:b w:val="false"/>
                <w:i w:val="false"/>
                <w:color w:val="000000"/>
                <w:sz w:val="20"/>
              </w:rPr>
              <w:t>
в том числе по видам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03" w:id="47"/>
    <w:p>
      <w:pPr>
        <w:spacing w:after="0"/>
        <w:ind w:left="0"/>
        <w:jc w:val="both"/>
      </w:pPr>
      <w:r>
        <w:rPr>
          <w:rFonts w:ascii="Times New Roman"/>
          <w:b w:val="false"/>
          <w:i w:val="false"/>
          <w:color w:val="000000"/>
          <w:sz w:val="28"/>
        </w:rPr>
        <w:t xml:space="preserve">
      </w:t>
      </w:r>
      <w:r>
        <w:rPr>
          <w:rFonts w:ascii="Times New Roman"/>
          <w:b/>
          <w:i w:val="false"/>
          <w:color w:val="000000"/>
          <w:sz w:val="28"/>
        </w:rPr>
        <w:t>6. Заттай және құндық көріністегі өз өндірісінің жөнелтілген өнеркәсіптік өнімінің (тауардың, қызметтің) көлемін көрсетіңіз</w:t>
      </w:r>
    </w:p>
    <w:bookmarkEnd w:id="47"/>
    <w:bookmarkStart w:name="z104" w:id="48"/>
    <w:p>
      <w:pPr>
        <w:spacing w:after="0"/>
        <w:ind w:left="0"/>
        <w:jc w:val="both"/>
      </w:pPr>
      <w:r>
        <w:rPr>
          <w:rFonts w:ascii="Times New Roman"/>
          <w:b w:val="false"/>
          <w:i w:val="false"/>
          <w:color w:val="000000"/>
          <w:sz w:val="28"/>
        </w:rPr>
        <w:t xml:space="preserve">
      </w:t>
      </w:r>
      <w:r>
        <w:rPr>
          <w:rFonts w:ascii="Times New Roman"/>
          <w:b/>
          <w:i w:val="false"/>
          <w:color w:val="000000"/>
          <w:sz w:val="28"/>
        </w:rPr>
        <w:t>(құндық көріністегі өндірістің жалпы көлеміндегі едәуір үлкен үлесі бар өнеркәсіп өнімінің 10 негізгі түріне дейін)</w:t>
      </w:r>
      <w:r>
        <w:rPr>
          <w:rFonts w:ascii="Times New Roman"/>
          <w:b w:val="false"/>
          <w:i w:val="false"/>
          <w:color w:val="000000"/>
          <w:vertAlign w:val="superscript"/>
        </w:rPr>
        <w:t>4</w:t>
      </w:r>
    </w:p>
    <w:bookmarkEnd w:id="48"/>
    <w:bookmarkStart w:name="z105" w:id="49"/>
    <w:p>
      <w:pPr>
        <w:spacing w:after="0"/>
        <w:ind w:left="0"/>
        <w:jc w:val="both"/>
      </w:pPr>
      <w:r>
        <w:rPr>
          <w:rFonts w:ascii="Times New Roman"/>
          <w:b w:val="false"/>
          <w:i w:val="false"/>
          <w:color w:val="000000"/>
          <w:sz w:val="28"/>
        </w:rPr>
        <w:t>
      Укажите объем отгруженной промышленной продукции (товаров, услуг) собственного производства в натуральном и стоимостном выражении</w:t>
      </w:r>
    </w:p>
    <w:bookmarkEnd w:id="49"/>
    <w:bookmarkStart w:name="z106" w:id="50"/>
    <w:p>
      <w:pPr>
        <w:spacing w:after="0"/>
        <w:ind w:left="0"/>
        <w:jc w:val="both"/>
      </w:pPr>
      <w:r>
        <w:rPr>
          <w:rFonts w:ascii="Times New Roman"/>
          <w:b w:val="false"/>
          <w:i w:val="false"/>
          <w:color w:val="000000"/>
          <w:sz w:val="28"/>
        </w:rPr>
        <w:t xml:space="preserve">
      (до 10 основных видов промышленной продукции с наибольшим удельным весом в общем объеме производства в стоимостном выражении) </w:t>
      </w:r>
      <w:r>
        <w:rPr>
          <w:rFonts w:ascii="Times New Roman"/>
          <w:b w:val="false"/>
          <w:i w:val="false"/>
          <w:color w:val="000000"/>
          <w:vertAlign w:val="superscript"/>
        </w:rPr>
        <w:t>4</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коды</w:t>
            </w:r>
          </w:p>
          <w:p>
            <w:pPr>
              <w:spacing w:after="20"/>
              <w:ind w:left="20"/>
              <w:jc w:val="both"/>
            </w:pPr>
          </w:p>
          <w:p>
            <w:pPr>
              <w:spacing w:after="20"/>
              <w:ind w:left="20"/>
              <w:jc w:val="both"/>
            </w:pPr>
            <w:r>
              <w:rPr>
                <w:rFonts w:ascii="Times New Roman"/>
                <w:b/>
                <w:i w:val="false"/>
                <w:color w:val="000000"/>
                <w:sz w:val="20"/>
              </w:rPr>
              <w:t>
Код СКПП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Резиденттерге жөнелтілгені</w:t>
            </w:r>
          </w:p>
          <w:p>
            <w:pPr>
              <w:spacing w:after="20"/>
              <w:ind w:left="20"/>
              <w:jc w:val="both"/>
            </w:pPr>
          </w:p>
          <w:p>
            <w:pPr>
              <w:spacing w:after="20"/>
              <w:ind w:left="20"/>
              <w:jc w:val="both"/>
            </w:pPr>
            <w:r>
              <w:rPr>
                <w:rFonts w:ascii="Times New Roman"/>
                <w:b/>
                <w:i w:val="false"/>
                <w:color w:val="000000"/>
                <w:sz w:val="20"/>
              </w:rPr>
              <w:t>
Отгружено резидентам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Резидент еместерге жөнелтілгені</w:t>
            </w:r>
          </w:p>
          <w:p>
            <w:pPr>
              <w:spacing w:after="20"/>
              <w:ind w:left="20"/>
              <w:jc w:val="both"/>
            </w:pPr>
          </w:p>
          <w:p>
            <w:pPr>
              <w:spacing w:after="20"/>
              <w:ind w:left="20"/>
              <w:jc w:val="both"/>
            </w:pPr>
            <w:r>
              <w:rPr>
                <w:rFonts w:ascii="Times New Roman"/>
                <w:b/>
                <w:i w:val="false"/>
                <w:color w:val="000000"/>
                <w:sz w:val="20"/>
              </w:rPr>
              <w:t>
Отгружено нерезидентам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облыс немесе республикалық маңызы бар қала атауы</w:t>
            </w:r>
          </w:p>
          <w:p>
            <w:pPr>
              <w:spacing w:after="20"/>
              <w:ind w:left="20"/>
              <w:jc w:val="both"/>
            </w:pPr>
          </w:p>
          <w:p>
            <w:pPr>
              <w:spacing w:after="20"/>
              <w:ind w:left="20"/>
              <w:jc w:val="both"/>
            </w:pPr>
            <w:r>
              <w:rPr>
                <w:rFonts w:ascii="Times New Roman"/>
                <w:b/>
                <w:i w:val="false"/>
                <w:color w:val="000000"/>
                <w:sz w:val="20"/>
              </w:rPr>
              <w:t>
наименование области или города республикан-ского значения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облыс немесе қала коды (ӘАОЖ-ге сәйкес)</w:t>
            </w:r>
          </w:p>
          <w:p>
            <w:pPr>
              <w:spacing w:after="20"/>
              <w:ind w:left="20"/>
              <w:jc w:val="both"/>
            </w:pPr>
          </w:p>
          <w:p>
            <w:pPr>
              <w:spacing w:after="20"/>
              <w:ind w:left="20"/>
              <w:jc w:val="both"/>
            </w:pPr>
            <w:r>
              <w:rPr>
                <w:rFonts w:ascii="Times New Roman"/>
                <w:b/>
                <w:i w:val="false"/>
                <w:color w:val="000000"/>
                <w:sz w:val="20"/>
              </w:rPr>
              <w:t>
код области или города (согласно КАТО)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w:t>
            </w:r>
          </w:p>
          <w:p>
            <w:pPr>
              <w:spacing w:after="20"/>
              <w:ind w:left="20"/>
              <w:jc w:val="both"/>
            </w:pPr>
          </w:p>
          <w:p>
            <w:pPr>
              <w:spacing w:after="20"/>
              <w:ind w:left="20"/>
              <w:jc w:val="both"/>
            </w:pPr>
            <w:r>
              <w:rPr>
                <w:rFonts w:ascii="Times New Roman"/>
                <w:b/>
                <w:i w:val="false"/>
                <w:color w:val="000000"/>
                <w:sz w:val="20"/>
              </w:rPr>
              <w:t>
коли-чество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теңге</w:t>
            </w:r>
          </w:p>
          <w:p>
            <w:pPr>
              <w:spacing w:after="20"/>
              <w:ind w:left="20"/>
              <w:jc w:val="both"/>
            </w:pPr>
          </w:p>
          <w:p>
            <w:pPr>
              <w:spacing w:after="20"/>
              <w:ind w:left="20"/>
              <w:jc w:val="both"/>
            </w:pPr>
            <w:r>
              <w:rPr>
                <w:rFonts w:ascii="Times New Roman"/>
                <w:b/>
                <w:i w:val="false"/>
                <w:color w:val="000000"/>
                <w:sz w:val="20"/>
              </w:rPr>
              <w:t>
тысяч тенге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ел атауы</w:t>
            </w:r>
          </w:p>
          <w:p>
            <w:pPr>
              <w:spacing w:after="20"/>
              <w:ind w:left="20"/>
              <w:jc w:val="both"/>
            </w:pPr>
          </w:p>
          <w:p>
            <w:pPr>
              <w:spacing w:after="20"/>
              <w:ind w:left="20"/>
              <w:jc w:val="both"/>
            </w:pPr>
            <w:r>
              <w:rPr>
                <w:rFonts w:ascii="Times New Roman"/>
                <w:b/>
                <w:i w:val="false"/>
                <w:color w:val="000000"/>
                <w:sz w:val="20"/>
              </w:rPr>
              <w:t>
наименование страны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ел коды (ЕЖ-ге сәйкес)</w:t>
            </w:r>
          </w:p>
          <w:p>
            <w:pPr>
              <w:spacing w:after="20"/>
              <w:ind w:left="20"/>
              <w:jc w:val="both"/>
            </w:pPr>
          </w:p>
          <w:p>
            <w:pPr>
              <w:spacing w:after="20"/>
              <w:ind w:left="20"/>
              <w:jc w:val="both"/>
            </w:pPr>
            <w:r>
              <w:rPr>
                <w:rFonts w:ascii="Times New Roman"/>
                <w:b/>
                <w:i w:val="false"/>
                <w:color w:val="000000"/>
                <w:sz w:val="20"/>
              </w:rPr>
              <w:t>
код страны (согласно КС)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w:t>
            </w:r>
          </w:p>
          <w:p>
            <w:pPr>
              <w:spacing w:after="20"/>
              <w:ind w:left="20"/>
              <w:jc w:val="both"/>
            </w:pPr>
          </w:p>
          <w:p>
            <w:pPr>
              <w:spacing w:after="20"/>
              <w:ind w:left="20"/>
              <w:jc w:val="both"/>
            </w:pPr>
            <w:r>
              <w:rPr>
                <w:rFonts w:ascii="Times New Roman"/>
                <w:b/>
                <w:i w:val="false"/>
                <w:color w:val="000000"/>
                <w:sz w:val="20"/>
              </w:rPr>
              <w:t>
коли-чество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теңге</w:t>
            </w:r>
          </w:p>
          <w:p>
            <w:pPr>
              <w:spacing w:after="20"/>
              <w:ind w:left="20"/>
              <w:jc w:val="both"/>
            </w:pPr>
          </w:p>
          <w:p>
            <w:pPr>
              <w:spacing w:after="20"/>
              <w:ind w:left="20"/>
              <w:jc w:val="both"/>
            </w:pPr>
            <w:r>
              <w:rPr>
                <w:rFonts w:ascii="Times New Roman"/>
                <w:b/>
                <w:i w:val="false"/>
                <w:color w:val="000000"/>
                <w:sz w:val="20"/>
              </w:rPr>
              <w:t>
тысяч тенге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5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51"/>
    <w:bookmarkStart w:name="z121" w:id="52"/>
    <w:p>
      <w:pPr>
        <w:spacing w:after="0"/>
        <w:ind w:left="0"/>
        <w:jc w:val="both"/>
      </w:pPr>
      <w:r>
        <w:rPr>
          <w:rFonts w:ascii="Times New Roman"/>
          <w:b w:val="false"/>
          <w:i w:val="false"/>
          <w:color w:val="000000"/>
          <w:sz w:val="28"/>
        </w:rPr>
        <w:t>
      Примечание:</w:t>
      </w:r>
    </w:p>
    <w:bookmarkEnd w:id="52"/>
    <w:bookmarkStart w:name="z122" w:id="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Қазақстан Республикасының "Мемлекеттік статистика туралы" Заңының 8-бабы 5-тармағына сәйкес 6-бөлімді жалпы кәсіпорындар бойынша қызметкерлерінің тізімдік саны 50 адамнан асатын заңды тұлғалар және (немесе) олардың құрылымдық және оқшауланған бөлімшелері толтырады</w:t>
      </w:r>
    </w:p>
    <w:bookmarkEnd w:id="53"/>
    <w:bookmarkStart w:name="z123" w:id="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Раздел 6 заполняют юридические лица и (или) их структурные и обособленные подразделения со списочной численностью работающих свыше 50 человек в целом по предприятию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54"/>
    <w:bookmarkStart w:name="z124" w:id="55"/>
    <w:p>
      <w:pPr>
        <w:spacing w:after="0"/>
        <w:ind w:left="0"/>
        <w:jc w:val="both"/>
      </w:pPr>
      <w:r>
        <w:rPr>
          <w:rFonts w:ascii="Times New Roman"/>
          <w:b w:val="false"/>
          <w:i w:val="false"/>
          <w:color w:val="000000"/>
          <w:sz w:val="28"/>
        </w:rPr>
        <w:t xml:space="preserve">
      </w:t>
      </w:r>
      <w:r>
        <w:rPr>
          <w:rFonts w:ascii="Times New Roman"/>
          <w:b/>
          <w:i w:val="false"/>
          <w:color w:val="000000"/>
          <w:sz w:val="28"/>
        </w:rPr>
        <w:t>7. Есепті жылдағы өңдеуге қабылданған сиырдың шикі сүтінің көлемін көрсетіңіз, тоннамен</w:t>
      </w:r>
      <w:r>
        <w:rPr>
          <w:rFonts w:ascii="Times New Roman"/>
          <w:b w:val="false"/>
          <w:i w:val="false"/>
          <w:color w:val="000000"/>
          <w:vertAlign w:val="superscript"/>
        </w:rPr>
        <w:t>5</w:t>
      </w:r>
    </w:p>
    <w:bookmarkEnd w:id="55"/>
    <w:bookmarkStart w:name="z125" w:id="56"/>
    <w:p>
      <w:pPr>
        <w:spacing w:after="0"/>
        <w:ind w:left="0"/>
        <w:jc w:val="both"/>
      </w:pPr>
      <w:r>
        <w:rPr>
          <w:rFonts w:ascii="Times New Roman"/>
          <w:b w:val="false"/>
          <w:i w:val="false"/>
          <w:color w:val="000000"/>
          <w:sz w:val="28"/>
        </w:rPr>
        <w:t>
      Укажите объем сырого коровьего молока, принятого на переработку за отчетный год, в тоннах</w:t>
      </w:r>
      <w:r>
        <w:rPr>
          <w:rFonts w:ascii="Times New Roman"/>
          <w:b w:val="false"/>
          <w:i w:val="false"/>
          <w:color w:val="000000"/>
          <w:vertAlign w:val="superscript"/>
        </w:rPr>
        <w:t>5</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қабылданған</w:t>
            </w:r>
          </w:p>
          <w:p>
            <w:pPr>
              <w:spacing w:after="20"/>
              <w:ind w:left="20"/>
              <w:jc w:val="both"/>
            </w:pPr>
          </w:p>
          <w:p>
            <w:pPr>
              <w:spacing w:after="20"/>
              <w:ind w:left="20"/>
              <w:jc w:val="both"/>
            </w:pPr>
            <w:r>
              <w:rPr>
                <w:rFonts w:ascii="Times New Roman"/>
                <w:b/>
                <w:i w:val="false"/>
                <w:color w:val="000000"/>
                <w:sz w:val="20"/>
              </w:rPr>
              <w:t>
в том числе принято от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шикі сүт өндірумен айналысатын ұйымдастырылған шаруашылықтардан</w:t>
            </w:r>
          </w:p>
          <w:p>
            <w:pPr>
              <w:spacing w:after="20"/>
              <w:ind w:left="20"/>
              <w:jc w:val="both"/>
            </w:pPr>
          </w:p>
          <w:p>
            <w:pPr>
              <w:spacing w:after="20"/>
              <w:ind w:left="20"/>
              <w:jc w:val="both"/>
            </w:pPr>
            <w:r>
              <w:rPr>
                <w:rFonts w:ascii="Times New Roman"/>
                <w:b/>
                <w:i w:val="false"/>
                <w:color w:val="000000"/>
                <w:sz w:val="20"/>
              </w:rPr>
              <w:t>
организованных хозяйств, осуществляющих производство сырого молока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жұртшылық шаруашылықтарынан</w:t>
            </w:r>
          </w:p>
          <w:p>
            <w:pPr>
              <w:spacing w:after="20"/>
              <w:ind w:left="20"/>
              <w:jc w:val="both"/>
            </w:pPr>
          </w:p>
          <w:p>
            <w:pPr>
              <w:spacing w:after="20"/>
              <w:ind w:left="20"/>
              <w:jc w:val="both"/>
            </w:pPr>
            <w:r>
              <w:rPr>
                <w:rFonts w:ascii="Times New Roman"/>
                <w:b/>
                <w:i w:val="false"/>
                <w:color w:val="000000"/>
                <w:sz w:val="20"/>
              </w:rPr>
              <w:t>
хозяйств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меншікті өндірістен</w:t>
            </w:r>
          </w:p>
          <w:p>
            <w:pPr>
              <w:spacing w:after="20"/>
              <w:ind w:left="20"/>
              <w:jc w:val="both"/>
            </w:pPr>
          </w:p>
          <w:p>
            <w:pPr>
              <w:spacing w:after="20"/>
              <w:ind w:left="20"/>
              <w:jc w:val="both"/>
            </w:pPr>
            <w:r>
              <w:rPr>
                <w:rFonts w:ascii="Times New Roman"/>
                <w:b/>
                <w:i w:val="false"/>
                <w:color w:val="000000"/>
                <w:sz w:val="20"/>
              </w:rPr>
              <w:t>
собственного производства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басқалардан (делдалдық қызмет)</w:t>
            </w:r>
          </w:p>
          <w:p>
            <w:pPr>
              <w:spacing w:after="20"/>
              <w:ind w:left="20"/>
              <w:jc w:val="both"/>
            </w:pPr>
          </w:p>
          <w:p>
            <w:pPr>
              <w:spacing w:after="20"/>
              <w:ind w:left="20"/>
              <w:jc w:val="both"/>
            </w:pPr>
            <w:r>
              <w:rPr>
                <w:rFonts w:ascii="Times New Roman"/>
                <w:b/>
                <w:i w:val="false"/>
                <w:color w:val="000000"/>
                <w:sz w:val="20"/>
              </w:rPr>
              <w:t>
другое (посредническая деятельность)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57"/>
          <w:p>
            <w:pPr>
              <w:spacing w:after="20"/>
              <w:ind w:left="20"/>
              <w:jc w:val="both"/>
            </w:pPr>
            <w:r>
              <w:rPr>
                <w:rFonts w:ascii="Times New Roman"/>
                <w:b w:val="false"/>
                <w:i w:val="false"/>
                <w:color w:val="000000"/>
                <w:sz w:val="20"/>
              </w:rPr>
              <w:t>
</w:t>
            </w:r>
            <w:r>
              <w:rPr>
                <w:rFonts w:ascii="Times New Roman"/>
                <w:b/>
                <w:i w:val="false"/>
                <w:color w:val="000000"/>
                <w:sz w:val="20"/>
              </w:rPr>
              <w:t xml:space="preserve">Өңдеуге қабылданған </w:t>
            </w:r>
            <w:r>
              <w:rPr>
                <w:rFonts w:ascii="Times New Roman"/>
                <w:b/>
                <w:i w:val="false"/>
                <w:color w:val="000000"/>
                <w:sz w:val="20"/>
              </w:rPr>
              <w:t>сиырдың</w:t>
            </w:r>
            <w:r>
              <w:rPr>
                <w:rFonts w:ascii="Times New Roman"/>
                <w:b w:val="false"/>
                <w:i w:val="false"/>
                <w:color w:val="000000"/>
                <w:sz w:val="20"/>
              </w:rPr>
              <w:t xml:space="preserve"> </w:t>
            </w:r>
            <w:r>
              <w:rPr>
                <w:rFonts w:ascii="Times New Roman"/>
                <w:b/>
                <w:i w:val="false"/>
                <w:color w:val="000000"/>
                <w:sz w:val="20"/>
              </w:rPr>
              <w:t>шикі сүтінің көлемі - барлығы:</w:t>
            </w:r>
          </w:p>
          <w:bookmarkEnd w:id="57"/>
          <w:p>
            <w:pPr>
              <w:spacing w:after="20"/>
              <w:ind w:left="20"/>
              <w:jc w:val="both"/>
            </w:pPr>
            <w:r>
              <w:rPr>
                <w:rFonts w:ascii="Times New Roman"/>
                <w:b w:val="false"/>
                <w:i w:val="false"/>
                <w:color w:val="000000"/>
                <w:sz w:val="20"/>
              </w:rPr>
              <w:t>
Объем сырого коровьего молока, принятого на переработку -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58"/>
    <w:p>
      <w:pPr>
        <w:spacing w:after="0"/>
        <w:ind w:left="0"/>
        <w:jc w:val="both"/>
      </w:pPr>
      <w:r>
        <w:rPr>
          <w:rFonts w:ascii="Times New Roman"/>
          <w:b w:val="false"/>
          <w:i w:val="false"/>
          <w:color w:val="000000"/>
          <w:sz w:val="28"/>
        </w:rPr>
        <w:t xml:space="preserve">
      </w:t>
      </w:r>
      <w:r>
        <w:rPr>
          <w:rFonts w:ascii="Times New Roman"/>
          <w:b/>
          <w:i w:val="false"/>
          <w:color w:val="000000"/>
          <w:sz w:val="28"/>
        </w:rPr>
        <w:t>8. Статистикалық нысанды толтыруға жұмсалған уақыты, сағатпен (қажеттiсiн қоршаңыз)</w:t>
      </w:r>
    </w:p>
    <w:bookmarkEnd w:id="58"/>
    <w:bookmarkStart w:name="z135" w:id="59"/>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136" w:id="6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60"/>
    <w:bookmarkStart w:name="z137" w:id="61"/>
    <w:p>
      <w:pPr>
        <w:spacing w:after="0"/>
        <w:ind w:left="0"/>
        <w:jc w:val="both"/>
      </w:pPr>
      <w:r>
        <w:rPr>
          <w:rFonts w:ascii="Times New Roman"/>
          <w:b w:val="false"/>
          <w:i w:val="false"/>
          <w:color w:val="000000"/>
          <w:sz w:val="28"/>
        </w:rPr>
        <w:t>
      Примечание:</w:t>
      </w:r>
    </w:p>
    <w:bookmarkEnd w:id="61"/>
    <w:bookmarkStart w:name="z138" w:id="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7-бөлімді 10.5 "Сүт өнімдерін өндіру" экономикалық қызмет түрлерінің жалпы жіктеуішіне (ЭҚЖЖ) сәйкес өнеркәсіптік өнімдерді өндірушілер толтырады</w:t>
      </w:r>
    </w:p>
    <w:bookmarkEnd w:id="62"/>
    <w:bookmarkStart w:name="z139" w:id="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Раздел 7 заполняют производители промышленной продукции согласно общего классификатора видов экономической деятельности (ОКЭД) 10.5 "Производство молочных продуктов"</w:t>
      </w:r>
    </w:p>
    <w:bookmarkEnd w:id="63"/>
    <w:p>
      <w:pPr>
        <w:spacing w:after="0"/>
        <w:ind w:left="0"/>
        <w:jc w:val="both"/>
      </w:pPr>
      <w:bookmarkStart w:name="z140" w:id="64"/>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p>
    <w:bookmarkEnd w:id="64"/>
    <w:p>
      <w:pPr>
        <w:spacing w:after="0"/>
        <w:ind w:left="0"/>
        <w:jc w:val="both"/>
      </w:pPr>
      <w:r>
        <w:rPr>
          <w:rFonts w:ascii="Times New Roman"/>
          <w:b w:val="false"/>
          <w:i w:val="false"/>
          <w:color w:val="000000"/>
          <w:sz w:val="28"/>
        </w:rPr>
        <w:t>Наименование _______________________       Адрес (респондента) ____________________</w:t>
      </w:r>
    </w:p>
    <w:p>
      <w:pPr>
        <w:spacing w:after="0"/>
        <w:ind w:left="0"/>
        <w:jc w:val="both"/>
      </w:pPr>
      <w:r>
        <w:rPr>
          <w:rFonts w:ascii="Times New Roman"/>
          <w:b/>
          <w:i w:val="false"/>
          <w:color w:val="000000"/>
          <w:sz w:val="28"/>
        </w:rPr>
        <w:t>Телефоны (респонденттің)</w:t>
      </w: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r>
        <w:rPr>
          <w:rFonts w:ascii="Times New Roman"/>
          <w:b w:val="false"/>
          <w:i w:val="false"/>
          <w:color w:val="000000"/>
          <w:sz w:val="28"/>
        </w:rPr>
        <w:t>)</w:t>
      </w:r>
    </w:p>
    <w:p>
      <w:pPr>
        <w:spacing w:after="0"/>
        <w:ind w:left="0"/>
        <w:jc w:val="both"/>
      </w:pPr>
      <w:r>
        <w:rPr>
          <w:rFonts w:ascii="Times New Roman"/>
          <w:b w:val="false"/>
          <w:i w:val="false"/>
          <w:color w:val="000000"/>
          <w:sz w:val="28"/>
        </w:rPr>
        <w:t>Телефон (респондента) _____________ Адрес электронной почты (респондента)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стационарлық </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Исполнитель____________________________________________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w:t>
      </w:r>
    </w:p>
    <w:p>
      <w:pPr>
        <w:spacing w:after="0"/>
        <w:ind w:left="0"/>
        <w:jc w:val="both"/>
      </w:pPr>
      <w:r>
        <w:rPr>
          <w:rFonts w:ascii="Times New Roman"/>
          <w:b/>
          <w:i w:val="false"/>
          <w:color w:val="000000"/>
          <w:sz w:val="28"/>
        </w:rPr>
        <w:t>міндетін атқарушы тұлға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Главный бухгалтер или лицо,</w:t>
      </w:r>
    </w:p>
    <w:p>
      <w:pPr>
        <w:spacing w:after="0"/>
        <w:ind w:left="0"/>
        <w:jc w:val="both"/>
      </w:pPr>
      <w:r>
        <w:rPr>
          <w:rFonts w:ascii="Times New Roman"/>
          <w:b w:val="false"/>
          <w:i w:val="false"/>
          <w:color w:val="000000"/>
          <w:sz w:val="28"/>
        </w:rPr>
        <w:t>исполняющее его обязанности ___________________________________________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 xml:space="preserve">Басшы немесе оның </w:t>
      </w:r>
    </w:p>
    <w:p>
      <w:pPr>
        <w:spacing w:after="0"/>
        <w:ind w:left="0"/>
        <w:jc w:val="both"/>
      </w:pP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Руководитель или лицо,</w:t>
      </w:r>
    </w:p>
    <w:p>
      <w:pPr>
        <w:spacing w:after="0"/>
        <w:ind w:left="0"/>
        <w:jc w:val="both"/>
      </w:pPr>
      <w:r>
        <w:rPr>
          <w:rFonts w:ascii="Times New Roman"/>
          <w:b w:val="false"/>
          <w:i w:val="false"/>
          <w:color w:val="000000"/>
          <w:sz w:val="28"/>
        </w:rPr>
        <w:t>исполняющее его обязанности 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41" w:id="6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65"/>
    <w:bookmarkStart w:name="z142" w:id="66"/>
    <w:p>
      <w:pPr>
        <w:spacing w:after="0"/>
        <w:ind w:left="0"/>
        <w:jc w:val="both"/>
      </w:pPr>
      <w:r>
        <w:rPr>
          <w:rFonts w:ascii="Times New Roman"/>
          <w:b w:val="false"/>
          <w:i w:val="false"/>
          <w:color w:val="000000"/>
          <w:sz w:val="28"/>
        </w:rPr>
        <w:t xml:space="preserve">
      Примечание: </w:t>
      </w:r>
    </w:p>
    <w:bookmarkEnd w:id="66"/>
    <w:bookmarkStart w:name="z143" w:id="67"/>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67"/>
    <w:bookmarkStart w:name="z144" w:id="68"/>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bookmarkStart w:name="z147" w:id="6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предприятия о производстве и отгрузке продукции (товаров, услуг)" (индекс 1-П, периодичность годовая)</w:t>
      </w:r>
    </w:p>
    <w:bookmarkEnd w:id="69"/>
    <w:bookmarkStart w:name="z148" w:id="70"/>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предприятия о производстве и отгрузке продукции (товаров, услуг)" (индекс 1-П, периодичность годовая) (далее – статистическая форма).</w:t>
      </w:r>
    </w:p>
    <w:bookmarkEnd w:id="70"/>
    <w:bookmarkStart w:name="z149" w:id="71"/>
    <w:p>
      <w:pPr>
        <w:spacing w:after="0"/>
        <w:ind w:left="0"/>
        <w:jc w:val="both"/>
      </w:pPr>
      <w:r>
        <w:rPr>
          <w:rFonts w:ascii="Times New Roman"/>
          <w:b w:val="false"/>
          <w:i w:val="false"/>
          <w:color w:val="000000"/>
          <w:sz w:val="28"/>
        </w:rPr>
        <w:t>
      2. Ценой предприятия-производителя считается цена единицы реализуемой продукции в момент ее выхода из "ворот предприятия" без учета налога на добавленную стоимость и акцизов, торговой и сбытовой наценки, транспортных и других расходов, связанных с движением продукции от производителя к покупателю.</w:t>
      </w:r>
    </w:p>
    <w:bookmarkEnd w:id="71"/>
    <w:bookmarkStart w:name="z150" w:id="72"/>
    <w:p>
      <w:pPr>
        <w:spacing w:after="0"/>
        <w:ind w:left="0"/>
        <w:jc w:val="both"/>
      </w:pPr>
      <w:r>
        <w:rPr>
          <w:rFonts w:ascii="Times New Roman"/>
          <w:b w:val="false"/>
          <w:i w:val="false"/>
          <w:color w:val="000000"/>
          <w:sz w:val="28"/>
        </w:rPr>
        <w:t>
      3. К услугам промышленного характера, включаемым в объем произведенной продукции относятся:</w:t>
      </w:r>
    </w:p>
    <w:bookmarkEnd w:id="72"/>
    <w:bookmarkStart w:name="z151" w:id="73"/>
    <w:p>
      <w:pPr>
        <w:spacing w:after="0"/>
        <w:ind w:left="0"/>
        <w:jc w:val="both"/>
      </w:pPr>
      <w:r>
        <w:rPr>
          <w:rFonts w:ascii="Times New Roman"/>
          <w:b w:val="false"/>
          <w:i w:val="false"/>
          <w:color w:val="000000"/>
          <w:sz w:val="28"/>
        </w:rPr>
        <w:t>
      работы по переработке давальческого сырья (нефти на нефтеперерабатывающем предприятии, печатание в полиграфической промышленности; переработка сахарного тростника, сахарной свеклы для получения сахара; получение цветных металлов из металлолома);</w:t>
      </w:r>
    </w:p>
    <w:bookmarkEnd w:id="73"/>
    <w:bookmarkStart w:name="z152" w:id="74"/>
    <w:p>
      <w:pPr>
        <w:spacing w:after="0"/>
        <w:ind w:left="0"/>
        <w:jc w:val="both"/>
      </w:pPr>
      <w:r>
        <w:rPr>
          <w:rFonts w:ascii="Times New Roman"/>
          <w:b w:val="false"/>
          <w:i w:val="false"/>
          <w:color w:val="000000"/>
          <w:sz w:val="28"/>
        </w:rPr>
        <w:t>
      отдельные операции по частичной обработке материалов, деталей и узлов, по доведению до полной готовности изделий, изготовленных другими предприятиями (например, резка на стандартные изделия досок, стекла, бумаги, проволоки, шлифовка, оцинковка, штамповка);</w:t>
      </w:r>
    </w:p>
    <w:bookmarkEnd w:id="74"/>
    <w:bookmarkStart w:name="z153" w:id="75"/>
    <w:p>
      <w:pPr>
        <w:spacing w:after="0"/>
        <w:ind w:left="0"/>
        <w:jc w:val="both"/>
      </w:pPr>
      <w:r>
        <w:rPr>
          <w:rFonts w:ascii="Times New Roman"/>
          <w:b w:val="false"/>
          <w:i w:val="false"/>
          <w:color w:val="000000"/>
          <w:sz w:val="28"/>
        </w:rPr>
        <w:t xml:space="preserve">
      ремонт, модернизация и техническое обслуживание оборудования, транспортных средств, механизмов, приборов и другой продукции; </w:t>
      </w:r>
    </w:p>
    <w:bookmarkEnd w:id="75"/>
    <w:bookmarkStart w:name="z154" w:id="76"/>
    <w:p>
      <w:pPr>
        <w:spacing w:after="0"/>
        <w:ind w:left="0"/>
        <w:jc w:val="both"/>
      </w:pPr>
      <w:r>
        <w:rPr>
          <w:rFonts w:ascii="Times New Roman"/>
          <w:b w:val="false"/>
          <w:i w:val="false"/>
          <w:color w:val="000000"/>
          <w:sz w:val="28"/>
        </w:rPr>
        <w:t>
      услуги, связанные с добычей нефти и газа: направленное бурение и перебурение, возвратно-поступательное бурение, строительство буровой вышки, ее ремонт и демонтаж, цементирование обсадных труб нефтяных и газовых скважин, выкачивание скважин, забивка и ликвидация скважин;</w:t>
      </w:r>
    </w:p>
    <w:bookmarkEnd w:id="76"/>
    <w:bookmarkStart w:name="z155" w:id="77"/>
    <w:p>
      <w:pPr>
        <w:spacing w:after="0"/>
        <w:ind w:left="0"/>
        <w:jc w:val="both"/>
      </w:pPr>
      <w:r>
        <w:rPr>
          <w:rFonts w:ascii="Times New Roman"/>
          <w:b w:val="false"/>
          <w:i w:val="false"/>
          <w:color w:val="000000"/>
          <w:sz w:val="28"/>
        </w:rPr>
        <w:t>
      услуги по распределению электроэнергии, газообразного топлива по трубопроводам (кроме магистральных трубопроводов) воды, снабжению паром и горячей водой. В объем услуг включаются только "чистые услуги" (услуги по передаче, по продаже электроэнергии, по распределению электроэнергии, по снабжению паром и горячей водой, по сбору и подъему воды, по очистке воды, по распределению воды, по распределению и продаже топлива газообразного трубопроводного), без стоимости электроэнергии, теплоэнергии, воды, газа.</w:t>
      </w:r>
    </w:p>
    <w:bookmarkEnd w:id="77"/>
    <w:bookmarkStart w:name="z156" w:id="78"/>
    <w:p>
      <w:pPr>
        <w:spacing w:after="0"/>
        <w:ind w:left="0"/>
        <w:jc w:val="both"/>
      </w:pPr>
      <w:r>
        <w:rPr>
          <w:rFonts w:ascii="Times New Roman"/>
          <w:b w:val="false"/>
          <w:i w:val="false"/>
          <w:color w:val="000000"/>
          <w:sz w:val="28"/>
        </w:rPr>
        <w:t>
      4. Статистическая форма представляется по месту фактического нахождения производства. При наличии нескольких цехов, находящихся в разных населенных пунктах, в разделе 1 указывается каждый населенный пункт (отдельно), где осуществляется производство промышленной продукции.</w:t>
      </w:r>
    </w:p>
    <w:bookmarkEnd w:id="78"/>
    <w:bookmarkStart w:name="z157" w:id="79"/>
    <w:p>
      <w:pPr>
        <w:spacing w:after="0"/>
        <w:ind w:left="0"/>
        <w:jc w:val="both"/>
      </w:pPr>
      <w:r>
        <w:rPr>
          <w:rFonts w:ascii="Times New Roman"/>
          <w:b w:val="false"/>
          <w:i w:val="false"/>
          <w:color w:val="000000"/>
          <w:sz w:val="28"/>
        </w:rPr>
        <w:t>
      По разделу 2:</w:t>
      </w:r>
    </w:p>
    <w:bookmarkEnd w:id="79"/>
    <w:bookmarkStart w:name="z158" w:id="80"/>
    <w:p>
      <w:pPr>
        <w:spacing w:after="0"/>
        <w:ind w:left="0"/>
        <w:jc w:val="both"/>
      </w:pPr>
      <w:r>
        <w:rPr>
          <w:rFonts w:ascii="Times New Roman"/>
          <w:b w:val="false"/>
          <w:i w:val="false"/>
          <w:color w:val="000000"/>
          <w:sz w:val="28"/>
        </w:rPr>
        <w:t>
      в графе 1 указывается производство промышленной продукции в натуральном выражении, валовой выпуск конкретных видов продукции в натуральном выражении, включая продукцию, израсходованную на промышленно-производственные нужды внутри данного предприятия и выработанную из давальческого сырья;</w:t>
      </w:r>
    </w:p>
    <w:bookmarkEnd w:id="80"/>
    <w:bookmarkStart w:name="z159" w:id="81"/>
    <w:p>
      <w:pPr>
        <w:spacing w:after="0"/>
        <w:ind w:left="0"/>
        <w:jc w:val="both"/>
      </w:pPr>
      <w:r>
        <w:rPr>
          <w:rFonts w:ascii="Times New Roman"/>
          <w:b w:val="false"/>
          <w:i w:val="false"/>
          <w:color w:val="000000"/>
          <w:sz w:val="28"/>
        </w:rPr>
        <w:t>
      в графе 2 указывается производство промышленной продукции, переработанной из вторичного сырья в натуральном выражении;</w:t>
      </w:r>
    </w:p>
    <w:bookmarkEnd w:id="81"/>
    <w:bookmarkStart w:name="z160" w:id="82"/>
    <w:p>
      <w:pPr>
        <w:spacing w:after="0"/>
        <w:ind w:left="0"/>
        <w:jc w:val="both"/>
      </w:pPr>
      <w:r>
        <w:rPr>
          <w:rFonts w:ascii="Times New Roman"/>
          <w:b w:val="false"/>
          <w:i w:val="false"/>
          <w:color w:val="000000"/>
          <w:sz w:val="28"/>
        </w:rPr>
        <w:t>
      в графе 3 выпуск промышленной продукции (товаров, услуг) определяется в ценах предприятий-производителей с учетом продукции, произведенной из давальческого сырья, без стоимости продукции, использованной на собственные нужды и незавершенного производства. В объем выпуска произведенной промышленной продукции включается стоимость продукции, предназначенной для реализации, товаров для дальнейшей переработки, работ (услуг) промышленного характера (кроме текущего ремонта и технического обслуживания собственных основных средств);</w:t>
      </w:r>
    </w:p>
    <w:bookmarkEnd w:id="82"/>
    <w:bookmarkStart w:name="z161" w:id="83"/>
    <w:p>
      <w:pPr>
        <w:spacing w:after="0"/>
        <w:ind w:left="0"/>
        <w:jc w:val="both"/>
      </w:pPr>
      <w:r>
        <w:rPr>
          <w:rFonts w:ascii="Times New Roman"/>
          <w:b w:val="false"/>
          <w:i w:val="false"/>
          <w:color w:val="000000"/>
          <w:sz w:val="28"/>
        </w:rPr>
        <w:t>
      в графе 4 указывается объем оказанных услуг промышленного характера по их стоимости, включая стоимость израсходованных при этом собственных вспомогательных материалов, но без учета стоимости изделий и материалов полученных от заказчика. Если изделия выработаны из сырья и материалов заказчика (давальческое сырье), не оплачиваемых предприятием-производителем готовой продукции, то в объем продукции стоимость этого сырья и материалов не включается;</w:t>
      </w:r>
    </w:p>
    <w:bookmarkEnd w:id="83"/>
    <w:bookmarkStart w:name="z162" w:id="84"/>
    <w:p>
      <w:pPr>
        <w:spacing w:after="0"/>
        <w:ind w:left="0"/>
        <w:jc w:val="both"/>
      </w:pPr>
      <w:r>
        <w:rPr>
          <w:rFonts w:ascii="Times New Roman"/>
          <w:b w:val="false"/>
          <w:i w:val="false"/>
          <w:color w:val="000000"/>
          <w:sz w:val="28"/>
        </w:rPr>
        <w:t>
      в графе 6 стоимость продукции использованной на собственные производственные и хозяйственные нужды предприятия указываются по ее себестоимости. К внутризаводскому обороту относятся выработанные предприятием готовые изделия и полуфабрикаты в натуральном и стоимостном выражениях, которые используются предприятием на собственные промышленно-производственные нужды (кроме продукции, зачисленной в состав основных средств данного предприятия);</w:t>
      </w:r>
    </w:p>
    <w:bookmarkEnd w:id="84"/>
    <w:bookmarkStart w:name="z163" w:id="85"/>
    <w:p>
      <w:pPr>
        <w:spacing w:after="0"/>
        <w:ind w:left="0"/>
        <w:jc w:val="both"/>
      </w:pPr>
      <w:r>
        <w:rPr>
          <w:rFonts w:ascii="Times New Roman"/>
          <w:b w:val="false"/>
          <w:i w:val="false"/>
          <w:color w:val="000000"/>
          <w:sz w:val="28"/>
        </w:rPr>
        <w:t>
      в графе 8 стоимость продукции, выработанной из давальческого сырья, указывается по цене реализации предприятия-заказчика. К давальческому сырью относится сырье, принадлежащее заказчику, переданное на промышленную переработку другим предприятиям для производства из него продукции. В случае отсутствия цены реализации, совместно с работником территориального органа статистики рассчитать стоимость продукции исходя из средней цены за единицу продукции по региону. Если отсутствует средняя цена по региону принять в расчет среднюю цену по республике.</w:t>
      </w:r>
    </w:p>
    <w:bookmarkEnd w:id="85"/>
    <w:bookmarkStart w:name="z164" w:id="86"/>
    <w:p>
      <w:pPr>
        <w:spacing w:after="0"/>
        <w:ind w:left="0"/>
        <w:jc w:val="both"/>
      </w:pPr>
      <w:r>
        <w:rPr>
          <w:rFonts w:ascii="Times New Roman"/>
          <w:b w:val="false"/>
          <w:i w:val="false"/>
          <w:color w:val="000000"/>
          <w:sz w:val="28"/>
        </w:rPr>
        <w:t>
      в графе 9 указывается остатки готовой продукции. К остаткам готовой продукции относятся остатки на складах предприятия-производителя всех видов продукции собственного производства;</w:t>
      </w:r>
    </w:p>
    <w:bookmarkEnd w:id="86"/>
    <w:bookmarkStart w:name="z165" w:id="87"/>
    <w:p>
      <w:pPr>
        <w:spacing w:after="0"/>
        <w:ind w:left="0"/>
        <w:jc w:val="both"/>
      </w:pPr>
      <w:r>
        <w:rPr>
          <w:rFonts w:ascii="Times New Roman"/>
          <w:b w:val="false"/>
          <w:i w:val="false"/>
          <w:color w:val="000000"/>
          <w:sz w:val="28"/>
        </w:rPr>
        <w:t xml:space="preserve">
      в графе 10 стоимость сырья, переданного на переработку другим предприятиям, заполняют промышленные предприятия, которые передают свою продукцию (как давальческое сырье) на промышленную переработку другим предприятиям для производства из него продукции; </w:t>
      </w:r>
    </w:p>
    <w:bookmarkEnd w:id="87"/>
    <w:bookmarkStart w:name="z166" w:id="88"/>
    <w:p>
      <w:pPr>
        <w:spacing w:after="0"/>
        <w:ind w:left="0"/>
        <w:jc w:val="both"/>
      </w:pPr>
      <w:r>
        <w:rPr>
          <w:rFonts w:ascii="Times New Roman"/>
          <w:b w:val="false"/>
          <w:i w:val="false"/>
          <w:color w:val="000000"/>
          <w:sz w:val="28"/>
        </w:rPr>
        <w:t>
      по графам 1 и 11 в натуральном выражении и графе 3 продукции с единицей измерения в тысячах тенге указывается валовый выпуск с учетом продукции, использованной на собственные нужды предприятия и произведенной из давальческого сырья;</w:t>
      </w:r>
    </w:p>
    <w:bookmarkEnd w:id="88"/>
    <w:bookmarkStart w:name="z167" w:id="89"/>
    <w:p>
      <w:pPr>
        <w:spacing w:after="0"/>
        <w:ind w:left="0"/>
        <w:jc w:val="both"/>
      </w:pPr>
      <w:r>
        <w:rPr>
          <w:rFonts w:ascii="Times New Roman"/>
          <w:b w:val="false"/>
          <w:i w:val="false"/>
          <w:color w:val="000000"/>
          <w:sz w:val="28"/>
        </w:rPr>
        <w:t>
      данные в графах 1, 5, 7, 9 и 11 раздела 2, в графах 1 и 3 раздела 5 заполняются натуральном выражении в единицах измерения приведенных в Справочнике промышленной продукции (товаров, услуг) (далее СКПП);</w:t>
      </w:r>
    </w:p>
    <w:bookmarkEnd w:id="89"/>
    <w:bookmarkStart w:name="z168" w:id="90"/>
    <w:p>
      <w:pPr>
        <w:spacing w:after="0"/>
        <w:ind w:left="0"/>
        <w:jc w:val="both"/>
      </w:pPr>
      <w:r>
        <w:rPr>
          <w:rFonts w:ascii="Times New Roman"/>
          <w:b w:val="false"/>
          <w:i w:val="false"/>
          <w:color w:val="000000"/>
          <w:sz w:val="28"/>
        </w:rPr>
        <w:t>
      в графе 11 произведено продукции в натуральном выражении за предыдущий год заполняется:</w:t>
      </w:r>
    </w:p>
    <w:bookmarkEnd w:id="90"/>
    <w:bookmarkStart w:name="z169" w:id="91"/>
    <w:p>
      <w:pPr>
        <w:spacing w:after="0"/>
        <w:ind w:left="0"/>
        <w:jc w:val="both"/>
      </w:pPr>
      <w:r>
        <w:rPr>
          <w:rFonts w:ascii="Times New Roman"/>
          <w:b w:val="false"/>
          <w:i w:val="false"/>
          <w:color w:val="000000"/>
          <w:sz w:val="28"/>
        </w:rPr>
        <w:t>
      в случае структурных изменений предприятия;</w:t>
      </w:r>
    </w:p>
    <w:bookmarkEnd w:id="91"/>
    <w:bookmarkStart w:name="z170" w:id="92"/>
    <w:p>
      <w:pPr>
        <w:spacing w:after="0"/>
        <w:ind w:left="0"/>
        <w:jc w:val="both"/>
      </w:pPr>
      <w:r>
        <w:rPr>
          <w:rFonts w:ascii="Times New Roman"/>
          <w:b w:val="false"/>
          <w:i w:val="false"/>
          <w:color w:val="000000"/>
          <w:sz w:val="28"/>
        </w:rPr>
        <w:t>
      в случае частичного изменения вида продукции согласно СКПП.</w:t>
      </w:r>
    </w:p>
    <w:bookmarkEnd w:id="92"/>
    <w:bookmarkStart w:name="z171" w:id="93"/>
    <w:p>
      <w:pPr>
        <w:spacing w:after="0"/>
        <w:ind w:left="0"/>
        <w:jc w:val="both"/>
      </w:pPr>
      <w:r>
        <w:rPr>
          <w:rFonts w:ascii="Times New Roman"/>
          <w:b w:val="false"/>
          <w:i w:val="false"/>
          <w:color w:val="000000"/>
          <w:sz w:val="28"/>
        </w:rPr>
        <w:t>
      Раздел 2.1 заполняют предприятия, имеющие объемы незавершенного производства на конец отчетного года. К незавершенному производству относится продукция частичной готовности, не прошедшая все стадии, предусмотренные технологическим процессом, а также изделия неукомплектованные, не прошедшие испытания и технической приемки.</w:t>
      </w:r>
    </w:p>
    <w:bookmarkEnd w:id="93"/>
    <w:bookmarkStart w:name="z172" w:id="94"/>
    <w:p>
      <w:pPr>
        <w:spacing w:after="0"/>
        <w:ind w:left="0"/>
        <w:jc w:val="both"/>
      </w:pPr>
      <w:r>
        <w:rPr>
          <w:rFonts w:ascii="Times New Roman"/>
          <w:b w:val="false"/>
          <w:i w:val="false"/>
          <w:color w:val="000000"/>
          <w:sz w:val="28"/>
        </w:rPr>
        <w:t>
      В графе 1 раздела 3 указывается экологически чистая продукция в натуральном выражении, полученная при помощи экологически чистой технологии и оборудования, транспортированная и сохраненная в благоприятной окружающей среде, содержание вредных веществ в которой не оказывает вредное воздействие на окружающую среду и здоровье человека, с подтверждающим сертификатом на соответствия выданный на определенный период.</w:t>
      </w:r>
    </w:p>
    <w:bookmarkEnd w:id="94"/>
    <w:bookmarkStart w:name="z173" w:id="95"/>
    <w:p>
      <w:pPr>
        <w:spacing w:after="0"/>
        <w:ind w:left="0"/>
        <w:jc w:val="both"/>
      </w:pPr>
      <w:r>
        <w:rPr>
          <w:rFonts w:ascii="Times New Roman"/>
          <w:b w:val="false"/>
          <w:i w:val="false"/>
          <w:color w:val="000000"/>
          <w:sz w:val="28"/>
        </w:rPr>
        <w:t>
      В графе 2 раздела 3 выпуск экологически чистой продукции (товаров, услуг) в стоимостном выражении за отчетный год, который определяется в фактических отпускных ценах предприятий, действующих в текущем году без налога на добавленную стоимость и акцизов. Отражается стоимость выработанных предприятием готовых изделий (продуктов), полуфабрикатов своей выработки, которые произведены и получены при помощи экологически чистой технологии и оборудования, транспортированы и сохранены в благоприятной окружающей среде, содержание вредных веществ в которой не оказывает вредное воздействие на окружающую среду и здоровье человека, с подтверждающим сертификатом на соответствия выданный на определенный период.</w:t>
      </w:r>
    </w:p>
    <w:bookmarkEnd w:id="95"/>
    <w:bookmarkStart w:name="z174" w:id="96"/>
    <w:p>
      <w:pPr>
        <w:spacing w:after="0"/>
        <w:ind w:left="0"/>
        <w:jc w:val="both"/>
      </w:pPr>
      <w:r>
        <w:rPr>
          <w:rFonts w:ascii="Times New Roman"/>
          <w:b w:val="false"/>
          <w:i w:val="false"/>
          <w:color w:val="000000"/>
          <w:sz w:val="28"/>
        </w:rPr>
        <w:t>
      Графа 1 раздела 4 объем произведенной продукции и оказанных услуг по вторичным видам деятельности исчисляется без налога на добавленную стоимость и акцизов, заполняется предприятиями, зарегистрированными с основным видом деятельности "Промышленность" по всем видам экономической деятельности Общего классификатора видов экономической деятельности, за исключением кодов 05-33, 35-39.</w:t>
      </w:r>
    </w:p>
    <w:bookmarkEnd w:id="96"/>
    <w:bookmarkStart w:name="z175" w:id="97"/>
    <w:p>
      <w:pPr>
        <w:spacing w:after="0"/>
        <w:ind w:left="0"/>
        <w:jc w:val="both"/>
      </w:pPr>
      <w:r>
        <w:rPr>
          <w:rFonts w:ascii="Times New Roman"/>
          <w:b w:val="false"/>
          <w:i w:val="false"/>
          <w:color w:val="000000"/>
          <w:sz w:val="28"/>
        </w:rPr>
        <w:t>
      По строке 1 графам 2, 4 раздела 5 указывается объем отгруженной продукции всего по предприятию в стоимостном выражении, по строке 2 графам 1, 3 заполняется по видам продукции в натуральном выражении по СКПП. Графу 3, 4 заполняют респонденты осуществляющие отгрузку продукции в пределах Республики Казахстан.</w:t>
      </w:r>
    </w:p>
    <w:bookmarkEnd w:id="97"/>
    <w:bookmarkStart w:name="z176" w:id="98"/>
    <w:p>
      <w:pPr>
        <w:spacing w:after="0"/>
        <w:ind w:left="0"/>
        <w:jc w:val="both"/>
      </w:pPr>
      <w:r>
        <w:rPr>
          <w:rFonts w:ascii="Times New Roman"/>
          <w:b w:val="false"/>
          <w:i w:val="false"/>
          <w:color w:val="000000"/>
          <w:sz w:val="28"/>
        </w:rPr>
        <w:t>
      По разделу 7:</w:t>
      </w:r>
    </w:p>
    <w:bookmarkEnd w:id="98"/>
    <w:bookmarkStart w:name="z177" w:id="99"/>
    <w:p>
      <w:pPr>
        <w:spacing w:after="0"/>
        <w:ind w:left="0"/>
        <w:jc w:val="both"/>
      </w:pPr>
      <w:r>
        <w:rPr>
          <w:rFonts w:ascii="Times New Roman"/>
          <w:b w:val="false"/>
          <w:i w:val="false"/>
          <w:color w:val="000000"/>
          <w:sz w:val="28"/>
        </w:rPr>
        <w:t>
      В графе 2 необходимо указать объем сырого коровьего молока, принятого на переработку от юридических лиц, индивидуальных предпринимателей и крестьянских или фермерских хозяйств.</w:t>
      </w:r>
    </w:p>
    <w:bookmarkEnd w:id="99"/>
    <w:bookmarkStart w:name="z178" w:id="100"/>
    <w:p>
      <w:pPr>
        <w:spacing w:after="0"/>
        <w:ind w:left="0"/>
        <w:jc w:val="both"/>
      </w:pPr>
      <w:r>
        <w:rPr>
          <w:rFonts w:ascii="Times New Roman"/>
          <w:b w:val="false"/>
          <w:i w:val="false"/>
          <w:color w:val="000000"/>
          <w:sz w:val="28"/>
        </w:rPr>
        <w:t>
      В графе 5 необходимо указать объем сырого коровьего молока, принятого на переработку от третьих лиц, занимающихся закупом и сбытом сельскохозяйственной продукции.</w:t>
      </w:r>
    </w:p>
    <w:bookmarkEnd w:id="100"/>
    <w:bookmarkStart w:name="z179" w:id="101"/>
    <w:p>
      <w:pPr>
        <w:spacing w:after="0"/>
        <w:ind w:left="0"/>
        <w:jc w:val="both"/>
      </w:pPr>
      <w:r>
        <w:rPr>
          <w:rFonts w:ascii="Times New Roman"/>
          <w:b w:val="false"/>
          <w:i w:val="false"/>
          <w:color w:val="000000"/>
          <w:sz w:val="28"/>
        </w:rPr>
        <w:t>
      5.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01"/>
    <w:bookmarkStart w:name="z180" w:id="102"/>
    <w:p>
      <w:pPr>
        <w:spacing w:after="0"/>
        <w:ind w:left="0"/>
        <w:jc w:val="both"/>
      </w:pPr>
      <w:r>
        <w:rPr>
          <w:rFonts w:ascii="Times New Roman"/>
          <w:b w:val="false"/>
          <w:i w:val="false"/>
          <w:color w:val="000000"/>
          <w:sz w:val="28"/>
        </w:rPr>
        <w:t>
      6. Арифметико-логический контроль:</w:t>
      </w:r>
    </w:p>
    <w:bookmarkEnd w:id="102"/>
    <w:bookmarkStart w:name="z181" w:id="103"/>
    <w:p>
      <w:pPr>
        <w:spacing w:after="0"/>
        <w:ind w:left="0"/>
        <w:jc w:val="both"/>
      </w:pPr>
      <w:r>
        <w:rPr>
          <w:rFonts w:ascii="Times New Roman"/>
          <w:b w:val="false"/>
          <w:i w:val="false"/>
          <w:color w:val="000000"/>
          <w:sz w:val="28"/>
        </w:rPr>
        <w:t>
      1) Раздел 2: если графа 1 = графе 5, то графа 3 = 0; графа 1 &gt; Ʃ граф 5 и 7;</w:t>
      </w:r>
    </w:p>
    <w:bookmarkEnd w:id="103"/>
    <w:bookmarkStart w:name="z182" w:id="104"/>
    <w:p>
      <w:pPr>
        <w:spacing w:after="0"/>
        <w:ind w:left="0"/>
        <w:jc w:val="both"/>
      </w:pPr>
      <w:r>
        <w:rPr>
          <w:rFonts w:ascii="Times New Roman"/>
          <w:b w:val="false"/>
          <w:i w:val="false"/>
          <w:color w:val="000000"/>
          <w:sz w:val="28"/>
        </w:rPr>
        <w:t>
      графа 1 &gt; графы 2, графа 3 &gt; графы 4;</w:t>
      </w:r>
    </w:p>
    <w:bookmarkEnd w:id="104"/>
    <w:bookmarkStart w:name="z183" w:id="105"/>
    <w:p>
      <w:pPr>
        <w:spacing w:after="0"/>
        <w:ind w:left="0"/>
        <w:jc w:val="both"/>
      </w:pPr>
      <w:r>
        <w:rPr>
          <w:rFonts w:ascii="Times New Roman"/>
          <w:b w:val="false"/>
          <w:i w:val="false"/>
          <w:color w:val="000000"/>
          <w:sz w:val="28"/>
        </w:rPr>
        <w:t>
      графа 3 &gt; Ʃ граф 6 и 8 (по кодам с единицей измерения тысяч тенге);</w:t>
      </w:r>
    </w:p>
    <w:bookmarkEnd w:id="105"/>
    <w:bookmarkStart w:name="z184" w:id="106"/>
    <w:p>
      <w:pPr>
        <w:spacing w:after="0"/>
        <w:ind w:left="0"/>
        <w:jc w:val="both"/>
      </w:pPr>
      <w:r>
        <w:rPr>
          <w:rFonts w:ascii="Times New Roman"/>
          <w:b w:val="false"/>
          <w:i w:val="false"/>
          <w:color w:val="000000"/>
          <w:sz w:val="28"/>
        </w:rPr>
        <w:t>
      если графа 5 &gt; 0, то графа 6 &gt; 0; если графа 6 &gt; 0, то графа 5 &gt; 0 (кроме видов продукции с единицей измерения тысяч тенге);</w:t>
      </w:r>
    </w:p>
    <w:bookmarkEnd w:id="106"/>
    <w:bookmarkStart w:name="z185" w:id="107"/>
    <w:p>
      <w:pPr>
        <w:spacing w:after="0"/>
        <w:ind w:left="0"/>
        <w:jc w:val="both"/>
      </w:pPr>
      <w:r>
        <w:rPr>
          <w:rFonts w:ascii="Times New Roman"/>
          <w:b w:val="false"/>
          <w:i w:val="false"/>
          <w:color w:val="000000"/>
          <w:sz w:val="28"/>
        </w:rPr>
        <w:t>
      если графа 7 &gt; 0, то графа 8 &gt; 0; если графа 8 &gt; 0, то графа 7 &gt; 0 (кроме видов продукции с единицей измерения тысяч тенге).</w:t>
      </w:r>
    </w:p>
    <w:bookmarkEnd w:id="107"/>
    <w:bookmarkStart w:name="z186" w:id="108"/>
    <w:p>
      <w:pPr>
        <w:spacing w:after="0"/>
        <w:ind w:left="0"/>
        <w:jc w:val="both"/>
      </w:pPr>
      <w:r>
        <w:rPr>
          <w:rFonts w:ascii="Times New Roman"/>
          <w:b w:val="false"/>
          <w:i w:val="false"/>
          <w:color w:val="000000"/>
          <w:sz w:val="28"/>
        </w:rPr>
        <w:t>
      2) Раздел 3: графа 1 ≤ графы 1 раздела 2; графа 2 ≤ графы 3 раздела 2;</w:t>
      </w:r>
    </w:p>
    <w:bookmarkEnd w:id="108"/>
    <w:bookmarkStart w:name="z187" w:id="109"/>
    <w:p>
      <w:pPr>
        <w:spacing w:after="0"/>
        <w:ind w:left="0"/>
        <w:jc w:val="both"/>
      </w:pPr>
      <w:r>
        <w:rPr>
          <w:rFonts w:ascii="Times New Roman"/>
          <w:b w:val="false"/>
          <w:i w:val="false"/>
          <w:color w:val="000000"/>
          <w:sz w:val="28"/>
        </w:rPr>
        <w:t>
      если графа 1 &gt; 0, то графа 2 &gt; 0;</w:t>
      </w:r>
    </w:p>
    <w:bookmarkEnd w:id="109"/>
    <w:bookmarkStart w:name="z188" w:id="110"/>
    <w:p>
      <w:pPr>
        <w:spacing w:after="0"/>
        <w:ind w:left="0"/>
        <w:jc w:val="both"/>
      </w:pPr>
      <w:r>
        <w:rPr>
          <w:rFonts w:ascii="Times New Roman"/>
          <w:b w:val="false"/>
          <w:i w:val="false"/>
          <w:color w:val="000000"/>
          <w:sz w:val="28"/>
        </w:rPr>
        <w:t>
      если графа 2 &gt; 0, то графа 1 &gt; 0 (кроме видов продукции с единицей измерения тысяч тенге).</w:t>
      </w:r>
    </w:p>
    <w:bookmarkEnd w:id="110"/>
    <w:bookmarkStart w:name="z189" w:id="111"/>
    <w:p>
      <w:pPr>
        <w:spacing w:after="0"/>
        <w:ind w:left="0"/>
        <w:jc w:val="both"/>
      </w:pPr>
      <w:r>
        <w:rPr>
          <w:rFonts w:ascii="Times New Roman"/>
          <w:b w:val="false"/>
          <w:i w:val="false"/>
          <w:color w:val="000000"/>
          <w:sz w:val="28"/>
        </w:rPr>
        <w:t>
      3) Раздел 5: графа 1 ≥ графы 3; графа 2 ≥ графы 4.</w:t>
      </w:r>
    </w:p>
    <w:bookmarkEnd w:id="111"/>
    <w:bookmarkStart w:name="z190" w:id="112"/>
    <w:p>
      <w:pPr>
        <w:spacing w:after="0"/>
        <w:ind w:left="0"/>
        <w:jc w:val="both"/>
      </w:pPr>
      <w:r>
        <w:rPr>
          <w:rFonts w:ascii="Times New Roman"/>
          <w:b w:val="false"/>
          <w:i w:val="false"/>
          <w:color w:val="000000"/>
          <w:sz w:val="28"/>
        </w:rPr>
        <w:t>
      4) Раздел 6, кроме области указанной в Разделе 1:</w:t>
      </w:r>
    </w:p>
    <w:bookmarkEnd w:id="112"/>
    <w:bookmarkStart w:name="z191" w:id="113"/>
    <w:p>
      <w:pPr>
        <w:spacing w:after="0"/>
        <w:ind w:left="0"/>
        <w:jc w:val="both"/>
      </w:pPr>
      <w:r>
        <w:rPr>
          <w:rFonts w:ascii="Times New Roman"/>
          <w:b w:val="false"/>
          <w:i w:val="false"/>
          <w:color w:val="000000"/>
          <w:sz w:val="28"/>
        </w:rPr>
        <w:t>
      если графа 3 &gt; 0, то графа 4 &gt; 0;</w:t>
      </w:r>
    </w:p>
    <w:bookmarkEnd w:id="113"/>
    <w:bookmarkStart w:name="z192" w:id="114"/>
    <w:p>
      <w:pPr>
        <w:spacing w:after="0"/>
        <w:ind w:left="0"/>
        <w:jc w:val="both"/>
      </w:pPr>
      <w:r>
        <w:rPr>
          <w:rFonts w:ascii="Times New Roman"/>
          <w:b w:val="false"/>
          <w:i w:val="false"/>
          <w:color w:val="000000"/>
          <w:sz w:val="28"/>
        </w:rPr>
        <w:t>
      если графа 4 &gt; 0, то графа 3 &gt; 0 (кроме видов продукции с единицей измерения тысяч тенге);</w:t>
      </w:r>
    </w:p>
    <w:bookmarkEnd w:id="114"/>
    <w:bookmarkStart w:name="z193" w:id="115"/>
    <w:p>
      <w:pPr>
        <w:spacing w:after="0"/>
        <w:ind w:left="0"/>
        <w:jc w:val="both"/>
      </w:pPr>
      <w:r>
        <w:rPr>
          <w:rFonts w:ascii="Times New Roman"/>
          <w:b w:val="false"/>
          <w:i w:val="false"/>
          <w:color w:val="000000"/>
          <w:sz w:val="28"/>
        </w:rPr>
        <w:t>
      если графа 7 &gt; 0, то графа 8&gt;0;</w:t>
      </w:r>
    </w:p>
    <w:bookmarkEnd w:id="115"/>
    <w:bookmarkStart w:name="z194" w:id="116"/>
    <w:p>
      <w:pPr>
        <w:spacing w:after="0"/>
        <w:ind w:left="0"/>
        <w:jc w:val="both"/>
      </w:pPr>
      <w:r>
        <w:rPr>
          <w:rFonts w:ascii="Times New Roman"/>
          <w:b w:val="false"/>
          <w:i w:val="false"/>
          <w:color w:val="000000"/>
          <w:sz w:val="28"/>
        </w:rPr>
        <w:t>
      если графа 8 &gt; 0, то графа 7 &gt; 0 (кроме видов продукции с единицей измерения тысяч тенге).</w:t>
      </w:r>
    </w:p>
    <w:bookmarkEnd w:id="116"/>
    <w:bookmarkStart w:name="z195" w:id="117"/>
    <w:p>
      <w:pPr>
        <w:spacing w:after="0"/>
        <w:ind w:left="0"/>
        <w:jc w:val="both"/>
      </w:pPr>
      <w:r>
        <w:rPr>
          <w:rFonts w:ascii="Times New Roman"/>
          <w:b w:val="false"/>
          <w:i w:val="false"/>
          <w:color w:val="000000"/>
          <w:sz w:val="28"/>
        </w:rPr>
        <w:t>
      5) Раздел 7 графа 1= Ʃ граф 2, 3, 4, 5.</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14</w:t>
            </w:r>
          </w:p>
        </w:tc>
      </w:tr>
    </w:tbl>
    <w:tbl>
      <w:tblPr>
        <w:tblW w:w="0" w:type="auto"/>
        <w:tblCellSpacing w:w="0" w:type="auto"/>
        <w:tblBorders>
          <w:top w:val="none"/>
          <w:left w:val="none"/>
          <w:bottom w:val="none"/>
          <w:right w:val="none"/>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cMar>
              <w:top w:w="15" w:type="dxa"/>
              <w:left w:w="15" w:type="dxa"/>
              <w:bottom w:w="15" w:type="dxa"/>
              <w:right w:w="15" w:type="dxa"/>
            </w:tcMar>
            <w:vAlign w:val="center"/>
          </w:tcPr>
          <w:bookmarkStart w:name="z197" w:id="118"/>
          <w:p>
            <w:pPr>
              <w:spacing w:after="20"/>
              <w:ind w:left="20"/>
              <w:jc w:val="both"/>
            </w:pPr>
          </w:p>
          <w:bookmarkEnd w:id="118"/>
          <w:p>
            <w:pPr>
              <w:spacing w:after="20"/>
              <w:ind w:left="20"/>
              <w:jc w:val="both"/>
            </w:pPr>
            <w:r>
              <w:drawing>
                <wp:inline distT="0" distB="0" distL="0" distR="0">
                  <wp:extent cx="29337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33700" cy="203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vMerge w:val="restart"/>
            <w:tcBorders/>
            <w:tcMar>
              <w:top w:w="15" w:type="dxa"/>
              <w:left w:w="15" w:type="dxa"/>
              <w:bottom w:w="15" w:type="dxa"/>
              <w:right w:w="15" w:type="dxa"/>
            </w:tcMar>
            <w:vAlign w:val="center"/>
          </w:tcPr>
          <w:bookmarkStart w:name="z198" w:id="119"/>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7"/>
            <w:vMerge w:val="restart"/>
            <w:tcBorders/>
            <w:tcMar>
              <w:top w:w="15" w:type="dxa"/>
              <w:left w:w="15" w:type="dxa"/>
              <w:bottom w:w="15" w:type="dxa"/>
              <w:right w:w="15" w:type="dxa"/>
            </w:tcMar>
            <w:vAlign w:val="center"/>
          </w:tcPr>
          <w:bookmarkStart w:name="z201" w:id="120"/>
          <w:p>
            <w:pPr>
              <w:spacing w:after="20"/>
              <w:ind w:left="20"/>
              <w:jc w:val="both"/>
            </w:pPr>
            <w:r>
              <w:rPr>
                <w:rFonts w:ascii="Times New Roman"/>
                <w:b w:val="false"/>
                <w:i w:val="false"/>
                <w:color w:val="000000"/>
                <w:sz w:val="20"/>
              </w:rPr>
              <w:t>
Приложение 3 к приказу Председателя Комитета по статистике Министерства национальной экономики Республики Казахстан от "21" февраля 2020 года № 24</w:t>
            </w:r>
          </w:p>
          <w:bookmarkEnd w:id="120"/>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r>
              <w:rPr>
                <w:rFonts w:ascii="Times New Roman"/>
                <w:b w:val="false"/>
                <w:i w:val="false"/>
                <w:color w:val="000000"/>
                <w:sz w:val="20"/>
              </w:rPr>
              <w:t xml:space="preserve"> </w:t>
            </w:r>
            <w:r>
              <w:rPr>
                <w:rFonts w:ascii="Times New Roman"/>
                <w:b/>
                <w:i w:val="false"/>
                <w:color w:val="000000"/>
                <w:sz w:val="20"/>
              </w:rPr>
              <w:t>Ұлттық экономика министрлігі</w:t>
            </w:r>
            <w:r>
              <w:rPr>
                <w:rFonts w:ascii="Times New Roman"/>
                <w:b w:val="false"/>
                <w:i w:val="false"/>
                <w:color w:val="000000"/>
                <w:sz w:val="20"/>
              </w:rPr>
              <w:t xml:space="preserve"> </w:t>
            </w:r>
            <w:r>
              <w:rPr>
                <w:rFonts w:ascii="Times New Roman"/>
                <w:b/>
                <w:i w:val="false"/>
                <w:color w:val="000000"/>
                <w:sz w:val="20"/>
              </w:rPr>
              <w:t>Статистика комитеті төрағасының</w:t>
            </w:r>
            <w:r>
              <w:rPr>
                <w:rFonts w:ascii="Times New Roman"/>
                <w:b w:val="false"/>
                <w:i w:val="false"/>
                <w:color w:val="000000"/>
                <w:sz w:val="20"/>
              </w:rPr>
              <w:t xml:space="preserve"> </w:t>
            </w:r>
            <w:r>
              <w:rPr>
                <w:rFonts w:ascii="Times New Roman"/>
                <w:b/>
                <w:i w:val="false"/>
                <w:color w:val="000000"/>
                <w:sz w:val="20"/>
              </w:rPr>
              <w:t>2020 жылғы "21" ақпандағы</w:t>
            </w:r>
            <w:r>
              <w:rPr>
                <w:rFonts w:ascii="Times New Roman"/>
                <w:b w:val="false"/>
                <w:i w:val="false"/>
                <w:color w:val="000000"/>
                <w:sz w:val="20"/>
              </w:rPr>
              <w:t xml:space="preserve"> </w:t>
            </w:r>
            <w:r>
              <w:rPr>
                <w:rFonts w:ascii="Times New Roman"/>
                <w:b/>
                <w:i w:val="false"/>
                <w:color w:val="000000"/>
                <w:sz w:val="20"/>
              </w:rPr>
              <w:t>№ 24 бұйрығына</w:t>
            </w:r>
            <w:r>
              <w:rPr>
                <w:rFonts w:ascii="Times New Roman"/>
                <w:b w:val="false"/>
                <w:i w:val="false"/>
                <w:color w:val="000000"/>
                <w:sz w:val="20"/>
              </w:rPr>
              <w:t xml:space="preserve"> </w:t>
            </w:r>
            <w:r>
              <w:rPr>
                <w:rFonts w:ascii="Times New Roman"/>
                <w:b/>
                <w:i w:val="false"/>
                <w:color w:val="000000"/>
                <w:sz w:val="20"/>
              </w:rPr>
              <w:t>3-қосымша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tcBorders>
          </w:tcPr>
          <w:p/>
        </w:tc>
        <w:tc>
          <w:tcPr>
            <w:tcW w:w="0" w:type="auto"/>
            <w:gridSpan w:val="7"/>
            <w:vMerge/>
            <w:tcBorders>
              <w:top w:val="nil"/>
            </w:tcBorders>
          </w:tcPr>
          <w:p/>
        </w:tc>
      </w:tr>
      <w:tr>
        <w:trPr>
          <w:trHeight w:val="30" w:hRule="atLeast"/>
        </w:trPr>
        <w:tc>
          <w:tcPr>
            <w:tcW w:w="0" w:type="auto"/>
            <w:gridSpan w:val="14"/>
            <w:tcBorders/>
            <w:tcMar>
              <w:top w:w="15" w:type="dxa"/>
              <w:left w:w="15" w:type="dxa"/>
              <w:bottom w:w="15" w:type="dxa"/>
              <w:right w:w="15" w:type="dxa"/>
            </w:tcMar>
            <w:vAlign w:val="center"/>
          </w:tcPr>
          <w:bookmarkStart w:name="z202" w:id="121"/>
          <w:p>
            <w:pPr>
              <w:spacing w:after="20"/>
              <w:ind w:left="20"/>
              <w:jc w:val="both"/>
            </w:pPr>
            <w:r>
              <w:rPr>
                <w:rFonts w:ascii="Times New Roman"/>
                <w:b w:val="false"/>
                <w:i w:val="false"/>
                <w:color w:val="000000"/>
                <w:sz w:val="20"/>
              </w:rPr>
              <w:t>
 </w:t>
            </w:r>
          </w:p>
          <w:bookmarkEnd w:id="121"/>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өнім (тауарлар, көрсетілетін қызметтер) өндіру туралы есебі</w:t>
            </w:r>
          </w:p>
          <w:p>
            <w:pPr>
              <w:spacing w:after="20"/>
              <w:ind w:left="20"/>
              <w:jc w:val="both"/>
            </w:pPr>
            <w:r>
              <w:rPr>
                <w:rFonts w:ascii="Times New Roman"/>
                <w:b w:val="false"/>
                <w:i w:val="false"/>
                <w:color w:val="000000"/>
                <w:sz w:val="20"/>
              </w:rPr>
              <w:t>
Отчет предприятия о производстве продукции (товаров, услуг)</w:t>
            </w:r>
          </w:p>
        </w:tc>
      </w:tr>
      <w:tr>
        <w:trPr>
          <w:trHeight w:val="30" w:hRule="atLeast"/>
        </w:trPr>
        <w:tc>
          <w:tcPr>
            <w:tcW w:w="8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tc>
        <w:tc>
          <w:tcPr>
            <w:tcW w:w="8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
</w:t>
            </w:r>
          </w:p>
        </w:tc>
        <w:tc>
          <w:tcPr>
            <w:tcW w:w="8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8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тоқсандық</w:t>
            </w:r>
          </w:p>
          <w:p>
            <w:pPr>
              <w:spacing w:after="20"/>
              <w:ind w:left="20"/>
              <w:jc w:val="both"/>
            </w:pPr>
          </w:p>
          <w:p>
            <w:pPr>
              <w:spacing w:after="20"/>
              <w:ind w:left="20"/>
              <w:jc w:val="both"/>
            </w:pPr>
            <w:r>
              <w:rPr>
                <w:rFonts w:ascii="Times New Roman"/>
                <w:b/>
                <w:i w:val="false"/>
                <w:color w:val="000000"/>
                <w:sz w:val="20"/>
              </w:rPr>
              <w:t>
квартальная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4200" cy="5080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тоқсан</w:t>
            </w:r>
          </w:p>
          <w:p>
            <w:pPr>
              <w:spacing w:after="20"/>
              <w:ind w:left="20"/>
              <w:jc w:val="both"/>
            </w:pPr>
          </w:p>
          <w:p>
            <w:pPr>
              <w:spacing w:after="20"/>
              <w:ind w:left="20"/>
              <w:jc w:val="both"/>
            </w:pPr>
            <w:r>
              <w:rPr>
                <w:rFonts w:ascii="Times New Roman"/>
                <w:b/>
                <w:i w:val="false"/>
                <w:color w:val="000000"/>
                <w:sz w:val="20"/>
              </w:rPr>
              <w:t>
квартал
</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01800" cy="711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r>
        <w:trPr>
          <w:trHeight w:val="30" w:hRule="atLeast"/>
        </w:trPr>
        <w:tc>
          <w:tcPr>
            <w:tcW w:w="0" w:type="auto"/>
            <w:gridSpan w:val="15"/>
            <w:tcBorders/>
            <w:tcMar>
              <w:top w:w="15" w:type="dxa"/>
              <w:left w:w="15" w:type="dxa"/>
              <w:bottom w:w="15" w:type="dxa"/>
              <w:right w:w="15" w:type="dxa"/>
            </w:tcMar>
            <w:vAlign w:val="center"/>
          </w:tcPr>
          <w:bookmarkStart w:name="z208" w:id="122"/>
          <w:p>
            <w:pPr>
              <w:spacing w:after="20"/>
              <w:ind w:left="20"/>
              <w:jc w:val="both"/>
            </w:pPr>
            <w:r>
              <w:rPr>
                <w:rFonts w:ascii="Times New Roman"/>
                <w:b w:val="false"/>
                <w:i w:val="false"/>
                <w:color w:val="000000"/>
                <w:sz w:val="20"/>
              </w:rPr>
              <w:t>
</w:t>
            </w:r>
            <w:r>
              <w:rPr>
                <w:rFonts w:ascii="Times New Roman"/>
                <w:b/>
                <w:i w:val="false"/>
                <w:color w:val="000000"/>
                <w:sz w:val="20"/>
              </w:rPr>
              <w:t>Қызметінің негізгі түрі "Өнеркәсіп" (Экономикалық қызмет түрлерінің жалпы жіктеуішінің кодтарына сәйкес - ЭҚЖЖ 05-33, 35-39) болып табылатын, жұмыс істейтіндердің тізімдік саны 100 адамға дейін (жылдық өндіріс көлемі 1000 миллион теңгеден асатын кәсіпорындарды қоспағанда); қосалқы қызмет түрі "Өнеркәсіп" болып табылатын, жұмыс істейтіндердің санына қарамастан заңды тұлғалар және (немесе) олардың құрылымдық және оқшауланған бөлімшелері ұсынады.</w:t>
            </w:r>
          </w:p>
          <w:bookmarkEnd w:id="122"/>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(согласно кодам Общего классификатора видов экономической деятельности – ОКЭД 05-33, 35-39) со списочной численностью работающих до 100 человек (за исключением предприятий с годовым объемом производства свыше 1000 миллион тенге); с вторичным видом деятельности "Промышленность" независимо от численности работающих.</w:t>
            </w:r>
          </w:p>
        </w:tc>
      </w:tr>
      <w:tr>
        <w:trPr>
          <w:trHeight w:val="30" w:hRule="atLeast"/>
        </w:trPr>
        <w:tc>
          <w:tcPr>
            <w:tcW w:w="0" w:type="auto"/>
            <w:gridSpan w:val="15"/>
            <w:tcBorders/>
            <w:tcMar>
              <w:top w:w="15" w:type="dxa"/>
              <w:left w:w="15" w:type="dxa"/>
              <w:bottom w:w="15" w:type="dxa"/>
              <w:right w:w="15" w:type="dxa"/>
            </w:tcMar>
            <w:vAlign w:val="center"/>
          </w:tcPr>
          <w:bookmarkStart w:name="z209" w:id="123"/>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айдың 25-күніне (қоса алғанда) дейін</w:t>
            </w:r>
          </w:p>
          <w:bookmarkEnd w:id="123"/>
          <w:p>
            <w:pPr>
              <w:spacing w:after="20"/>
              <w:ind w:left="20"/>
              <w:jc w:val="both"/>
            </w:pPr>
            <w:r>
              <w:rPr>
                <w:rFonts w:ascii="Times New Roman"/>
                <w:b w:val="false"/>
                <w:i w:val="false"/>
                <w:color w:val="000000"/>
                <w:sz w:val="20"/>
              </w:rPr>
              <w:t>
Срок представления – до 25 числа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bookmarkStart w:name="z210" w:id="124"/>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124"/>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9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5974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bookmarkStart w:name="z211" w:id="125"/>
          <w:p>
            <w:pPr>
              <w:spacing w:after="20"/>
              <w:ind w:left="20"/>
              <w:jc w:val="both"/>
            </w:pPr>
            <w:r>
              <w:rPr>
                <w:rFonts w:ascii="Times New Roman"/>
                <w:b w:val="false"/>
                <w:i w:val="false"/>
                <w:color w:val="000000"/>
                <w:sz w:val="20"/>
              </w:rPr>
              <w:t>
</w:t>
            </w:r>
            <w:r>
              <w:rPr>
                <w:rFonts w:ascii="Times New Roman"/>
                <w:b/>
                <w:i w:val="false"/>
                <w:color w:val="000000"/>
                <w:sz w:val="20"/>
              </w:rPr>
              <w:t>1. Өнеркәсіп өнімдерін өндірудің нақты орнын көрсетіңіз (кәсіпорынның тіркелген жеріне қарамастан) – облыс, қала, аудан, елді мекен</w:t>
            </w:r>
          </w:p>
          <w:bookmarkEnd w:id="125"/>
          <w:p>
            <w:pPr>
              <w:spacing w:after="20"/>
              <w:ind w:left="20"/>
              <w:jc w:val="both"/>
            </w:pP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371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737100" cy="1092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vMerge w:val="restart"/>
            <w:tcBorders/>
            <w:tcMar>
              <w:top w:w="15" w:type="dxa"/>
              <w:left w:w="15" w:type="dxa"/>
              <w:bottom w:w="15" w:type="dxa"/>
              <w:right w:w="15" w:type="dxa"/>
            </w:tcMar>
            <w:vAlign w:val="center"/>
          </w:tcPr>
          <w:bookmarkStart w:name="z212" w:id="126"/>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 )</w:t>
            </w:r>
          </w:p>
          <w:bookmarkEnd w:id="126"/>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3"/>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95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95700" cy="482600"/>
                          </a:xfrm>
                          <a:prstGeom prst="rect">
                            <a:avLst/>
                          </a:prstGeom>
                        </pic:spPr>
                      </pic:pic>
                    </a:graphicData>
                  </a:graphic>
                </wp:inline>
              </w:drawing>
            </w:r>
          </w:p>
          <w:p>
            <w:pPr>
              <w:spacing w:after="20"/>
              <w:ind w:left="20"/>
              <w:jc w:val="both"/>
            </w:pPr>
          </w:p>
          <w:p>
            <w:pPr>
              <w:spacing w:after="20"/>
              <w:ind w:left="20"/>
              <w:jc w:val="both"/>
            </w:pPr>
          </w:p>
        </w:tc>
      </w:tr>
    </w:tbl>
    <w:bookmarkStart w:name="z213" w:id="127"/>
    <w:p>
      <w:pPr>
        <w:spacing w:after="0"/>
        <w:ind w:left="0"/>
        <w:jc w:val="both"/>
      </w:pPr>
      <w:r>
        <w:rPr>
          <w:rFonts w:ascii="Times New Roman"/>
          <w:b w:val="false"/>
          <w:i w:val="false"/>
          <w:color w:val="000000"/>
          <w:sz w:val="28"/>
        </w:rPr>
        <w:t xml:space="preserve">
      </w:t>
      </w:r>
      <w:r>
        <w:rPr>
          <w:rFonts w:ascii="Times New Roman"/>
          <w:b/>
          <w:i w:val="false"/>
          <w:color w:val="000000"/>
          <w:sz w:val="28"/>
        </w:rPr>
        <w:t>2. Заттай және құндық көріністегі өндіруші кәсіпорын бағасымен өнім өндірісінің көлемдерін көрсетіңіз</w:t>
      </w:r>
    </w:p>
    <w:bookmarkEnd w:id="127"/>
    <w:bookmarkStart w:name="z214" w:id="128"/>
    <w:p>
      <w:pPr>
        <w:spacing w:after="0"/>
        <w:ind w:left="0"/>
        <w:jc w:val="both"/>
      </w:pPr>
      <w:r>
        <w:rPr>
          <w:rFonts w:ascii="Times New Roman"/>
          <w:b w:val="false"/>
          <w:i w:val="false"/>
          <w:color w:val="000000"/>
          <w:sz w:val="28"/>
        </w:rPr>
        <w:t>
      Укажите объемы производства продукции в натуральном и стоимостном выражении в ценах предприятий-производителей</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w:t>
            </w:r>
            <w:r>
              <w:rPr>
                <w:rFonts w:ascii="Times New Roman"/>
                <w:b/>
                <w:i w:val="false"/>
                <w:color w:val="000000"/>
                <w:vertAlign w:val="superscript"/>
              </w:rPr>
              <w:t>1</w:t>
            </w:r>
            <w:r>
              <w:rPr>
                <w:rFonts w:ascii="Times New Roman"/>
                <w:b/>
                <w:i w:val="false"/>
                <w:color w:val="000000"/>
                <w:sz w:val="20"/>
              </w:rPr>
              <w:t xml:space="preserve"> 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w:t>
            </w:r>
            <w:r>
              <w:rPr>
                <w:rFonts w:ascii="Times New Roman"/>
                <w:b/>
                <w:i w:val="false"/>
                <w:color w:val="000000"/>
                <w:vertAlign w:val="superscript"/>
              </w:rPr>
              <w:t>1</w:t>
            </w:r>
            <w:r>
              <w:rPr>
                <w:rFonts w:ascii="Times New Roman"/>
                <w:b/>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коды</w:t>
            </w:r>
          </w:p>
          <w:p>
            <w:pPr>
              <w:spacing w:after="20"/>
              <w:ind w:left="20"/>
              <w:jc w:val="both"/>
            </w:pPr>
          </w:p>
          <w:p>
            <w:pPr>
              <w:spacing w:after="20"/>
              <w:ind w:left="20"/>
              <w:jc w:val="both"/>
            </w:pPr>
            <w:r>
              <w:rPr>
                <w:rFonts w:ascii="Times New Roman"/>
                <w:b/>
                <w:i w:val="false"/>
                <w:color w:val="000000"/>
                <w:sz w:val="20"/>
              </w:rPr>
              <w:t>
Код СКПП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Өндірілген өнім – барлығы, саны</w:t>
            </w:r>
          </w:p>
          <w:p>
            <w:pPr>
              <w:spacing w:after="20"/>
              <w:ind w:left="20"/>
              <w:jc w:val="both"/>
            </w:pPr>
          </w:p>
          <w:p>
            <w:pPr>
              <w:spacing w:after="20"/>
              <w:ind w:left="20"/>
              <w:jc w:val="both"/>
            </w:pPr>
            <w:r>
              <w:rPr>
                <w:rFonts w:ascii="Times New Roman"/>
                <w:b/>
                <w:i w:val="false"/>
                <w:color w:val="000000"/>
                <w:sz w:val="20"/>
              </w:rPr>
              <w:t>
Произведено продукции – всего, количество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(тауар, көрсетілген қызмет) шығарылымы, мың теңге</w:t>
            </w:r>
          </w:p>
          <w:p>
            <w:pPr>
              <w:spacing w:after="20"/>
              <w:ind w:left="20"/>
              <w:jc w:val="both"/>
            </w:pPr>
          </w:p>
          <w:p>
            <w:pPr>
              <w:spacing w:after="20"/>
              <w:ind w:left="20"/>
              <w:jc w:val="both"/>
            </w:pPr>
            <w:r>
              <w:rPr>
                <w:rFonts w:ascii="Times New Roman"/>
                <w:b/>
                <w:i w:val="false"/>
                <w:color w:val="000000"/>
                <w:sz w:val="20"/>
              </w:rPr>
              <w:t>
Выпуск продукции (товаров, услуг), тысяч тенге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p>
          <w:p>
            <w:pPr>
              <w:spacing w:after="20"/>
              <w:ind w:left="20"/>
              <w:jc w:val="both"/>
            </w:pPr>
          </w:p>
          <w:p>
            <w:pPr>
              <w:spacing w:after="20"/>
              <w:ind w:left="20"/>
              <w:jc w:val="both"/>
            </w:pPr>
            <w:r>
              <w:rPr>
                <w:rFonts w:ascii="Times New Roman"/>
                <w:b/>
                <w:i w:val="false"/>
                <w:color w:val="000000"/>
                <w:sz w:val="20"/>
              </w:rPr>
              <w:t>
из него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Өзінің қажеттіліктеріне пайдаланылған өнім</w:t>
            </w:r>
          </w:p>
          <w:p>
            <w:pPr>
              <w:spacing w:after="20"/>
              <w:ind w:left="20"/>
              <w:jc w:val="both"/>
            </w:pPr>
          </w:p>
          <w:p>
            <w:pPr>
              <w:spacing w:after="20"/>
              <w:ind w:left="20"/>
              <w:jc w:val="both"/>
            </w:pPr>
            <w:r>
              <w:rPr>
                <w:rFonts w:ascii="Times New Roman"/>
                <w:b/>
                <w:i w:val="false"/>
                <w:color w:val="000000"/>
                <w:sz w:val="20"/>
              </w:rPr>
              <w:t>
Использовано продукции на собственные нужды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Алыс-беріс шикiзатынан өндірілген өнім</w:t>
            </w:r>
          </w:p>
          <w:p>
            <w:pPr>
              <w:spacing w:after="20"/>
              <w:ind w:left="20"/>
              <w:jc w:val="both"/>
            </w:pPr>
          </w:p>
          <w:p>
            <w:pPr>
              <w:spacing w:after="20"/>
              <w:ind w:left="20"/>
              <w:jc w:val="both"/>
            </w:pPr>
            <w:r>
              <w:rPr>
                <w:rFonts w:ascii="Times New Roman"/>
                <w:b/>
                <w:i w:val="false"/>
                <w:color w:val="000000"/>
                <w:sz w:val="20"/>
              </w:rPr>
              <w:t>
Произведено продукции из давальческого сырья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кәсiп- орындарға қайта өңдеуге тапсырылған шикiзаттың құны, мың теңге</w:t>
            </w:r>
          </w:p>
          <w:p>
            <w:pPr>
              <w:spacing w:after="20"/>
              <w:ind w:left="20"/>
              <w:jc w:val="both"/>
            </w:pPr>
          </w:p>
          <w:p>
            <w:pPr>
              <w:spacing w:after="20"/>
              <w:ind w:left="20"/>
              <w:jc w:val="both"/>
            </w:pPr>
            <w:r>
              <w:rPr>
                <w:rFonts w:ascii="Times New Roman"/>
                <w:b/>
                <w:i w:val="false"/>
                <w:color w:val="000000"/>
                <w:sz w:val="20"/>
              </w:rPr>
              <w:t>
Стоимость сырья, переданного на переработку другим предприятиям, тысяч тенге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жылғы тиісті кезеңде заттай көріністе өндірілген өнім – барлығы, саны</w:t>
            </w:r>
          </w:p>
          <w:p>
            <w:pPr>
              <w:spacing w:after="20"/>
              <w:ind w:left="20"/>
              <w:jc w:val="both"/>
            </w:pPr>
          </w:p>
          <w:p>
            <w:pPr>
              <w:spacing w:after="20"/>
              <w:ind w:left="20"/>
              <w:jc w:val="both"/>
            </w:pPr>
            <w:r>
              <w:rPr>
                <w:rFonts w:ascii="Times New Roman"/>
                <w:b/>
                <w:i w:val="false"/>
                <w:color w:val="000000"/>
                <w:sz w:val="20"/>
              </w:rPr>
              <w:t>
Произведено продукции за соответствующий период прошлого года - всего, количество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өнеркәсіптік сипатта көрсетілген қызметтер көлемі</w:t>
            </w:r>
          </w:p>
          <w:p>
            <w:pPr>
              <w:spacing w:after="20"/>
              <w:ind w:left="20"/>
              <w:jc w:val="both"/>
            </w:pPr>
          </w:p>
          <w:p>
            <w:pPr>
              <w:spacing w:after="20"/>
              <w:ind w:left="20"/>
              <w:jc w:val="both"/>
            </w:pPr>
            <w:r>
              <w:rPr>
                <w:rFonts w:ascii="Times New Roman"/>
                <w:b/>
                <w:i w:val="false"/>
                <w:color w:val="000000"/>
                <w:sz w:val="20"/>
              </w:rPr>
              <w:t>
объем оказанных услуг промышленного характера, тысяч тенге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w:t>
            </w:r>
          </w:p>
          <w:p>
            <w:pPr>
              <w:spacing w:after="20"/>
              <w:ind w:left="20"/>
              <w:jc w:val="both"/>
            </w:pPr>
          </w:p>
          <w:p>
            <w:pPr>
              <w:spacing w:after="20"/>
              <w:ind w:left="20"/>
              <w:jc w:val="both"/>
            </w:pPr>
            <w:r>
              <w:rPr>
                <w:rFonts w:ascii="Times New Roman"/>
                <w:b/>
                <w:i w:val="false"/>
                <w:color w:val="000000"/>
                <w:sz w:val="20"/>
              </w:rPr>
              <w:t>
количество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теңге</w:t>
            </w:r>
          </w:p>
          <w:p>
            <w:pPr>
              <w:spacing w:after="20"/>
              <w:ind w:left="20"/>
              <w:jc w:val="both"/>
            </w:pPr>
          </w:p>
          <w:p>
            <w:pPr>
              <w:spacing w:after="20"/>
              <w:ind w:left="20"/>
              <w:jc w:val="both"/>
            </w:pPr>
            <w:r>
              <w:rPr>
                <w:rFonts w:ascii="Times New Roman"/>
                <w:b/>
                <w:i w:val="false"/>
                <w:color w:val="000000"/>
                <w:sz w:val="20"/>
              </w:rPr>
              <w:t>
тысяч тенге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w:t>
            </w:r>
          </w:p>
          <w:p>
            <w:pPr>
              <w:spacing w:after="20"/>
              <w:ind w:left="20"/>
              <w:jc w:val="both"/>
            </w:pPr>
          </w:p>
          <w:p>
            <w:pPr>
              <w:spacing w:after="20"/>
              <w:ind w:left="20"/>
              <w:jc w:val="both"/>
            </w:pPr>
            <w:r>
              <w:rPr>
                <w:rFonts w:ascii="Times New Roman"/>
                <w:b/>
                <w:i w:val="false"/>
                <w:color w:val="000000"/>
                <w:sz w:val="20"/>
              </w:rPr>
              <w:t>
количество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теңге</w:t>
            </w:r>
          </w:p>
          <w:p>
            <w:pPr>
              <w:spacing w:after="20"/>
              <w:ind w:left="20"/>
              <w:jc w:val="both"/>
            </w:pPr>
          </w:p>
          <w:p>
            <w:pPr>
              <w:spacing w:after="20"/>
              <w:ind w:left="20"/>
              <w:jc w:val="both"/>
            </w:pPr>
            <w:r>
              <w:rPr>
                <w:rFonts w:ascii="Times New Roman"/>
                <w:b/>
                <w:i w:val="false"/>
                <w:color w:val="000000"/>
                <w:sz w:val="20"/>
              </w:rPr>
              <w:t>
тысяч тенге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12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29"/>
    <w:bookmarkStart w:name="z231" w:id="130"/>
    <w:p>
      <w:pPr>
        <w:spacing w:after="0"/>
        <w:ind w:left="0"/>
        <w:jc w:val="both"/>
      </w:pPr>
      <w:r>
        <w:rPr>
          <w:rFonts w:ascii="Times New Roman"/>
          <w:b w:val="false"/>
          <w:i w:val="false"/>
          <w:color w:val="000000"/>
          <w:sz w:val="28"/>
        </w:rPr>
        <w:t>
      Примечание:</w:t>
      </w:r>
    </w:p>
    <w:bookmarkEnd w:id="130"/>
    <w:bookmarkStart w:name="z232" w:id="1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ӨӨСЖ – Қазақстан Республикасы Стратегиялық жоспарлау және реформалау агенттігінің Ұлттық статистика бюросының www.stat.gov.kz интернет-ресурсында орналастырылған "Өнеркәсіптік өнімдердің (тауарлардың, қызметтердің) анықтамалығы"</w:t>
      </w:r>
    </w:p>
    <w:bookmarkEnd w:id="131"/>
    <w:bookmarkStart w:name="z233" w:id="1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СКПП – "Справочник промышленной продукции (товаров, услуг)", размещенный на интернет-ресурсе Бюро национальной статистики Агентства по стратегическому планированию и реформам Республики Казахстан www.stat.gov.kz</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133"/>
    <w:p>
      <w:pPr>
        <w:spacing w:after="0"/>
        <w:ind w:left="0"/>
        <w:jc w:val="both"/>
      </w:pPr>
      <w:r>
        <w:rPr>
          <w:rFonts w:ascii="Times New Roman"/>
          <w:b w:val="false"/>
          <w:i w:val="false"/>
          <w:color w:val="000000"/>
          <w:sz w:val="28"/>
        </w:rPr>
        <w:t xml:space="preserve">
      </w:t>
      </w:r>
      <w:r>
        <w:rPr>
          <w:rFonts w:ascii="Times New Roman"/>
          <w:b/>
          <w:i w:val="false"/>
          <w:color w:val="000000"/>
          <w:sz w:val="28"/>
        </w:rPr>
        <w:t>2.1 Есепті кезеңнің соңына аяқталмаған өндіріс көлемін көрсетіңіз, мың теңге</w:t>
      </w:r>
    </w:p>
    <w:bookmarkEnd w:id="133"/>
    <w:bookmarkStart w:name="z235" w:id="134"/>
    <w:p>
      <w:pPr>
        <w:spacing w:after="0"/>
        <w:ind w:left="0"/>
        <w:jc w:val="both"/>
      </w:pPr>
      <w:r>
        <w:rPr>
          <w:rFonts w:ascii="Times New Roman"/>
          <w:b w:val="false"/>
          <w:i w:val="false"/>
          <w:color w:val="000000"/>
          <w:sz w:val="28"/>
        </w:rPr>
        <w:t>
       Укажите объем незавершенного производства на конец отчетного периода, в тысячах тенге</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ЭҚЖЖ2 бойынша қызмет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деятельности по ОКЭД2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коды (4 таңба)</w:t>
            </w:r>
          </w:p>
          <w:p>
            <w:pPr>
              <w:spacing w:after="20"/>
              <w:ind w:left="20"/>
              <w:jc w:val="both"/>
            </w:pPr>
          </w:p>
          <w:p>
            <w:pPr>
              <w:spacing w:after="20"/>
              <w:ind w:left="20"/>
              <w:jc w:val="both"/>
            </w:pPr>
            <w:r>
              <w:rPr>
                <w:rFonts w:ascii="Times New Roman"/>
                <w:b/>
                <w:i w:val="false"/>
                <w:color w:val="000000"/>
                <w:sz w:val="20"/>
              </w:rPr>
              <w:t>
Код ОКЭД (4 знака)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Аяқталмаған өндіріс көлемі</w:t>
            </w:r>
          </w:p>
          <w:p>
            <w:pPr>
              <w:spacing w:after="20"/>
              <w:ind w:left="20"/>
              <w:jc w:val="both"/>
            </w:pPr>
          </w:p>
          <w:p>
            <w:pPr>
              <w:spacing w:after="20"/>
              <w:ind w:left="20"/>
              <w:jc w:val="both"/>
            </w:pPr>
            <w:r>
              <w:rPr>
                <w:rFonts w:ascii="Times New Roman"/>
                <w:b/>
                <w:i w:val="false"/>
                <w:color w:val="000000"/>
                <w:sz w:val="20"/>
              </w:rPr>
              <w:t>
Объем незавершенного производства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35"/>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35"/>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136"/>
    <w:p>
      <w:pPr>
        <w:spacing w:after="0"/>
        <w:ind w:left="0"/>
        <w:jc w:val="both"/>
      </w:pPr>
      <w:r>
        <w:rPr>
          <w:rFonts w:ascii="Times New Roman"/>
          <w:b w:val="false"/>
          <w:i w:val="false"/>
          <w:color w:val="000000"/>
          <w:sz w:val="28"/>
        </w:rPr>
        <w:t xml:space="preserve">
      </w:t>
      </w:r>
      <w:r>
        <w:rPr>
          <w:rFonts w:ascii="Times New Roman"/>
          <w:b/>
          <w:i w:val="false"/>
          <w:color w:val="000000"/>
          <w:sz w:val="28"/>
        </w:rPr>
        <w:t>3. Статистикалық нысанды толтыруға жұмсалған уақыты көрсетіңіз, сағатпен (қажеттiсiн қоршаңыз)</w:t>
      </w:r>
    </w:p>
    <w:bookmarkEnd w:id="136"/>
    <w:bookmarkStart w:name="z241" w:id="137"/>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242" w:id="13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38"/>
    <w:bookmarkStart w:name="z243" w:id="139"/>
    <w:p>
      <w:pPr>
        <w:spacing w:after="0"/>
        <w:ind w:left="0"/>
        <w:jc w:val="both"/>
      </w:pPr>
      <w:r>
        <w:rPr>
          <w:rFonts w:ascii="Times New Roman"/>
          <w:b w:val="false"/>
          <w:i w:val="false"/>
          <w:color w:val="000000"/>
          <w:sz w:val="28"/>
        </w:rPr>
        <w:t>
      Примечание:</w:t>
      </w:r>
    </w:p>
    <w:bookmarkEnd w:id="139"/>
    <w:bookmarkStart w:name="z244" w:id="1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Мұнда ЭҚЖЖ – Қазақстан Республикасы Стратегиялық жоспарлау және реформалар агенттігінің Ұлттық статистика бюросының www.stat.gov.kz интернет-ресур</w:t>
      </w:r>
      <w:r>
        <w:rPr>
          <w:rFonts w:ascii="Times New Roman"/>
          <w:b/>
          <w:i w:val="false"/>
          <w:color w:val="000000"/>
          <w:sz w:val="28"/>
        </w:rPr>
        <w:t>сында орналастырылған "Экономикалық қызмет түрлерінің жіктеуіші"</w:t>
      </w:r>
    </w:p>
    <w:bookmarkEnd w:id="140"/>
    <w:bookmarkStart w:name="z245" w:id="14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bookmarkEnd w:id="141"/>
    <w:p>
      <w:pPr>
        <w:spacing w:after="0"/>
        <w:ind w:left="0"/>
        <w:jc w:val="both"/>
      </w:pPr>
      <w:bookmarkStart w:name="z246" w:id="142"/>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p>
    <w:bookmarkEnd w:id="142"/>
    <w:p>
      <w:pPr>
        <w:spacing w:after="0"/>
        <w:ind w:left="0"/>
        <w:jc w:val="both"/>
      </w:pPr>
      <w:r>
        <w:rPr>
          <w:rFonts w:ascii="Times New Roman"/>
          <w:b w:val="false"/>
          <w:i w:val="false"/>
          <w:color w:val="000000"/>
          <w:sz w:val="28"/>
        </w:rPr>
        <w:t>Наименование ___________________________             Адрес (респондента) _____</w:t>
      </w:r>
    </w:p>
    <w:p>
      <w:pPr>
        <w:spacing w:after="0"/>
        <w:ind w:left="0"/>
        <w:jc w:val="both"/>
      </w:pPr>
      <w:r>
        <w:rPr>
          <w:rFonts w:ascii="Times New Roman"/>
          <w:b/>
          <w:i w:val="false"/>
          <w:color w:val="000000"/>
          <w:sz w:val="28"/>
        </w:rPr>
        <w:t>Телефоны (респонденттің)</w:t>
      </w: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Телефон (респондента) _________ Адрес электронной почты (респондента) 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стационарлық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Исполнитель__________________________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 телефоны (орындаушының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 міндетін атқарушы тұлға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Главный бухгалтер или лицо, исполняющее его обязанности 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Басшы немесе оның</w:t>
      </w:r>
    </w:p>
    <w:p>
      <w:pPr>
        <w:spacing w:after="0"/>
        <w:ind w:left="0"/>
        <w:jc w:val="both"/>
      </w:pP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 xml:space="preserve"> Руководитель или лицо,</w:t>
      </w:r>
    </w:p>
    <w:p>
      <w:pPr>
        <w:spacing w:after="0"/>
        <w:ind w:left="0"/>
        <w:jc w:val="both"/>
      </w:pPr>
      <w:r>
        <w:rPr>
          <w:rFonts w:ascii="Times New Roman"/>
          <w:b w:val="false"/>
          <w:i w:val="false"/>
          <w:color w:val="000000"/>
          <w:sz w:val="28"/>
        </w:rPr>
        <w:t xml:space="preserve"> исполняющее его обязанности ___________________________________________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Ескертпе:</w:t>
      </w:r>
    </w:p>
    <w:bookmarkStart w:name="z247" w:id="143"/>
    <w:p>
      <w:pPr>
        <w:spacing w:after="0"/>
        <w:ind w:left="0"/>
        <w:jc w:val="both"/>
      </w:pPr>
      <w:r>
        <w:rPr>
          <w:rFonts w:ascii="Times New Roman"/>
          <w:b w:val="false"/>
          <w:i w:val="false"/>
          <w:color w:val="000000"/>
          <w:sz w:val="28"/>
        </w:rPr>
        <w:t xml:space="preserve">
      Примечание: </w:t>
      </w:r>
    </w:p>
    <w:bookmarkEnd w:id="143"/>
    <w:bookmarkStart w:name="z248" w:id="144"/>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44"/>
    <w:bookmarkStart w:name="z249" w:id="145"/>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"21" февраля 2020 года № 24</w:t>
            </w:r>
          </w:p>
        </w:tc>
      </w:tr>
    </w:tbl>
    <w:bookmarkStart w:name="z252" w:id="14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предприятия о производстве продукции (товаров, услуг)" (индекс 1-П, периодичность квартальная)</w:t>
      </w:r>
    </w:p>
    <w:bookmarkEnd w:id="146"/>
    <w:bookmarkStart w:name="z253" w:id="147"/>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предприятия о производстве продукции (товаров, услуг)" (индекс 1-П, периодичность квартальная) (далее – статистическая форма).</w:t>
      </w:r>
    </w:p>
    <w:bookmarkEnd w:id="147"/>
    <w:bookmarkStart w:name="z254" w:id="148"/>
    <w:p>
      <w:pPr>
        <w:spacing w:after="0"/>
        <w:ind w:left="0"/>
        <w:jc w:val="both"/>
      </w:pPr>
      <w:r>
        <w:rPr>
          <w:rFonts w:ascii="Times New Roman"/>
          <w:b w:val="false"/>
          <w:i w:val="false"/>
          <w:color w:val="000000"/>
          <w:sz w:val="28"/>
        </w:rPr>
        <w:t>
      2. Ценой предприятия-производителя считается цена единицы реализуемой продукции в момент ее выхода из "ворот предприятия" без учета налога на добавленную стоимость и акцизов, торговой и сбытовой наценки, транспортных и других расходов, связанных с движением продукции от производителя к покупателю.</w:t>
      </w:r>
    </w:p>
    <w:bookmarkEnd w:id="148"/>
    <w:bookmarkStart w:name="z255" w:id="149"/>
    <w:p>
      <w:pPr>
        <w:spacing w:after="0"/>
        <w:ind w:left="0"/>
        <w:jc w:val="both"/>
      </w:pPr>
      <w:r>
        <w:rPr>
          <w:rFonts w:ascii="Times New Roman"/>
          <w:b w:val="false"/>
          <w:i w:val="false"/>
          <w:color w:val="000000"/>
          <w:sz w:val="28"/>
        </w:rPr>
        <w:t>
      3. К услугам промышленного характера, включаемым в объем произведенной продукции относятся:</w:t>
      </w:r>
    </w:p>
    <w:bookmarkEnd w:id="149"/>
    <w:bookmarkStart w:name="z256" w:id="150"/>
    <w:p>
      <w:pPr>
        <w:spacing w:after="0"/>
        <w:ind w:left="0"/>
        <w:jc w:val="both"/>
      </w:pPr>
      <w:r>
        <w:rPr>
          <w:rFonts w:ascii="Times New Roman"/>
          <w:b w:val="false"/>
          <w:i w:val="false"/>
          <w:color w:val="000000"/>
          <w:sz w:val="28"/>
        </w:rPr>
        <w:t>
      работы по переработке давальческого сырья (нефти на нефтеперерабатывающем предприятии, печатание в полиграфической промышленности; переработка сахарного тростника, сахарной свеклы для получения сахара; получение цветных металлов из металлолома);</w:t>
      </w:r>
    </w:p>
    <w:bookmarkEnd w:id="150"/>
    <w:bookmarkStart w:name="z257" w:id="151"/>
    <w:p>
      <w:pPr>
        <w:spacing w:after="0"/>
        <w:ind w:left="0"/>
        <w:jc w:val="both"/>
      </w:pPr>
      <w:r>
        <w:rPr>
          <w:rFonts w:ascii="Times New Roman"/>
          <w:b w:val="false"/>
          <w:i w:val="false"/>
          <w:color w:val="000000"/>
          <w:sz w:val="28"/>
        </w:rPr>
        <w:t>
      отдельные операции по частичной обработке материалов, деталей и узлов, по доведению до полной готовности изделий, изготовленных другими предприятиями (например, резка на стандартные изделия досок, стекла, бумаги, проволоки, шлифовка, оцинковка, штамповка и другие);</w:t>
      </w:r>
    </w:p>
    <w:bookmarkEnd w:id="151"/>
    <w:bookmarkStart w:name="z258" w:id="152"/>
    <w:p>
      <w:pPr>
        <w:spacing w:after="0"/>
        <w:ind w:left="0"/>
        <w:jc w:val="both"/>
      </w:pPr>
      <w:r>
        <w:rPr>
          <w:rFonts w:ascii="Times New Roman"/>
          <w:b w:val="false"/>
          <w:i w:val="false"/>
          <w:color w:val="000000"/>
          <w:sz w:val="28"/>
        </w:rPr>
        <w:t>
      ремонт, модернизация и техническое обслуживание оборудования, транспортных средств, механизмов, приборов и другой продукции;</w:t>
      </w:r>
    </w:p>
    <w:bookmarkEnd w:id="152"/>
    <w:bookmarkStart w:name="z259" w:id="153"/>
    <w:p>
      <w:pPr>
        <w:spacing w:after="0"/>
        <w:ind w:left="0"/>
        <w:jc w:val="both"/>
      </w:pPr>
      <w:r>
        <w:rPr>
          <w:rFonts w:ascii="Times New Roman"/>
          <w:b w:val="false"/>
          <w:i w:val="false"/>
          <w:color w:val="000000"/>
          <w:sz w:val="28"/>
        </w:rPr>
        <w:t>
      услуги, связанные с добычей нефти и газа: направленное бурение и перебурение, возвратно-поступательное бурение, строительство буровой вышки, ее ремонт и демонтаж, цементирование обсадных труб нефтяных и газовых скважин, выкачивание скважин, забивка и ликвидация скважин;</w:t>
      </w:r>
    </w:p>
    <w:bookmarkEnd w:id="153"/>
    <w:bookmarkStart w:name="z260" w:id="154"/>
    <w:p>
      <w:pPr>
        <w:spacing w:after="0"/>
        <w:ind w:left="0"/>
        <w:jc w:val="both"/>
      </w:pPr>
      <w:r>
        <w:rPr>
          <w:rFonts w:ascii="Times New Roman"/>
          <w:b w:val="false"/>
          <w:i w:val="false"/>
          <w:color w:val="000000"/>
          <w:sz w:val="28"/>
        </w:rPr>
        <w:t>
      услуги по распределению электроэнергии, газообразного топлива по трубопроводам (кроме магистральных трубопроводов), воды, снабжению паром и горячей водой. В объем услуг включаются только "чистые услуги" (услуги по передаче, по продаже электроэнергии, по распределению электроэнергии, по снабжению паром и горячей водой, по сбору и подъему воды, по очистке воды, по распределению воды, по распределению и продаже топлива газообразного трубопроводного), без стоимости электроэнергии, теплоэнергии, воды, газа.</w:t>
      </w:r>
    </w:p>
    <w:bookmarkEnd w:id="154"/>
    <w:bookmarkStart w:name="z261" w:id="155"/>
    <w:p>
      <w:pPr>
        <w:spacing w:after="0"/>
        <w:ind w:left="0"/>
        <w:jc w:val="both"/>
      </w:pPr>
      <w:r>
        <w:rPr>
          <w:rFonts w:ascii="Times New Roman"/>
          <w:b w:val="false"/>
          <w:i w:val="false"/>
          <w:color w:val="000000"/>
          <w:sz w:val="28"/>
        </w:rPr>
        <w:t>
      4. Статистическая форма представляется по месту фактического нахождения производства. При наличии нескольких цехов, находящихся в разных населенных пунктах, в разделе 1 указывается каждый населенный пункт (отдельно), где осуществляется производство промышленной продукции.</w:t>
      </w:r>
    </w:p>
    <w:bookmarkEnd w:id="155"/>
    <w:bookmarkStart w:name="z262" w:id="156"/>
    <w:p>
      <w:pPr>
        <w:spacing w:after="0"/>
        <w:ind w:left="0"/>
        <w:jc w:val="both"/>
      </w:pPr>
      <w:r>
        <w:rPr>
          <w:rFonts w:ascii="Times New Roman"/>
          <w:b w:val="false"/>
          <w:i w:val="false"/>
          <w:color w:val="000000"/>
          <w:sz w:val="28"/>
        </w:rPr>
        <w:t>
      По разделу 2:</w:t>
      </w:r>
    </w:p>
    <w:bookmarkEnd w:id="156"/>
    <w:bookmarkStart w:name="z263" w:id="157"/>
    <w:p>
      <w:pPr>
        <w:spacing w:after="0"/>
        <w:ind w:left="0"/>
        <w:jc w:val="both"/>
      </w:pPr>
      <w:r>
        <w:rPr>
          <w:rFonts w:ascii="Times New Roman"/>
          <w:b w:val="false"/>
          <w:i w:val="false"/>
          <w:color w:val="000000"/>
          <w:sz w:val="28"/>
        </w:rPr>
        <w:t>
      в графе 1 указывается производство промышленной продукции в натуральном выражении, валовой выпуск конкретных видов продукции в натуральном выражении, включая продукцию, израсходованную на промышленно-производственные нужды внутри данного предприятия и выработанную из давальческого сырья;</w:t>
      </w:r>
    </w:p>
    <w:bookmarkEnd w:id="157"/>
    <w:bookmarkStart w:name="z264" w:id="158"/>
    <w:p>
      <w:pPr>
        <w:spacing w:after="0"/>
        <w:ind w:left="0"/>
        <w:jc w:val="both"/>
      </w:pPr>
      <w:r>
        <w:rPr>
          <w:rFonts w:ascii="Times New Roman"/>
          <w:b w:val="false"/>
          <w:i w:val="false"/>
          <w:color w:val="000000"/>
          <w:sz w:val="28"/>
        </w:rPr>
        <w:t>
      в графе 2 выпуск промышленной продукции (товаров, услуг) определяется в ценах предприятий-производителей с учетом продукции, произведенной из давальческого сырья, без стоимости продукции, использованной на собственные нужды и незавершенного производства. В объем выпуска произведенной промышленной продукции включается стоимость продукции, предназначенной для реализации, товаров для дальнейшей переработки, работ (услуг) промышленного характера (кроме текущего ремонта и технического обслуживания собственных основных средств);</w:t>
      </w:r>
    </w:p>
    <w:bookmarkEnd w:id="158"/>
    <w:bookmarkStart w:name="z265" w:id="159"/>
    <w:p>
      <w:pPr>
        <w:spacing w:after="0"/>
        <w:ind w:left="0"/>
        <w:jc w:val="both"/>
      </w:pPr>
      <w:r>
        <w:rPr>
          <w:rFonts w:ascii="Times New Roman"/>
          <w:b w:val="false"/>
          <w:i w:val="false"/>
          <w:color w:val="000000"/>
          <w:sz w:val="28"/>
        </w:rPr>
        <w:t>
      в графе 3 указывается объем оказанных услуг промышленного характера по их стоимости, включая стоимость израсходованных при этом собственных вспомогательных материалов, но без учета стоимости изделий и материалов полученных от заказчика. Если изделия выработаны из сырья и материалов заказчика (давальческое сырье), не оплачиваемых предприятием-производителем готовой продукции, то в объем продукции стоимость этого сырья и материалов не включается;</w:t>
      </w:r>
    </w:p>
    <w:bookmarkEnd w:id="159"/>
    <w:bookmarkStart w:name="z266" w:id="160"/>
    <w:p>
      <w:pPr>
        <w:spacing w:after="0"/>
        <w:ind w:left="0"/>
        <w:jc w:val="both"/>
      </w:pPr>
      <w:r>
        <w:rPr>
          <w:rFonts w:ascii="Times New Roman"/>
          <w:b w:val="false"/>
          <w:i w:val="false"/>
          <w:color w:val="000000"/>
          <w:sz w:val="28"/>
        </w:rPr>
        <w:t>
      в графе 5 стоимость продукции использованной на собственные производственные и хозяйственные нужды (внутризаводской оборот) предприятия указываются по ее себестоимости. К внутризаводскому обороту относятся выработанные предприятием готовые изделия и полуфабрикаты в натуральном и стоимостном выражениях, которые используются предприятием на собственные промышленно-производственные нужды (кроме продукции, зачисленной в состав основных средств данного предприятия);</w:t>
      </w:r>
    </w:p>
    <w:bookmarkEnd w:id="160"/>
    <w:bookmarkStart w:name="z267" w:id="161"/>
    <w:p>
      <w:pPr>
        <w:spacing w:after="0"/>
        <w:ind w:left="0"/>
        <w:jc w:val="both"/>
      </w:pPr>
      <w:r>
        <w:rPr>
          <w:rFonts w:ascii="Times New Roman"/>
          <w:b w:val="false"/>
          <w:i w:val="false"/>
          <w:color w:val="000000"/>
          <w:sz w:val="28"/>
        </w:rPr>
        <w:t>
      в графе 7 стоимость продукции, выработанной из давальческого сырья, указывается по цене реализации предприятия-заказчика. К давальческому сырью относится сырье, принадлежащее заказчику, переданное на промышленную переработку другим предприятиям для производства из него продукции. В случае отсутствия цены реализации, совместно с работником территориального органа статистики рассчитать стоимость продукции исходя из средней цены за единицу продукции по региону. Если отсутствует средняя цена по региону принять в расчет среднюю цену по республике;</w:t>
      </w:r>
    </w:p>
    <w:bookmarkEnd w:id="161"/>
    <w:bookmarkStart w:name="z268" w:id="162"/>
    <w:p>
      <w:pPr>
        <w:spacing w:after="0"/>
        <w:ind w:left="0"/>
        <w:jc w:val="both"/>
      </w:pPr>
      <w:r>
        <w:rPr>
          <w:rFonts w:ascii="Times New Roman"/>
          <w:b w:val="false"/>
          <w:i w:val="false"/>
          <w:color w:val="000000"/>
          <w:sz w:val="28"/>
        </w:rPr>
        <w:t>
      в графе 8 стоимость сырья, переданного на переработку другим предприятиям, заполняют те промышленные предприятия, которые передают свою продукцию (как давальческое сырье) на промышленную переработку другим предприятиям для производства из него продукции;</w:t>
      </w:r>
    </w:p>
    <w:bookmarkEnd w:id="162"/>
    <w:bookmarkStart w:name="z269" w:id="163"/>
    <w:p>
      <w:pPr>
        <w:spacing w:after="0"/>
        <w:ind w:left="0"/>
        <w:jc w:val="both"/>
      </w:pPr>
      <w:r>
        <w:rPr>
          <w:rFonts w:ascii="Times New Roman"/>
          <w:b w:val="false"/>
          <w:i w:val="false"/>
          <w:color w:val="000000"/>
          <w:sz w:val="28"/>
        </w:rPr>
        <w:t>
      по графам 1 и 9 в натуральном выражении и графе 2 продукции с единицей измерения в тысячах тенге указывается валовой выпуск с учетом продукции, использованной на собственные нужды предприятия и произведенной из давальческого сырья;</w:t>
      </w:r>
    </w:p>
    <w:bookmarkEnd w:id="163"/>
    <w:bookmarkStart w:name="z270" w:id="164"/>
    <w:p>
      <w:pPr>
        <w:spacing w:after="0"/>
        <w:ind w:left="0"/>
        <w:jc w:val="both"/>
      </w:pPr>
      <w:r>
        <w:rPr>
          <w:rFonts w:ascii="Times New Roman"/>
          <w:b w:val="false"/>
          <w:i w:val="false"/>
          <w:color w:val="000000"/>
          <w:sz w:val="28"/>
        </w:rPr>
        <w:t>
      данные в графах 1, 4, 6 и 8 заполняются в единицах измерения приведенных в Справочнике промышленной продукции (товаров, услуг) (далее – СКПП);</w:t>
      </w:r>
    </w:p>
    <w:bookmarkEnd w:id="164"/>
    <w:bookmarkStart w:name="z271" w:id="165"/>
    <w:p>
      <w:pPr>
        <w:spacing w:after="0"/>
        <w:ind w:left="0"/>
        <w:jc w:val="both"/>
      </w:pPr>
      <w:r>
        <w:rPr>
          <w:rFonts w:ascii="Times New Roman"/>
          <w:b w:val="false"/>
          <w:i w:val="false"/>
          <w:color w:val="000000"/>
          <w:sz w:val="28"/>
        </w:rPr>
        <w:t>
      в графе 9 произведено продукции в натуральном выражении за соответствующий квартал предыдущего года заполняется:</w:t>
      </w:r>
    </w:p>
    <w:bookmarkEnd w:id="165"/>
    <w:bookmarkStart w:name="z272" w:id="166"/>
    <w:p>
      <w:pPr>
        <w:spacing w:after="0"/>
        <w:ind w:left="0"/>
        <w:jc w:val="both"/>
      </w:pPr>
      <w:r>
        <w:rPr>
          <w:rFonts w:ascii="Times New Roman"/>
          <w:b w:val="false"/>
          <w:i w:val="false"/>
          <w:color w:val="000000"/>
          <w:sz w:val="28"/>
        </w:rPr>
        <w:t>
      в случае структурных изменений предприятия;</w:t>
      </w:r>
    </w:p>
    <w:bookmarkEnd w:id="166"/>
    <w:bookmarkStart w:name="z273" w:id="167"/>
    <w:p>
      <w:pPr>
        <w:spacing w:after="0"/>
        <w:ind w:left="0"/>
        <w:jc w:val="both"/>
      </w:pPr>
      <w:r>
        <w:rPr>
          <w:rFonts w:ascii="Times New Roman"/>
          <w:b w:val="false"/>
          <w:i w:val="false"/>
          <w:color w:val="000000"/>
          <w:sz w:val="28"/>
        </w:rPr>
        <w:t>
      в случае частичного изменения вида продукции согласно СКПП.</w:t>
      </w:r>
    </w:p>
    <w:bookmarkEnd w:id="167"/>
    <w:bookmarkStart w:name="z274" w:id="168"/>
    <w:p>
      <w:pPr>
        <w:spacing w:after="0"/>
        <w:ind w:left="0"/>
        <w:jc w:val="both"/>
      </w:pPr>
      <w:r>
        <w:rPr>
          <w:rFonts w:ascii="Times New Roman"/>
          <w:b w:val="false"/>
          <w:i w:val="false"/>
          <w:color w:val="000000"/>
          <w:sz w:val="28"/>
        </w:rPr>
        <w:t>
      Раздел 2.1 заполняют предприятия имеющие объемы незавершенного производства на конец отчетного квартала. К незавершенному производству относится продукция частичной готовности, не прошедшая все стадии, предусмотренные технологическим процессом, а также изделия неукомплектованные, не прошедшие испытания и технической приемки.</w:t>
      </w:r>
    </w:p>
    <w:bookmarkEnd w:id="168"/>
    <w:bookmarkStart w:name="z275" w:id="169"/>
    <w:p>
      <w:pPr>
        <w:spacing w:after="0"/>
        <w:ind w:left="0"/>
        <w:jc w:val="both"/>
      </w:pPr>
      <w:r>
        <w:rPr>
          <w:rFonts w:ascii="Times New Roman"/>
          <w:b w:val="false"/>
          <w:i w:val="false"/>
          <w:color w:val="000000"/>
          <w:sz w:val="28"/>
        </w:rPr>
        <w:t>
      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размещенного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69"/>
    <w:bookmarkStart w:name="z276" w:id="170"/>
    <w:p>
      <w:pPr>
        <w:spacing w:after="0"/>
        <w:ind w:left="0"/>
        <w:jc w:val="both"/>
      </w:pPr>
      <w:r>
        <w:rPr>
          <w:rFonts w:ascii="Times New Roman"/>
          <w:b w:val="false"/>
          <w:i w:val="false"/>
          <w:color w:val="000000"/>
          <w:sz w:val="28"/>
        </w:rPr>
        <w:t>
      6. Арифметико-логический контроль:</w:t>
      </w:r>
    </w:p>
    <w:bookmarkEnd w:id="170"/>
    <w:bookmarkStart w:name="z277" w:id="171"/>
    <w:p>
      <w:pPr>
        <w:spacing w:after="0"/>
        <w:ind w:left="0"/>
        <w:jc w:val="both"/>
      </w:pPr>
      <w:r>
        <w:rPr>
          <w:rFonts w:ascii="Times New Roman"/>
          <w:b w:val="false"/>
          <w:i w:val="false"/>
          <w:color w:val="000000"/>
          <w:sz w:val="28"/>
        </w:rPr>
        <w:t xml:space="preserve">
      Раздел 2: графа 1 = графе 4; то графа 2=0; </w:t>
      </w:r>
    </w:p>
    <w:bookmarkEnd w:id="171"/>
    <w:bookmarkStart w:name="z278" w:id="172"/>
    <w:p>
      <w:pPr>
        <w:spacing w:after="0"/>
        <w:ind w:left="0"/>
        <w:jc w:val="both"/>
      </w:pPr>
      <w:r>
        <w:rPr>
          <w:rFonts w:ascii="Times New Roman"/>
          <w:b w:val="false"/>
          <w:i w:val="false"/>
          <w:color w:val="000000"/>
          <w:sz w:val="28"/>
        </w:rPr>
        <w:t>
      графа 1 &gt; Ʃграф 4 и 6;</w:t>
      </w:r>
    </w:p>
    <w:bookmarkEnd w:id="172"/>
    <w:bookmarkStart w:name="z279" w:id="173"/>
    <w:p>
      <w:pPr>
        <w:spacing w:after="0"/>
        <w:ind w:left="0"/>
        <w:jc w:val="both"/>
      </w:pPr>
      <w:r>
        <w:rPr>
          <w:rFonts w:ascii="Times New Roman"/>
          <w:b w:val="false"/>
          <w:i w:val="false"/>
          <w:color w:val="000000"/>
          <w:sz w:val="28"/>
        </w:rPr>
        <w:t>
      графа 2 &gt; графы 3;</w:t>
      </w:r>
    </w:p>
    <w:bookmarkEnd w:id="173"/>
    <w:bookmarkStart w:name="z280" w:id="174"/>
    <w:p>
      <w:pPr>
        <w:spacing w:after="0"/>
        <w:ind w:left="0"/>
        <w:jc w:val="both"/>
      </w:pPr>
      <w:r>
        <w:rPr>
          <w:rFonts w:ascii="Times New Roman"/>
          <w:b w:val="false"/>
          <w:i w:val="false"/>
          <w:color w:val="000000"/>
          <w:sz w:val="28"/>
        </w:rPr>
        <w:t>
      графа 2 &gt; Ʃграф 5 и 7 (с единицей измерения тысяч тенге);</w:t>
      </w:r>
    </w:p>
    <w:bookmarkEnd w:id="174"/>
    <w:bookmarkStart w:name="z281" w:id="175"/>
    <w:p>
      <w:pPr>
        <w:spacing w:after="0"/>
        <w:ind w:left="0"/>
        <w:jc w:val="both"/>
      </w:pPr>
      <w:r>
        <w:rPr>
          <w:rFonts w:ascii="Times New Roman"/>
          <w:b w:val="false"/>
          <w:i w:val="false"/>
          <w:color w:val="000000"/>
          <w:sz w:val="28"/>
        </w:rPr>
        <w:t>
      если графа 4 &gt; 0, то графа 5 &gt; 0; если графа 5 &gt; 0, то графа 4 &gt; 0 (кроме видов продукции с единицей измерения тысяч тенге);</w:t>
      </w:r>
    </w:p>
    <w:bookmarkEnd w:id="175"/>
    <w:bookmarkStart w:name="z282" w:id="176"/>
    <w:p>
      <w:pPr>
        <w:spacing w:after="0"/>
        <w:ind w:left="0"/>
        <w:jc w:val="both"/>
      </w:pPr>
      <w:r>
        <w:rPr>
          <w:rFonts w:ascii="Times New Roman"/>
          <w:b w:val="false"/>
          <w:i w:val="false"/>
          <w:color w:val="000000"/>
          <w:sz w:val="28"/>
        </w:rPr>
        <w:t xml:space="preserve">
      если графа 6 &gt; 0, то графа 7 &gt; 0; если графа 7 &gt; 0, то графа 6 &gt; 0 (кроме видов продукции с единицей измерения тысяч тенге). </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Руководитель Бюро национальной</w:t>
            </w:r>
            <w:r>
              <w:br/>
            </w:r>
            <w:r>
              <w:rPr>
                <w:rFonts w:ascii="Times New Roman"/>
                <w:b w:val="false"/>
                <w:i w:val="false"/>
                <w:color w:val="000000"/>
                <w:sz w:val="20"/>
              </w:rPr>
              <w:t>статистики Агентства по</w:t>
            </w:r>
            <w:r>
              <w:br/>
            </w:r>
            <w:r>
              <w:rPr>
                <w:rFonts w:ascii="Times New Roman"/>
                <w:b w:val="false"/>
                <w:i w:val="false"/>
                <w:color w:val="000000"/>
                <w:sz w:val="20"/>
              </w:rPr>
              <w:t>стратегическому планированию</w:t>
            </w:r>
            <w:r>
              <w:br/>
            </w:r>
            <w:r>
              <w:rPr>
                <w:rFonts w:ascii="Times New Roman"/>
                <w:b w:val="false"/>
                <w:i w:val="false"/>
                <w:color w:val="000000"/>
                <w:sz w:val="20"/>
              </w:rPr>
              <w:t>и реформам Республики Казахстан</w:t>
            </w:r>
            <w:r>
              <w:br/>
            </w:r>
            <w:r>
              <w:rPr>
                <w:rFonts w:ascii="Times New Roman"/>
                <w:b w:val="false"/>
                <w:i w:val="false"/>
                <w:color w:val="000000"/>
                <w:sz w:val="20"/>
              </w:rPr>
              <w:t>от 28 июля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cMar>
              <w:top w:w="15" w:type="dxa"/>
              <w:left w:w="15" w:type="dxa"/>
              <w:bottom w:w="15" w:type="dxa"/>
              <w:right w:w="15" w:type="dxa"/>
            </w:tcMar>
            <w:vAlign w:val="center"/>
          </w:tcPr>
          <w:bookmarkStart w:name="z285" w:id="177"/>
          <w:p>
            <w:pPr>
              <w:spacing w:after="20"/>
              <w:ind w:left="20"/>
              <w:jc w:val="both"/>
            </w:pPr>
          </w:p>
          <w:bookmarkEnd w:id="177"/>
          <w:p>
            <w:pPr>
              <w:spacing w:after="20"/>
              <w:ind w:left="20"/>
              <w:jc w:val="both"/>
            </w:pPr>
            <w:r>
              <w:drawing>
                <wp:inline distT="0" distB="0" distL="0" distR="0">
                  <wp:extent cx="29337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33700" cy="203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cMar>
              <w:top w:w="15" w:type="dxa"/>
              <w:left w:w="15" w:type="dxa"/>
              <w:bottom w:w="15" w:type="dxa"/>
              <w:right w:w="15" w:type="dxa"/>
            </w:tcMar>
            <w:vAlign w:val="center"/>
          </w:tcPr>
          <w:bookmarkStart w:name="z286" w:id="178"/>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4"/>
            <w:tcBorders/>
            <w:tcMar>
              <w:top w:w="15" w:type="dxa"/>
              <w:left w:w="15" w:type="dxa"/>
              <w:bottom w:w="15" w:type="dxa"/>
              <w:right w:w="15" w:type="dxa"/>
            </w:tcMar>
            <w:vAlign w:val="center"/>
          </w:tcPr>
          <w:bookmarkStart w:name="z289" w:id="179"/>
          <w:p>
            <w:pPr>
              <w:spacing w:after="20"/>
              <w:ind w:left="20"/>
              <w:jc w:val="both"/>
            </w:pPr>
            <w:r>
              <w:rPr>
                <w:rFonts w:ascii="Times New Roman"/>
                <w:b w:val="false"/>
                <w:i w:val="false"/>
                <w:color w:val="000000"/>
                <w:sz w:val="20"/>
              </w:rPr>
              <w:t>
Приложение 5 к приказу Председателя Комитета по статистике Министерства национальной экономики Республики Казахстан от 21 февраля 2020 года № 24</w:t>
            </w:r>
          </w:p>
          <w:bookmarkEnd w:id="179"/>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РеспубликасыҰлттық экономика министрлігінің Статистика комитеті төрағасының</w:t>
            </w:r>
            <w:r>
              <w:rPr>
                <w:rFonts w:ascii="Times New Roman"/>
                <w:b w:val="false"/>
                <w:i w:val="false"/>
                <w:color w:val="000000"/>
                <w:sz w:val="20"/>
              </w:rPr>
              <w:t xml:space="preserve"> </w:t>
            </w:r>
            <w:r>
              <w:rPr>
                <w:rFonts w:ascii="Times New Roman"/>
                <w:b/>
                <w:i w:val="false"/>
                <w:color w:val="000000"/>
                <w:sz w:val="20"/>
              </w:rPr>
              <w:t>2020 жылғы 21 ақпандағы№ 24 бұйрығына5-қосымша</w:t>
            </w:r>
          </w:p>
        </w:tc>
      </w:tr>
      <w:tr>
        <w:trPr>
          <w:trHeight w:val="30" w:hRule="atLeast"/>
        </w:trPr>
        <w:tc>
          <w:tcPr>
            <w:tcW w:w="0" w:type="auto"/>
            <w:gridSpan w:val="12"/>
            <w:tcBorders/>
            <w:tcMar>
              <w:top w:w="15" w:type="dxa"/>
              <w:left w:w="15" w:type="dxa"/>
              <w:bottom w:w="15" w:type="dxa"/>
              <w:right w:w="15" w:type="dxa"/>
            </w:tcMar>
            <w:vAlign w:val="center"/>
          </w:tcPr>
          <w:bookmarkStart w:name="z290" w:id="180"/>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өнім (тауарлар, көрсетілетін қызметтер) өндіру және жөнелту туралы есебі</w:t>
            </w:r>
          </w:p>
          <w:bookmarkEnd w:id="180"/>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tc>
      </w:tr>
      <w:tr>
        <w:trPr>
          <w:trHeight w:val="30" w:hRule="atLeast"/>
        </w:trPr>
        <w:tc>
          <w:tcPr>
            <w:tcW w:w="102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tc>
        <w:tc>
          <w:tcPr>
            <w:tcW w:w="102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
</w:t>
            </w:r>
          </w:p>
        </w:tc>
        <w:tc>
          <w:tcPr>
            <w:tcW w:w="102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айлық</w:t>
            </w:r>
          </w:p>
          <w:p>
            <w:pPr>
              <w:spacing w:after="20"/>
              <w:ind w:left="20"/>
              <w:jc w:val="both"/>
            </w:pPr>
          </w:p>
          <w:p>
            <w:pPr>
              <w:spacing w:after="20"/>
              <w:ind w:left="20"/>
              <w:jc w:val="both"/>
            </w:pPr>
            <w:r>
              <w:rPr>
                <w:rFonts w:ascii="Times New Roman"/>
                <w:b/>
                <w:i w:val="false"/>
                <w:color w:val="000000"/>
                <w:sz w:val="20"/>
              </w:rPr>
              <w:t>
месячная
</w:t>
            </w:r>
          </w:p>
        </w:tc>
        <w:tc>
          <w:tcPr>
            <w:tcW w:w="102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00100" cy="5969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ай</w:t>
            </w:r>
          </w:p>
          <w:p>
            <w:pPr>
              <w:spacing w:after="20"/>
              <w:ind w:left="20"/>
              <w:jc w:val="both"/>
            </w:pPr>
          </w:p>
          <w:p>
            <w:pPr>
              <w:spacing w:after="20"/>
              <w:ind w:left="20"/>
              <w:jc w:val="both"/>
            </w:pPr>
            <w:r>
              <w:rPr>
                <w:rFonts w:ascii="Times New Roman"/>
                <w:b/>
                <w:i w:val="false"/>
                <w:color w:val="000000"/>
                <w:sz w:val="20"/>
              </w:rPr>
              <w:t>
месяц
</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01800" cy="7112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r>
        <w:trPr>
          <w:trHeight w:val="30" w:hRule="atLeast"/>
        </w:trPr>
        <w:tc>
          <w:tcPr>
            <w:tcW w:w="0" w:type="auto"/>
            <w:gridSpan w:val="12"/>
            <w:tcBorders/>
            <w:tcMar>
              <w:top w:w="15" w:type="dxa"/>
              <w:left w:w="15" w:type="dxa"/>
              <w:bottom w:w="15" w:type="dxa"/>
              <w:right w:w="15" w:type="dxa"/>
            </w:tcMar>
            <w:vAlign w:val="center"/>
          </w:tcPr>
          <w:bookmarkStart w:name="z296" w:id="181"/>
          <w:p>
            <w:pPr>
              <w:spacing w:after="20"/>
              <w:ind w:left="20"/>
              <w:jc w:val="both"/>
            </w:pPr>
            <w:r>
              <w:rPr>
                <w:rFonts w:ascii="Times New Roman"/>
                <w:b w:val="false"/>
                <w:i w:val="false"/>
                <w:color w:val="000000"/>
                <w:sz w:val="20"/>
              </w:rPr>
              <w:t>
</w:t>
            </w:r>
            <w:r>
              <w:rPr>
                <w:rFonts w:ascii="Times New Roman"/>
                <w:b/>
                <w:i w:val="false"/>
                <w:color w:val="000000"/>
                <w:sz w:val="20"/>
              </w:rPr>
              <w:t>Қызметінің негізгі түрі "Өнеркәсіп" (Экономикалық қызмет түрлерінің жалпы жіктеуішінің кодтарына сәйкес – ЭҚЖЖ 05-33, 35-39) болып табылатын: жұмыс істейтіндердің тізімдік саны 100 адамнан жоғары; жұмыс істейтіндердің тізімдік саны 100 адамға дейін, жылдық өндіріс көлемі 1000 миллион теңгеден жоғары заңды тұлғалар және (немесе) олардың құрылымдық және оқшауланған бөлімшелері ұсынады</w:t>
            </w:r>
          </w:p>
          <w:bookmarkEnd w:id="181"/>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(согласно кодам Общего классификатора видов экономической деятельности – ОКЭД 05-33, 35-39): со списочной численностью работающих свыше 100 человек; со списочной численностью работающих до 100 человек с годовым объемом производства свыше 1000 миллион тенге</w:t>
            </w:r>
          </w:p>
        </w:tc>
      </w:tr>
      <w:tr>
        <w:trPr>
          <w:trHeight w:val="30" w:hRule="atLeast"/>
        </w:trPr>
        <w:tc>
          <w:tcPr>
            <w:tcW w:w="0" w:type="auto"/>
            <w:gridSpan w:val="12"/>
            <w:tcBorders/>
            <w:tcMar>
              <w:top w:w="15" w:type="dxa"/>
              <w:left w:w="15" w:type="dxa"/>
              <w:bottom w:w="15" w:type="dxa"/>
              <w:right w:w="15" w:type="dxa"/>
            </w:tcMar>
            <w:vAlign w:val="center"/>
          </w:tcPr>
          <w:bookmarkStart w:name="z297" w:id="182"/>
          <w:p>
            <w:pPr>
              <w:spacing w:after="20"/>
              <w:ind w:left="20"/>
              <w:jc w:val="both"/>
            </w:pPr>
            <w:r>
              <w:rPr>
                <w:rFonts w:ascii="Times New Roman"/>
                <w:b w:val="false"/>
                <w:i w:val="false"/>
                <w:color w:val="000000"/>
                <w:sz w:val="20"/>
              </w:rPr>
              <w:t>
</w:t>
            </w:r>
            <w:r>
              <w:rPr>
                <w:rFonts w:ascii="Times New Roman"/>
                <w:b/>
                <w:i w:val="false"/>
                <w:color w:val="000000"/>
                <w:sz w:val="20"/>
              </w:rPr>
              <w:t xml:space="preserve">Ұсыну мерзімі – есепті кезеңнен кейінгі айдың 1-күніне (қоса алғанда) дейін </w:t>
            </w:r>
          </w:p>
          <w:bookmarkEnd w:id="182"/>
          <w:p>
            <w:pPr>
              <w:spacing w:after="20"/>
              <w:ind w:left="20"/>
              <w:jc w:val="both"/>
            </w:pPr>
            <w:r>
              <w:rPr>
                <w:rFonts w:ascii="Times New Roman"/>
                <w:b w:val="false"/>
                <w:i w:val="false"/>
                <w:color w:val="000000"/>
                <w:sz w:val="20"/>
              </w:rPr>
              <w:t xml:space="preserve">
Срок представления – до 1 числа (включительно) после отчетного периода </w:t>
            </w:r>
          </w:p>
        </w:tc>
      </w:tr>
      <w:tr>
        <w:trPr>
          <w:trHeight w:val="30" w:hRule="atLeast"/>
        </w:trPr>
        <w:tc>
          <w:tcPr>
            <w:tcW w:w="0" w:type="auto"/>
            <w:gridSpan w:val="5"/>
            <w:tcBorders/>
            <w:tcMar>
              <w:top w:w="15" w:type="dxa"/>
              <w:left w:w="15" w:type="dxa"/>
              <w:bottom w:w="15" w:type="dxa"/>
              <w:right w:w="15" w:type="dxa"/>
            </w:tcMar>
            <w:vAlign w:val="center"/>
          </w:tcPr>
          <w:bookmarkStart w:name="z298" w:id="183"/>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183"/>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9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5974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bookmarkStart w:name="z299" w:id="184"/>
          <w:p>
            <w:pPr>
              <w:spacing w:after="20"/>
              <w:ind w:left="20"/>
              <w:jc w:val="both"/>
            </w:pPr>
            <w:r>
              <w:rPr>
                <w:rFonts w:ascii="Times New Roman"/>
                <w:b w:val="false"/>
                <w:i w:val="false"/>
                <w:color w:val="000000"/>
                <w:sz w:val="20"/>
              </w:rPr>
              <w:t>
</w:t>
            </w:r>
            <w:r>
              <w:rPr>
                <w:rFonts w:ascii="Times New Roman"/>
                <w:b/>
                <w:i w:val="false"/>
                <w:color w:val="000000"/>
                <w:sz w:val="20"/>
              </w:rPr>
              <w:t>1. Өнеркәсіптік өнімдерді өндірудің нақты орнын көрсетіңіз (кәсіпорынның тіркелген жеріне қарамастан) – облыс, қала, аудан, елді мекен</w:t>
            </w:r>
          </w:p>
          <w:bookmarkEnd w:id="184"/>
          <w:p>
            <w:pPr>
              <w:spacing w:after="20"/>
              <w:ind w:left="20"/>
              <w:jc w:val="both"/>
            </w:pP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tc>
        <w:tc>
          <w:tcPr>
            <w:tcW w:w="0" w:type="auto"/>
            <w:gridSpan w:val="6"/>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0" cy="1079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6"/>
            <w:vMerge/>
            <w:tcBorders>
              <w:top w:val="nil"/>
            </w:tcBorders>
          </w:tcPr>
          <w:p/>
        </w:tc>
      </w:tr>
    </w:tbl>
    <w:bookmarkStart w:name="z300" w:id="185"/>
    <w:p>
      <w:pPr>
        <w:spacing w:after="0"/>
        <w:ind w:left="0"/>
        <w:jc w:val="both"/>
      </w:pPr>
      <w:r>
        <w:rPr>
          <w:rFonts w:ascii="Times New Roman"/>
          <w:b w:val="false"/>
          <w:i w:val="false"/>
          <w:color w:val="000000"/>
          <w:sz w:val="28"/>
        </w:rPr>
        <w:t xml:space="preserve">
      </w:t>
      </w:r>
      <w:r>
        <w:rPr>
          <w:rFonts w:ascii="Times New Roman"/>
          <w:b/>
          <w:i w:val="false"/>
          <w:color w:val="000000"/>
          <w:sz w:val="28"/>
        </w:rPr>
        <w:t>2. Заттай және құндық көріністегі өндіруші-кәсіпорын бағасында өнім өндірісінің көлемдерін көрсетіңіз</w:t>
      </w:r>
    </w:p>
    <w:bookmarkEnd w:id="185"/>
    <w:bookmarkStart w:name="z301" w:id="186"/>
    <w:p>
      <w:pPr>
        <w:spacing w:after="0"/>
        <w:ind w:left="0"/>
        <w:jc w:val="both"/>
      </w:pPr>
      <w:r>
        <w:rPr>
          <w:rFonts w:ascii="Times New Roman"/>
          <w:b w:val="false"/>
          <w:i w:val="false"/>
          <w:color w:val="000000"/>
          <w:sz w:val="28"/>
        </w:rPr>
        <w:t>
      Укажите объемы производства продукции в натуральном и стоимостном выражении в ценах предприятий-производителей</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ӨӨСЖ1 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коды</w:t>
            </w:r>
          </w:p>
          <w:p>
            <w:pPr>
              <w:spacing w:after="20"/>
              <w:ind w:left="20"/>
              <w:jc w:val="both"/>
            </w:pPr>
          </w:p>
          <w:p>
            <w:pPr>
              <w:spacing w:after="20"/>
              <w:ind w:left="20"/>
              <w:jc w:val="both"/>
            </w:pPr>
            <w:r>
              <w:rPr>
                <w:rFonts w:ascii="Times New Roman"/>
                <w:b/>
                <w:i w:val="false"/>
                <w:color w:val="000000"/>
                <w:sz w:val="20"/>
              </w:rPr>
              <w:t>
Код СКПП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Өндірілген өнім – барлығы, саны</w:t>
            </w:r>
          </w:p>
          <w:p>
            <w:pPr>
              <w:spacing w:after="20"/>
              <w:ind w:left="20"/>
              <w:jc w:val="both"/>
            </w:pPr>
          </w:p>
          <w:p>
            <w:pPr>
              <w:spacing w:after="20"/>
              <w:ind w:left="20"/>
              <w:jc w:val="both"/>
            </w:pPr>
            <w:r>
              <w:rPr>
                <w:rFonts w:ascii="Times New Roman"/>
                <w:b/>
                <w:i w:val="false"/>
                <w:color w:val="000000"/>
                <w:sz w:val="20"/>
              </w:rPr>
              <w:t>
Произведено продукции – всего, количество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(тауар, көрсетілген қызмет) шығарылы-мы, мың теңге</w:t>
            </w:r>
          </w:p>
          <w:p>
            <w:pPr>
              <w:spacing w:after="20"/>
              <w:ind w:left="20"/>
              <w:jc w:val="both"/>
            </w:pPr>
          </w:p>
          <w:p>
            <w:pPr>
              <w:spacing w:after="20"/>
              <w:ind w:left="20"/>
              <w:jc w:val="both"/>
            </w:pPr>
            <w:r>
              <w:rPr>
                <w:rFonts w:ascii="Times New Roman"/>
                <w:b/>
                <w:i w:val="false"/>
                <w:color w:val="000000"/>
                <w:sz w:val="20"/>
              </w:rPr>
              <w:t>
Выпуск продукции (товаров, услуг), тысяч тенге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p>
          <w:p>
            <w:pPr>
              <w:spacing w:after="20"/>
              <w:ind w:left="20"/>
              <w:jc w:val="both"/>
            </w:pPr>
          </w:p>
          <w:p>
            <w:pPr>
              <w:spacing w:after="20"/>
              <w:ind w:left="20"/>
              <w:jc w:val="both"/>
            </w:pPr>
            <w:r>
              <w:rPr>
                <w:rFonts w:ascii="Times New Roman"/>
                <w:b/>
                <w:i w:val="false"/>
                <w:color w:val="000000"/>
                <w:sz w:val="20"/>
              </w:rPr>
              <w:t>
из него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Өзінің қажеттіліктеріне пайдаланылған өнім</w:t>
            </w:r>
          </w:p>
          <w:p>
            <w:pPr>
              <w:spacing w:after="20"/>
              <w:ind w:left="20"/>
              <w:jc w:val="both"/>
            </w:pPr>
          </w:p>
          <w:p>
            <w:pPr>
              <w:spacing w:after="20"/>
              <w:ind w:left="20"/>
              <w:jc w:val="both"/>
            </w:pPr>
            <w:r>
              <w:rPr>
                <w:rFonts w:ascii="Times New Roman"/>
                <w:b/>
                <w:i w:val="false"/>
                <w:color w:val="000000"/>
                <w:sz w:val="20"/>
              </w:rPr>
              <w:t>
Использовано продукции на собственные нужды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өнеркәсіптік сипатта көрсетілген қызметтер көлемі, мың теңге</w:t>
            </w:r>
          </w:p>
          <w:p>
            <w:pPr>
              <w:spacing w:after="20"/>
              <w:ind w:left="20"/>
              <w:jc w:val="both"/>
            </w:pPr>
          </w:p>
          <w:p>
            <w:pPr>
              <w:spacing w:after="20"/>
              <w:ind w:left="20"/>
              <w:jc w:val="both"/>
            </w:pPr>
            <w:r>
              <w:rPr>
                <w:rFonts w:ascii="Times New Roman"/>
                <w:b/>
                <w:i w:val="false"/>
                <w:color w:val="000000"/>
                <w:sz w:val="20"/>
              </w:rPr>
              <w:t>
объем оказанных услуг промышленного характера, тысяч тенге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w:t>
            </w:r>
          </w:p>
          <w:p>
            <w:pPr>
              <w:spacing w:after="20"/>
              <w:ind w:left="20"/>
              <w:jc w:val="both"/>
            </w:pPr>
          </w:p>
          <w:p>
            <w:pPr>
              <w:spacing w:after="20"/>
              <w:ind w:left="20"/>
              <w:jc w:val="both"/>
            </w:pPr>
            <w:r>
              <w:rPr>
                <w:rFonts w:ascii="Times New Roman"/>
                <w:b/>
                <w:i w:val="false"/>
                <w:color w:val="000000"/>
                <w:sz w:val="20"/>
              </w:rPr>
              <w:t>
количество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теңге</w:t>
            </w:r>
          </w:p>
          <w:p>
            <w:pPr>
              <w:spacing w:after="20"/>
              <w:ind w:left="20"/>
              <w:jc w:val="both"/>
            </w:pPr>
          </w:p>
          <w:p>
            <w:pPr>
              <w:spacing w:after="20"/>
              <w:ind w:left="20"/>
              <w:jc w:val="both"/>
            </w:pPr>
            <w:r>
              <w:rPr>
                <w:rFonts w:ascii="Times New Roman"/>
                <w:b/>
                <w:i w:val="false"/>
                <w:color w:val="000000"/>
                <w:sz w:val="20"/>
              </w:rPr>
              <w:t>
тысяч тенге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 w:id="187"/>
    <w:p>
      <w:pPr>
        <w:spacing w:after="0"/>
        <w:ind w:left="0"/>
        <w:jc w:val="both"/>
      </w:pPr>
      <w:r>
        <w:rPr>
          <w:rFonts w:ascii="Times New Roman"/>
          <w:b w:val="false"/>
          <w:i w:val="false"/>
          <w:color w:val="000000"/>
          <w:sz w:val="28"/>
        </w:rPr>
        <w:t>
      Продолжение таблицы</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Алыс-беріс шикiзатынан өндірілген өнім</w:t>
            </w:r>
          </w:p>
          <w:p>
            <w:pPr>
              <w:spacing w:after="20"/>
              <w:ind w:left="20"/>
              <w:jc w:val="both"/>
            </w:pPr>
          </w:p>
          <w:p>
            <w:pPr>
              <w:spacing w:after="20"/>
              <w:ind w:left="20"/>
              <w:jc w:val="both"/>
            </w:pPr>
            <w:r>
              <w:rPr>
                <w:rFonts w:ascii="Times New Roman"/>
                <w:b/>
                <w:i w:val="false"/>
                <w:color w:val="000000"/>
                <w:sz w:val="20"/>
              </w:rPr>
              <w:t>
Произведено продукции из давальческого сырья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Айдың соңына дайын өнімнің қалғаны, саны</w:t>
            </w:r>
          </w:p>
          <w:p>
            <w:pPr>
              <w:spacing w:after="20"/>
              <w:ind w:left="20"/>
              <w:jc w:val="both"/>
            </w:pPr>
          </w:p>
          <w:p>
            <w:pPr>
              <w:spacing w:after="20"/>
              <w:ind w:left="20"/>
              <w:jc w:val="both"/>
            </w:pPr>
            <w:r>
              <w:rPr>
                <w:rFonts w:ascii="Times New Roman"/>
                <w:b/>
                <w:i w:val="false"/>
                <w:color w:val="000000"/>
                <w:sz w:val="20"/>
              </w:rPr>
              <w:t>
Остатки готовой продукции на конец месяца,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кәсiп- орындарға қайта өңдеуге тапсырылған шикiзаттың құны, мың теңге</w:t>
            </w:r>
          </w:p>
          <w:p>
            <w:pPr>
              <w:spacing w:after="20"/>
              <w:ind w:left="20"/>
              <w:jc w:val="both"/>
            </w:pPr>
          </w:p>
          <w:p>
            <w:pPr>
              <w:spacing w:after="20"/>
              <w:ind w:left="20"/>
              <w:jc w:val="both"/>
            </w:pPr>
            <w:r>
              <w:rPr>
                <w:rFonts w:ascii="Times New Roman"/>
                <w:b/>
                <w:i w:val="false"/>
                <w:color w:val="000000"/>
                <w:sz w:val="20"/>
              </w:rPr>
              <w:t>
Стоимость сырья, переданного на переработку другим предприятиям, тысяч тенге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жылғы тиісті айда заттай көріністе өндірілген өнім – барлығы, саны</w:t>
            </w:r>
          </w:p>
          <w:p>
            <w:pPr>
              <w:spacing w:after="20"/>
              <w:ind w:left="20"/>
              <w:jc w:val="both"/>
            </w:pPr>
          </w:p>
          <w:p>
            <w:pPr>
              <w:spacing w:after="20"/>
              <w:ind w:left="20"/>
              <w:jc w:val="both"/>
            </w:pPr>
            <w:r>
              <w:rPr>
                <w:rFonts w:ascii="Times New Roman"/>
                <w:b/>
                <w:i w:val="false"/>
                <w:color w:val="000000"/>
                <w:sz w:val="20"/>
              </w:rPr>
              <w:t>
Произведено продукции за соответствующий месяц прошлого года – всего, количество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w:t>
            </w:r>
          </w:p>
          <w:p>
            <w:pPr>
              <w:spacing w:after="20"/>
              <w:ind w:left="20"/>
              <w:jc w:val="both"/>
            </w:pPr>
          </w:p>
          <w:p>
            <w:pPr>
              <w:spacing w:after="20"/>
              <w:ind w:left="20"/>
              <w:jc w:val="both"/>
            </w:pPr>
            <w:r>
              <w:rPr>
                <w:rFonts w:ascii="Times New Roman"/>
                <w:b/>
                <w:i w:val="false"/>
                <w:color w:val="000000"/>
                <w:sz w:val="20"/>
              </w:rPr>
              <w:t>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теңге</w:t>
            </w:r>
          </w:p>
          <w:p>
            <w:pPr>
              <w:spacing w:after="20"/>
              <w:ind w:left="20"/>
              <w:jc w:val="both"/>
            </w:pPr>
          </w:p>
          <w:p>
            <w:pPr>
              <w:spacing w:after="20"/>
              <w:ind w:left="20"/>
              <w:jc w:val="both"/>
            </w:pPr>
            <w:r>
              <w:rPr>
                <w:rFonts w:ascii="Times New Roman"/>
                <w:b/>
                <w:i w:val="false"/>
                <w:color w:val="000000"/>
                <w:sz w:val="20"/>
              </w:rPr>
              <w:t>
тысяч тенге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 w:id="18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88"/>
    <w:bookmarkStart w:name="z320" w:id="189"/>
    <w:p>
      <w:pPr>
        <w:spacing w:after="0"/>
        <w:ind w:left="0"/>
        <w:jc w:val="both"/>
      </w:pPr>
      <w:r>
        <w:rPr>
          <w:rFonts w:ascii="Times New Roman"/>
          <w:b w:val="false"/>
          <w:i w:val="false"/>
          <w:color w:val="000000"/>
          <w:sz w:val="28"/>
        </w:rPr>
        <w:t>
      Примечание:</w:t>
      </w:r>
    </w:p>
    <w:bookmarkEnd w:id="189"/>
    <w:bookmarkStart w:name="z321" w:id="1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ӨӨСЖ – Қазақстан Республикасы Стратегиялық жоспарлау және реформалар агенттігі </w:t>
      </w:r>
      <w:r>
        <w:rPr>
          <w:rFonts w:ascii="Times New Roman"/>
          <w:b/>
          <w:i w:val="false"/>
          <w:color w:val="000000"/>
          <w:sz w:val="28"/>
        </w:rPr>
        <w:t>Ұлттық статистика бюросының www.stat.gov.kz интернет-ресурсында орналастырылған "Өнеркәсіптік өнімдердің (тауарлардың, қызметтердің) анықтамалығы"</w:t>
      </w:r>
    </w:p>
    <w:bookmarkEnd w:id="190"/>
    <w:bookmarkStart w:name="z322" w:id="1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СКПП – "Справочник промышленной продукции (товаров, услуг)", размещенный на интернет-ресурсе Бюро национальной статистики Агентства по стратегическому планированию и реформам Республики Казахстан www.stat.gov.kz</w:t>
      </w:r>
    </w:p>
    <w:bookmarkEnd w:id="191"/>
    <w:bookmarkStart w:name="z323" w:id="192"/>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bookmarkEnd w:id="192"/>
    <w:bookmarkStart w:name="z324" w:id="193"/>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 w:id="194"/>
    <w:p>
      <w:pPr>
        <w:spacing w:after="0"/>
        <w:ind w:left="0"/>
        <w:jc w:val="both"/>
      </w:pPr>
      <w:r>
        <w:rPr>
          <w:rFonts w:ascii="Times New Roman"/>
          <w:b w:val="false"/>
          <w:i w:val="false"/>
          <w:color w:val="000000"/>
          <w:sz w:val="28"/>
        </w:rPr>
        <w:t xml:space="preserve">
      </w:t>
      </w:r>
      <w:r>
        <w:rPr>
          <w:rFonts w:ascii="Times New Roman"/>
          <w:b/>
          <w:i w:val="false"/>
          <w:color w:val="000000"/>
          <w:sz w:val="28"/>
        </w:rPr>
        <w:t>2.1 Есепті айдың соңына аяқталмаған өндіріс көлемін көрсетіңіз, мың теңге</w:t>
      </w:r>
    </w:p>
    <w:bookmarkEnd w:id="194"/>
    <w:bookmarkStart w:name="z326" w:id="195"/>
    <w:p>
      <w:pPr>
        <w:spacing w:after="0"/>
        <w:ind w:left="0"/>
        <w:jc w:val="both"/>
      </w:pPr>
      <w:r>
        <w:rPr>
          <w:rFonts w:ascii="Times New Roman"/>
          <w:b w:val="false"/>
          <w:i w:val="false"/>
          <w:color w:val="000000"/>
          <w:sz w:val="28"/>
        </w:rPr>
        <w:t>
      Укажите объем незавершенного производства на конец отчетного месяца, в тысячах тенге</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w:t>
            </w:r>
            <w:r>
              <w:rPr>
                <w:rFonts w:ascii="Times New Roman"/>
                <w:b/>
                <w:i w:val="false"/>
                <w:color w:val="000000"/>
                <w:vertAlign w:val="superscript"/>
              </w:rPr>
              <w:t>2</w:t>
            </w:r>
            <w:r>
              <w:rPr>
                <w:rFonts w:ascii="Times New Roman"/>
                <w:b/>
                <w:i w:val="false"/>
                <w:color w:val="000000"/>
                <w:sz w:val="20"/>
              </w:rPr>
              <w:t xml:space="preserve"> бойынша қызмет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деятельности по ОКЭД2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коды (4 таңба)</w:t>
            </w:r>
          </w:p>
          <w:p>
            <w:pPr>
              <w:spacing w:after="20"/>
              <w:ind w:left="20"/>
              <w:jc w:val="both"/>
            </w:pPr>
          </w:p>
          <w:p>
            <w:pPr>
              <w:spacing w:after="20"/>
              <w:ind w:left="20"/>
              <w:jc w:val="both"/>
            </w:pPr>
            <w:r>
              <w:rPr>
                <w:rFonts w:ascii="Times New Roman"/>
                <w:b/>
                <w:i w:val="false"/>
                <w:color w:val="000000"/>
                <w:sz w:val="20"/>
              </w:rPr>
              <w:t>
Код ОКЭД (4 знака)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Аяқталмаған өндіріс көлемі</w:t>
            </w:r>
          </w:p>
          <w:p>
            <w:pPr>
              <w:spacing w:after="20"/>
              <w:ind w:left="20"/>
              <w:jc w:val="both"/>
            </w:pPr>
          </w:p>
          <w:p>
            <w:pPr>
              <w:spacing w:after="20"/>
              <w:ind w:left="20"/>
              <w:jc w:val="both"/>
            </w:pPr>
            <w:r>
              <w:rPr>
                <w:rFonts w:ascii="Times New Roman"/>
                <w:b/>
                <w:i w:val="false"/>
                <w:color w:val="000000"/>
                <w:sz w:val="20"/>
              </w:rPr>
              <w:t>
Объем незавершенного производства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96"/>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96"/>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 w:id="19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97"/>
    <w:bookmarkStart w:name="z332" w:id="198"/>
    <w:p>
      <w:pPr>
        <w:spacing w:after="0"/>
        <w:ind w:left="0"/>
        <w:jc w:val="both"/>
      </w:pPr>
      <w:r>
        <w:rPr>
          <w:rFonts w:ascii="Times New Roman"/>
          <w:b w:val="false"/>
          <w:i w:val="false"/>
          <w:color w:val="000000"/>
          <w:sz w:val="28"/>
        </w:rPr>
        <w:t>
      Примечание:</w:t>
      </w:r>
    </w:p>
    <w:bookmarkEnd w:id="198"/>
    <w:bookmarkStart w:name="z333" w:id="199"/>
    <w:p>
      <w:pPr>
        <w:spacing w:after="0"/>
        <w:ind w:left="0"/>
        <w:jc w:val="both"/>
      </w:pPr>
      <w:r>
        <w:rPr>
          <w:rFonts w:ascii="Times New Roman"/>
          <w:b w:val="false"/>
          <w:i w:val="false"/>
          <w:color w:val="000000"/>
          <w:sz w:val="28"/>
        </w:rPr>
        <w:t xml:space="preserve">
      </w:t>
      </w:r>
      <w:r>
        <w:rPr>
          <w:rFonts w:ascii="Times New Roman"/>
          <w:b/>
          <w:i w:val="false"/>
          <w:color w:val="000000"/>
          <w:sz w:val="28"/>
        </w:rPr>
        <w:t>2) Мұнда ЭҚЖЖ – Қазақстан Республикасы Стратегиялық жоспарлау және реформалар агенттігі Ұлттық статистика бюросының www.stat.gov.kz интернет-ресурсында орналастырылған "Экономикалық қызмет түрлерінің жіктеуіші"</w:t>
      </w:r>
    </w:p>
    <w:bookmarkEnd w:id="199"/>
    <w:bookmarkStart w:name="z334" w:id="200"/>
    <w:p>
      <w:pPr>
        <w:spacing w:after="0"/>
        <w:ind w:left="0"/>
        <w:jc w:val="both"/>
      </w:pPr>
      <w:r>
        <w:rPr>
          <w:rFonts w:ascii="Times New Roman"/>
          <w:b w:val="false"/>
          <w:i w:val="false"/>
          <w:color w:val="000000"/>
          <w:sz w:val="28"/>
        </w:rPr>
        <w:t>
      2) Здесь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bookmarkEnd w:id="200"/>
    <w:bookmarkStart w:name="z335" w:id="201"/>
    <w:p>
      <w:pPr>
        <w:spacing w:after="0"/>
        <w:ind w:left="0"/>
        <w:jc w:val="both"/>
      </w:pPr>
      <w:r>
        <w:rPr>
          <w:rFonts w:ascii="Times New Roman"/>
          <w:b w:val="false"/>
          <w:i w:val="false"/>
          <w:color w:val="000000"/>
          <w:sz w:val="28"/>
        </w:rPr>
        <w:t xml:space="preserve">
      </w:t>
      </w:r>
      <w:r>
        <w:rPr>
          <w:rFonts w:ascii="Times New Roman"/>
          <w:b/>
          <w:i w:val="false"/>
          <w:color w:val="000000"/>
          <w:sz w:val="28"/>
        </w:rPr>
        <w:t>3. Заттай көріністегі өз өндірісінің жөнелтілген өнеркәсіптік өнімінің көлемін көрсетіңіз</w:t>
      </w:r>
    </w:p>
    <w:bookmarkEnd w:id="201"/>
    <w:bookmarkStart w:name="z336" w:id="202"/>
    <w:p>
      <w:pPr>
        <w:spacing w:after="0"/>
        <w:ind w:left="0"/>
        <w:jc w:val="both"/>
      </w:pPr>
      <w:r>
        <w:rPr>
          <w:rFonts w:ascii="Times New Roman"/>
          <w:b w:val="false"/>
          <w:i w:val="false"/>
          <w:color w:val="000000"/>
          <w:sz w:val="28"/>
        </w:rPr>
        <w:t>
      Укажите объем отгруженной промышленной продукции собственного производства в натуральном выражении</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коды</w:t>
            </w:r>
          </w:p>
          <w:p>
            <w:pPr>
              <w:spacing w:after="20"/>
              <w:ind w:left="20"/>
              <w:jc w:val="both"/>
            </w:pPr>
          </w:p>
          <w:p>
            <w:pPr>
              <w:spacing w:after="20"/>
              <w:ind w:left="20"/>
              <w:jc w:val="both"/>
            </w:pPr>
            <w:r>
              <w:rPr>
                <w:rFonts w:ascii="Times New Roman"/>
                <w:b/>
                <w:i w:val="false"/>
                <w:color w:val="000000"/>
                <w:sz w:val="20"/>
              </w:rPr>
              <w:t>
Код СКПП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p>
          <w:p>
            <w:pPr>
              <w:spacing w:after="20"/>
              <w:ind w:left="20"/>
              <w:jc w:val="both"/>
            </w:pPr>
          </w:p>
          <w:p>
            <w:pPr>
              <w:spacing w:after="20"/>
              <w:ind w:left="20"/>
              <w:jc w:val="both"/>
            </w:pPr>
            <w:r>
              <w:rPr>
                <w:rFonts w:ascii="Times New Roman"/>
                <w:b/>
                <w:i w:val="false"/>
                <w:color w:val="000000"/>
                <w:sz w:val="20"/>
              </w:rPr>
              <w:t>
из него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ішкі нарыққа</w:t>
            </w:r>
          </w:p>
          <w:p>
            <w:pPr>
              <w:spacing w:after="20"/>
              <w:ind w:left="20"/>
              <w:jc w:val="both"/>
            </w:pPr>
          </w:p>
          <w:p>
            <w:pPr>
              <w:spacing w:after="20"/>
              <w:ind w:left="20"/>
              <w:jc w:val="both"/>
            </w:pPr>
            <w:r>
              <w:rPr>
                <w:rFonts w:ascii="Times New Roman"/>
                <w:b/>
                <w:i w:val="false"/>
                <w:color w:val="000000"/>
                <w:sz w:val="20"/>
              </w:rPr>
              <w:t>
на внутренний рынок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2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4-бөлімді 10.5 "Сүт өнімдерін өндіру" экономикалық қызмет түрлерінің жалпы жіктеуішіне (ЭҚЖЖ) сәйкес </w:t>
      </w:r>
      <w:r>
        <w:rPr>
          <w:rFonts w:ascii="Times New Roman"/>
          <w:b/>
          <w:i w:val="false"/>
          <w:color w:val="000000"/>
          <w:sz w:val="28"/>
        </w:rPr>
        <w:t>өнеркәсіптік өнімдерін өндірушілер толтырады.</w:t>
      </w:r>
    </w:p>
    <w:bookmarkEnd w:id="203"/>
    <w:bookmarkStart w:name="z344" w:id="204"/>
    <w:p>
      <w:pPr>
        <w:spacing w:after="0"/>
        <w:ind w:left="0"/>
        <w:jc w:val="both"/>
      </w:pPr>
      <w:r>
        <w:rPr>
          <w:rFonts w:ascii="Times New Roman"/>
          <w:b w:val="false"/>
          <w:i w:val="false"/>
          <w:color w:val="000000"/>
          <w:sz w:val="28"/>
        </w:rPr>
        <w:t>
      Раздел 4 заполняют производители промышленной продукции согласно общего классификатора видов экономической деятельности (ОКЭД) 10.5 "Производство молочных продуктов"</w:t>
      </w:r>
    </w:p>
    <w:bookmarkEnd w:id="204"/>
    <w:bookmarkStart w:name="z345" w:id="205"/>
    <w:p>
      <w:pPr>
        <w:spacing w:after="0"/>
        <w:ind w:left="0"/>
        <w:jc w:val="both"/>
      </w:pPr>
      <w:r>
        <w:rPr>
          <w:rFonts w:ascii="Times New Roman"/>
          <w:b w:val="false"/>
          <w:i w:val="false"/>
          <w:color w:val="000000"/>
          <w:sz w:val="28"/>
        </w:rPr>
        <w:t xml:space="preserve">
      </w:t>
      </w:r>
      <w:r>
        <w:rPr>
          <w:rFonts w:ascii="Times New Roman"/>
          <w:b/>
          <w:i w:val="false"/>
          <w:color w:val="000000"/>
          <w:sz w:val="28"/>
        </w:rPr>
        <w:t>4. Есепті айдағы өңдеуге қабылданған сиырдың шикі сүтінің көлемін көрсетіңіз, тоннамен</w:t>
      </w:r>
    </w:p>
    <w:bookmarkEnd w:id="205"/>
    <w:bookmarkStart w:name="z346" w:id="206"/>
    <w:p>
      <w:pPr>
        <w:spacing w:after="0"/>
        <w:ind w:left="0"/>
        <w:jc w:val="both"/>
      </w:pPr>
      <w:r>
        <w:rPr>
          <w:rFonts w:ascii="Times New Roman"/>
          <w:b w:val="false"/>
          <w:i w:val="false"/>
          <w:color w:val="000000"/>
          <w:sz w:val="28"/>
        </w:rPr>
        <w:t>
      Укажите объем сырого коровьего молока, принятого на переработку за отчетный месяц, в тоннах</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қабылданған</w:t>
            </w:r>
          </w:p>
          <w:p>
            <w:pPr>
              <w:spacing w:after="20"/>
              <w:ind w:left="20"/>
              <w:jc w:val="both"/>
            </w:pPr>
          </w:p>
          <w:p>
            <w:pPr>
              <w:spacing w:after="20"/>
              <w:ind w:left="20"/>
              <w:jc w:val="both"/>
            </w:pPr>
            <w:r>
              <w:rPr>
                <w:rFonts w:ascii="Times New Roman"/>
                <w:b/>
                <w:i w:val="false"/>
                <w:color w:val="000000"/>
                <w:sz w:val="20"/>
              </w:rPr>
              <w:t>
в том числе принято от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шикі сүт өндірумен айналысатын ұйымдастырылған шаруашылықтардан</w:t>
            </w:r>
          </w:p>
          <w:p>
            <w:pPr>
              <w:spacing w:after="20"/>
              <w:ind w:left="20"/>
              <w:jc w:val="both"/>
            </w:pPr>
          </w:p>
          <w:p>
            <w:pPr>
              <w:spacing w:after="20"/>
              <w:ind w:left="20"/>
              <w:jc w:val="both"/>
            </w:pPr>
            <w:r>
              <w:rPr>
                <w:rFonts w:ascii="Times New Roman"/>
                <w:b/>
                <w:i w:val="false"/>
                <w:color w:val="000000"/>
                <w:sz w:val="20"/>
              </w:rPr>
              <w:t>
организованных хозяйств, осуществляющих производство сырого молока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жұртшылық шаруашылықтарынан</w:t>
            </w:r>
          </w:p>
          <w:p>
            <w:pPr>
              <w:spacing w:after="20"/>
              <w:ind w:left="20"/>
              <w:jc w:val="both"/>
            </w:pPr>
          </w:p>
          <w:p>
            <w:pPr>
              <w:spacing w:after="20"/>
              <w:ind w:left="20"/>
              <w:jc w:val="both"/>
            </w:pPr>
            <w:r>
              <w:rPr>
                <w:rFonts w:ascii="Times New Roman"/>
                <w:b/>
                <w:i w:val="false"/>
                <w:color w:val="000000"/>
                <w:sz w:val="20"/>
              </w:rPr>
              <w:t>
хозяйств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меншікті өндірістен</w:t>
            </w:r>
          </w:p>
          <w:p>
            <w:pPr>
              <w:spacing w:after="20"/>
              <w:ind w:left="20"/>
              <w:jc w:val="both"/>
            </w:pPr>
          </w:p>
          <w:p>
            <w:pPr>
              <w:spacing w:after="20"/>
              <w:ind w:left="20"/>
              <w:jc w:val="both"/>
            </w:pPr>
            <w:r>
              <w:rPr>
                <w:rFonts w:ascii="Times New Roman"/>
                <w:b/>
                <w:i w:val="false"/>
                <w:color w:val="000000"/>
                <w:sz w:val="20"/>
              </w:rPr>
              <w:t>
собственного производства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басқалардан(делдалдық қызмет)</w:t>
            </w:r>
          </w:p>
          <w:p>
            <w:pPr>
              <w:spacing w:after="20"/>
              <w:ind w:left="20"/>
              <w:jc w:val="both"/>
            </w:pPr>
          </w:p>
          <w:p>
            <w:pPr>
              <w:spacing w:after="20"/>
              <w:ind w:left="20"/>
              <w:jc w:val="both"/>
            </w:pPr>
            <w:r>
              <w:rPr>
                <w:rFonts w:ascii="Times New Roman"/>
                <w:b/>
                <w:i w:val="false"/>
                <w:color w:val="000000"/>
                <w:sz w:val="20"/>
              </w:rPr>
              <w:t>
другое (посредническая деятельность)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07"/>
          <w:p>
            <w:pPr>
              <w:spacing w:after="20"/>
              <w:ind w:left="20"/>
              <w:jc w:val="both"/>
            </w:pPr>
            <w:r>
              <w:rPr>
                <w:rFonts w:ascii="Times New Roman"/>
                <w:b w:val="false"/>
                <w:i w:val="false"/>
                <w:color w:val="000000"/>
                <w:sz w:val="20"/>
              </w:rPr>
              <w:t>
</w:t>
            </w:r>
            <w:r>
              <w:rPr>
                <w:rFonts w:ascii="Times New Roman"/>
                <w:b/>
                <w:i w:val="false"/>
                <w:color w:val="000000"/>
                <w:sz w:val="20"/>
              </w:rPr>
              <w:t>Өңдеуге қабылданған сиырдың шикі сүтінің көлемі</w:t>
            </w:r>
          </w:p>
          <w:bookmarkEnd w:id="207"/>
          <w:p>
            <w:pPr>
              <w:spacing w:after="20"/>
              <w:ind w:left="20"/>
              <w:jc w:val="both"/>
            </w:pPr>
            <w:r>
              <w:rPr>
                <w:rFonts w:ascii="Times New Roman"/>
                <w:b w:val="false"/>
                <w:i w:val="false"/>
                <w:color w:val="000000"/>
                <w:sz w:val="20"/>
              </w:rPr>
              <w:t>
Объем сырого коровьего молока, принятого на переработку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 w:id="208"/>
    <w:p>
      <w:pPr>
        <w:spacing w:after="0"/>
        <w:ind w:left="0"/>
        <w:jc w:val="both"/>
      </w:pPr>
      <w:r>
        <w:rPr>
          <w:rFonts w:ascii="Times New Roman"/>
          <w:b w:val="false"/>
          <w:i w:val="false"/>
          <w:color w:val="000000"/>
          <w:sz w:val="28"/>
        </w:rPr>
        <w:t xml:space="preserve">
      </w:t>
      </w:r>
      <w:r>
        <w:rPr>
          <w:rFonts w:ascii="Times New Roman"/>
          <w:b/>
          <w:i w:val="false"/>
          <w:color w:val="000000"/>
          <w:sz w:val="28"/>
        </w:rPr>
        <w:t>5. Статистикалық нысанды толтыруға жұмсалған уақытты көрсетіңіз, сағатпен (қажеттiсiн қоршаңыз)</w:t>
      </w:r>
    </w:p>
    <w:bookmarkEnd w:id="208"/>
    <w:bookmarkStart w:name="z356" w:id="209"/>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357" w:id="210"/>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r>
        <w:rPr>
          <w:rFonts w:ascii="Times New Roman"/>
          <w:b w:val="false"/>
          <w:i w:val="false"/>
          <w:color w:val="000000"/>
          <w:sz w:val="28"/>
        </w:rPr>
        <w:t xml:space="preserve"> (</w:t>
      </w:r>
      <w:r>
        <w:rPr>
          <w:rFonts w:ascii="Times New Roman"/>
          <w:b/>
          <w:i w:val="false"/>
          <w:color w:val="000000"/>
          <w:sz w:val="28"/>
        </w:rPr>
        <w:t>респонденттің)</w:t>
      </w:r>
    </w:p>
    <w:bookmarkEnd w:id="210"/>
    <w:p>
      <w:pPr>
        <w:spacing w:after="0"/>
        <w:ind w:left="0"/>
        <w:jc w:val="both"/>
      </w:pPr>
      <w:r>
        <w:rPr>
          <w:rFonts w:ascii="Times New Roman"/>
          <w:b w:val="false"/>
          <w:i w:val="false"/>
          <w:color w:val="000000"/>
          <w:sz w:val="28"/>
        </w:rPr>
        <w:t>Наименование _________________Адрес (респондента)________________________________</w:t>
      </w:r>
    </w:p>
    <w:p>
      <w:pPr>
        <w:spacing w:after="0"/>
        <w:ind w:left="0"/>
        <w:jc w:val="both"/>
      </w:pPr>
      <w:r>
        <w:rPr>
          <w:rFonts w:ascii="Times New Roman"/>
          <w:b/>
          <w:i w:val="false"/>
          <w:color w:val="000000"/>
          <w:sz w:val="28"/>
        </w:rPr>
        <w:t>Телефоны (респонденттің</w:t>
      </w:r>
      <w:r>
        <w:rPr>
          <w:rFonts w:ascii="Times New Roman"/>
          <w:b w:val="false"/>
          <w:i w:val="false"/>
          <w:color w:val="000000"/>
          <w:sz w:val="28"/>
        </w:rPr>
        <w:t>) _____________________ __________________________</w:t>
      </w:r>
    </w:p>
    <w:p>
      <w:pPr>
        <w:spacing w:after="0"/>
        <w:ind w:left="0"/>
        <w:jc w:val="both"/>
      </w:pPr>
      <w:r>
        <w:rPr>
          <w:rFonts w:ascii="Times New Roman"/>
          <w:b w:val="false"/>
          <w:i w:val="false"/>
          <w:color w:val="000000"/>
          <w:sz w:val="28"/>
        </w:rPr>
        <w:t xml:space="preserve">Телефон (респондента)             </w:t>
      </w:r>
      <w:r>
        <w:rPr>
          <w:rFonts w:ascii="Times New Roman"/>
          <w:b/>
          <w:i w:val="false"/>
          <w:color w:val="000000"/>
          <w:sz w:val="28"/>
        </w:rPr>
        <w:t xml:space="preserve">стационарлық </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i w:val="false"/>
          <w:color w:val="000000"/>
          <w:sz w:val="28"/>
        </w:rPr>
        <w:t xml:space="preserve"> Электрондық пошта мекенжайы (респонденттің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 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w:t>
      </w:r>
    </w:p>
    <w:p>
      <w:pPr>
        <w:spacing w:after="0"/>
        <w:ind w:left="0"/>
        <w:jc w:val="both"/>
      </w:pPr>
      <w:r>
        <w:rPr>
          <w:rFonts w:ascii="Times New Roman"/>
          <w:b/>
          <w:i w:val="false"/>
          <w:color w:val="000000"/>
          <w:sz w:val="28"/>
        </w:rPr>
        <w:t xml:space="preserve"> міндетін атқарушы тұлға</w:t>
      </w:r>
    </w:p>
    <w:p>
      <w:pPr>
        <w:spacing w:after="0"/>
        <w:ind w:left="0"/>
        <w:jc w:val="both"/>
      </w:pPr>
      <w:r>
        <w:rPr>
          <w:rFonts w:ascii="Times New Roman"/>
          <w:b w:val="false"/>
          <w:i w:val="false"/>
          <w:color w:val="000000"/>
          <w:sz w:val="28"/>
        </w:rPr>
        <w:t>Главный бухгалтер или лицо,</w:t>
      </w:r>
    </w:p>
    <w:p>
      <w:pPr>
        <w:spacing w:after="0"/>
        <w:ind w:left="0"/>
        <w:jc w:val="both"/>
      </w:pPr>
      <w:r>
        <w:rPr>
          <w:rFonts w:ascii="Times New Roman"/>
          <w:b w:val="false"/>
          <w:i w:val="false"/>
          <w:color w:val="000000"/>
          <w:sz w:val="28"/>
        </w:rPr>
        <w:t xml:space="preserve"> исполняющее его обязанности ____________________________________________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w:t>
      </w:r>
    </w:p>
    <w:p>
      <w:pPr>
        <w:spacing w:after="0"/>
        <w:ind w:left="0"/>
        <w:jc w:val="both"/>
      </w:pPr>
      <w:r>
        <w:rPr>
          <w:rFonts w:ascii="Times New Roman"/>
          <w:b/>
          <w:i w:val="false"/>
          <w:color w:val="000000"/>
          <w:sz w:val="28"/>
        </w:rPr>
        <w:t>атқарушы тұлға</w:t>
      </w:r>
    </w:p>
    <w:p>
      <w:pPr>
        <w:spacing w:after="0"/>
        <w:ind w:left="0"/>
        <w:jc w:val="both"/>
      </w:pPr>
      <w:r>
        <w:rPr>
          <w:rFonts w:ascii="Times New Roman"/>
          <w:b w:val="false"/>
          <w:i w:val="false"/>
          <w:color w:val="000000"/>
          <w:sz w:val="28"/>
        </w:rPr>
        <w:t>Руководитель или лицо,</w:t>
      </w:r>
    </w:p>
    <w:p>
      <w:pPr>
        <w:spacing w:after="0"/>
        <w:ind w:left="0"/>
        <w:jc w:val="both"/>
      </w:pPr>
      <w:r>
        <w:rPr>
          <w:rFonts w:ascii="Times New Roman"/>
          <w:b w:val="false"/>
          <w:i w:val="false"/>
          <w:color w:val="000000"/>
          <w:sz w:val="28"/>
        </w:rPr>
        <w:t>исполняющее его обязанности ____________________________________________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Ескертпе</w:t>
      </w:r>
      <w:r>
        <w:rPr>
          <w:rFonts w:ascii="Times New Roman"/>
          <w:b w:val="false"/>
          <w:i w:val="false"/>
          <w:color w:val="000000"/>
          <w:sz w:val="28"/>
        </w:rPr>
        <w:t>:</w:t>
      </w:r>
    </w:p>
    <w:bookmarkStart w:name="z358" w:id="211"/>
    <w:p>
      <w:pPr>
        <w:spacing w:after="0"/>
        <w:ind w:left="0"/>
        <w:jc w:val="both"/>
      </w:pPr>
      <w:r>
        <w:rPr>
          <w:rFonts w:ascii="Times New Roman"/>
          <w:b w:val="false"/>
          <w:i w:val="false"/>
          <w:color w:val="000000"/>
          <w:sz w:val="28"/>
        </w:rPr>
        <w:t>
      Примечание:</w:t>
      </w:r>
    </w:p>
    <w:bookmarkEnd w:id="211"/>
    <w:bookmarkStart w:name="z359" w:id="212"/>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212"/>
    <w:bookmarkStart w:name="z360" w:id="213"/>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bookmarkStart w:name="z363" w:id="21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предприятия о производстве и отгрузке продукции (товаров, услуг)" (индекс 1-П, периодичность месячная)</w:t>
      </w:r>
    </w:p>
    <w:bookmarkEnd w:id="214"/>
    <w:bookmarkStart w:name="z364" w:id="215"/>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предприятия о производстве и отгрузке продукции (товаров, услуг)" (индекс 1-П, периодичность месячная) (далее – статистическая форма).</w:t>
      </w:r>
    </w:p>
    <w:bookmarkEnd w:id="215"/>
    <w:bookmarkStart w:name="z365" w:id="216"/>
    <w:p>
      <w:pPr>
        <w:spacing w:after="0"/>
        <w:ind w:left="0"/>
        <w:jc w:val="both"/>
      </w:pPr>
      <w:r>
        <w:rPr>
          <w:rFonts w:ascii="Times New Roman"/>
          <w:b w:val="false"/>
          <w:i w:val="false"/>
          <w:color w:val="000000"/>
          <w:sz w:val="28"/>
        </w:rPr>
        <w:t>
      2. Ценой предприятия – производителя считается цена единицы реализуемой продукции в момент ее выхода из "ворот предприятия" без учета налога на добавленную стоимость и акцизов, торговой и сбытовой наценки, транспортных и других расходов, связанных с движением продукции от производителя к покупателю.</w:t>
      </w:r>
    </w:p>
    <w:bookmarkEnd w:id="216"/>
    <w:bookmarkStart w:name="z366" w:id="217"/>
    <w:p>
      <w:pPr>
        <w:spacing w:after="0"/>
        <w:ind w:left="0"/>
        <w:jc w:val="both"/>
      </w:pPr>
      <w:r>
        <w:rPr>
          <w:rFonts w:ascii="Times New Roman"/>
          <w:b w:val="false"/>
          <w:i w:val="false"/>
          <w:color w:val="000000"/>
          <w:sz w:val="28"/>
        </w:rPr>
        <w:t>
      3. К услугам промышленного характера, включаемым в объем произведенной продукции относятся:</w:t>
      </w:r>
    </w:p>
    <w:bookmarkEnd w:id="217"/>
    <w:bookmarkStart w:name="z367" w:id="218"/>
    <w:p>
      <w:pPr>
        <w:spacing w:after="0"/>
        <w:ind w:left="0"/>
        <w:jc w:val="both"/>
      </w:pPr>
      <w:r>
        <w:rPr>
          <w:rFonts w:ascii="Times New Roman"/>
          <w:b w:val="false"/>
          <w:i w:val="false"/>
          <w:color w:val="000000"/>
          <w:sz w:val="28"/>
        </w:rPr>
        <w:t>
      работы по переработке давальческого сырья (нефти на нефтеперерабатывающем предприятии, печатание в полиграфической промышленности; переработка сахарного тростника, сахарной свеклы для получения сахара; получение цветных металлов из металлолома);</w:t>
      </w:r>
    </w:p>
    <w:bookmarkEnd w:id="218"/>
    <w:bookmarkStart w:name="z368" w:id="219"/>
    <w:p>
      <w:pPr>
        <w:spacing w:after="0"/>
        <w:ind w:left="0"/>
        <w:jc w:val="both"/>
      </w:pPr>
      <w:r>
        <w:rPr>
          <w:rFonts w:ascii="Times New Roman"/>
          <w:b w:val="false"/>
          <w:i w:val="false"/>
          <w:color w:val="000000"/>
          <w:sz w:val="28"/>
        </w:rPr>
        <w:t>
      отдельные операции по частичной обработке материалов, деталей и узлов, по доведению до полной готовности изделий, изготовленных другими предприятиями (например, резка на стандартные изделия досок, стекла, бумаги, проволоки, шлифовка, оцинковка, штамповка);</w:t>
      </w:r>
    </w:p>
    <w:bookmarkEnd w:id="219"/>
    <w:bookmarkStart w:name="z369" w:id="220"/>
    <w:p>
      <w:pPr>
        <w:spacing w:after="0"/>
        <w:ind w:left="0"/>
        <w:jc w:val="both"/>
      </w:pPr>
      <w:r>
        <w:rPr>
          <w:rFonts w:ascii="Times New Roman"/>
          <w:b w:val="false"/>
          <w:i w:val="false"/>
          <w:color w:val="000000"/>
          <w:sz w:val="28"/>
        </w:rPr>
        <w:t xml:space="preserve">
      ремонт, модернизация и техническое обслуживание оборудования, транспортных средств, механизмов, приборов и другой продукции; </w:t>
      </w:r>
    </w:p>
    <w:bookmarkEnd w:id="220"/>
    <w:bookmarkStart w:name="z370" w:id="221"/>
    <w:p>
      <w:pPr>
        <w:spacing w:after="0"/>
        <w:ind w:left="0"/>
        <w:jc w:val="both"/>
      </w:pPr>
      <w:r>
        <w:rPr>
          <w:rFonts w:ascii="Times New Roman"/>
          <w:b w:val="false"/>
          <w:i w:val="false"/>
          <w:color w:val="000000"/>
          <w:sz w:val="28"/>
        </w:rPr>
        <w:t>
      услуги, связанные с добычей нефти и газа: направленное бурение и перебурение, возвратно-поступательное бурение, строительство буровой вышки, ее ремонт и демонтаж, цементирование обсадных труб нефтяных и газовых скважин, выкачивание скважин, забивка и ликвидация скважин;</w:t>
      </w:r>
    </w:p>
    <w:bookmarkEnd w:id="221"/>
    <w:bookmarkStart w:name="z371" w:id="222"/>
    <w:p>
      <w:pPr>
        <w:spacing w:after="0"/>
        <w:ind w:left="0"/>
        <w:jc w:val="both"/>
      </w:pPr>
      <w:r>
        <w:rPr>
          <w:rFonts w:ascii="Times New Roman"/>
          <w:b w:val="false"/>
          <w:i w:val="false"/>
          <w:color w:val="000000"/>
          <w:sz w:val="28"/>
        </w:rPr>
        <w:t>
      услуги по распределению электроэнергии, газообразного топлива по трубопроводам (кроме магистральных трубопроводов) воды, снабжению паром и горячей водой. В объем услуг включаются только "чистые услуги" (услуги по передаче, по продаже электроэнергии, по распределению электроэнергии, по снабжению паром и горячей водой, по сбору и подъему воды, по очистке воды, по распределению воды, по распределению и продаже топлива газообразного трубопроводного), без стоимости электроэнергии, теплоэнергии, воды, газа.</w:t>
      </w:r>
    </w:p>
    <w:bookmarkEnd w:id="222"/>
    <w:bookmarkStart w:name="z372" w:id="223"/>
    <w:p>
      <w:pPr>
        <w:spacing w:after="0"/>
        <w:ind w:left="0"/>
        <w:jc w:val="both"/>
      </w:pPr>
      <w:r>
        <w:rPr>
          <w:rFonts w:ascii="Times New Roman"/>
          <w:b w:val="false"/>
          <w:i w:val="false"/>
          <w:color w:val="000000"/>
          <w:sz w:val="28"/>
        </w:rPr>
        <w:t>
      4. Статистическая форма представляется по месту фактического нахождения производства. При наличии нескольких цехов, находящихся в разных населенных пунктах, в разделе 1 указывается каждый населенный пункт (отдельно), где осуществляется производство промышленной продукции.</w:t>
      </w:r>
    </w:p>
    <w:bookmarkEnd w:id="223"/>
    <w:bookmarkStart w:name="z373" w:id="224"/>
    <w:p>
      <w:pPr>
        <w:spacing w:after="0"/>
        <w:ind w:left="0"/>
        <w:jc w:val="both"/>
      </w:pPr>
      <w:r>
        <w:rPr>
          <w:rFonts w:ascii="Times New Roman"/>
          <w:b w:val="false"/>
          <w:i w:val="false"/>
          <w:color w:val="000000"/>
          <w:sz w:val="28"/>
        </w:rPr>
        <w:t>
      По разделу 2:</w:t>
      </w:r>
    </w:p>
    <w:bookmarkEnd w:id="224"/>
    <w:bookmarkStart w:name="z374" w:id="225"/>
    <w:p>
      <w:pPr>
        <w:spacing w:after="0"/>
        <w:ind w:left="0"/>
        <w:jc w:val="both"/>
      </w:pPr>
      <w:r>
        <w:rPr>
          <w:rFonts w:ascii="Times New Roman"/>
          <w:b w:val="false"/>
          <w:i w:val="false"/>
          <w:color w:val="000000"/>
          <w:sz w:val="28"/>
        </w:rPr>
        <w:t>
      в графе 1 указывается производство промышленной продукции в натуральном выражении, то есть валовой выпуск конкретных видов продукции в натуральном выражении, включая продукцию, израсходованную на промышленно-производственные нужды внутри данного предприятия и выработанную из давальческого сырья;</w:t>
      </w:r>
    </w:p>
    <w:bookmarkEnd w:id="225"/>
    <w:bookmarkStart w:name="z375" w:id="226"/>
    <w:p>
      <w:pPr>
        <w:spacing w:after="0"/>
        <w:ind w:left="0"/>
        <w:jc w:val="both"/>
      </w:pPr>
      <w:r>
        <w:rPr>
          <w:rFonts w:ascii="Times New Roman"/>
          <w:b w:val="false"/>
          <w:i w:val="false"/>
          <w:color w:val="000000"/>
          <w:sz w:val="28"/>
        </w:rPr>
        <w:t xml:space="preserve">
      в графе 2 выпуск промышленной продукции (товаров, услуг) определяется в ценах предприятий-производителей с учетом продукции, произведенной из давальческого сырья, без стоимости продукции, использованной на собственные нужды и незавершенного производства. В объем выпуска произведенной промышленной продукции включается стоимость продукции, предназначенной для реализации, товаров для дальнейшей переработки, работ (услуг) промышленного характера (кроме текущего ремонта и технического обслуживания собственных основных средств); </w:t>
      </w:r>
    </w:p>
    <w:bookmarkEnd w:id="226"/>
    <w:bookmarkStart w:name="z376" w:id="227"/>
    <w:p>
      <w:pPr>
        <w:spacing w:after="0"/>
        <w:ind w:left="0"/>
        <w:jc w:val="both"/>
      </w:pPr>
      <w:r>
        <w:rPr>
          <w:rFonts w:ascii="Times New Roman"/>
          <w:b w:val="false"/>
          <w:i w:val="false"/>
          <w:color w:val="000000"/>
          <w:sz w:val="28"/>
        </w:rPr>
        <w:t>
      в графе 3 указывается объем оказанных услуг промышленного характера по их стоимости, включая стоимость израсходованных при этом собственных вспомогательных материалов, но без учета стоимости изделий и материалов полученных от заказчика. Если изделия выработаны из сырья и материалов заказчика (давальческое сырье), не оплачиваемых предприятием-производителем готовой продукции, то в объем продукции стоимость этого сырья и материалов не включается;</w:t>
      </w:r>
    </w:p>
    <w:bookmarkEnd w:id="227"/>
    <w:bookmarkStart w:name="z377" w:id="228"/>
    <w:p>
      <w:pPr>
        <w:spacing w:after="0"/>
        <w:ind w:left="0"/>
        <w:jc w:val="both"/>
      </w:pPr>
      <w:r>
        <w:rPr>
          <w:rFonts w:ascii="Times New Roman"/>
          <w:b w:val="false"/>
          <w:i w:val="false"/>
          <w:color w:val="000000"/>
          <w:sz w:val="28"/>
        </w:rPr>
        <w:t>
      в графе 5 стоимость продукции использованной на собственные производственные и хозяйственные нужды предприятия указываются по ее себестоимости. К внутризаводскому обороту относятся выработанные предприятием готовые изделия и полуфабрикаты в натуральном и стоимостном выражениях, которые используются предприятием на собственные промышленно-производственные нужды (кроме продукции, зачисленной в состав основных средств данного предприятия);</w:t>
      </w:r>
    </w:p>
    <w:bookmarkEnd w:id="228"/>
    <w:bookmarkStart w:name="z378" w:id="229"/>
    <w:p>
      <w:pPr>
        <w:spacing w:after="0"/>
        <w:ind w:left="0"/>
        <w:jc w:val="both"/>
      </w:pPr>
      <w:r>
        <w:rPr>
          <w:rFonts w:ascii="Times New Roman"/>
          <w:b w:val="false"/>
          <w:i w:val="false"/>
          <w:color w:val="000000"/>
          <w:sz w:val="28"/>
        </w:rPr>
        <w:t>
      в графе 7 стоимость продукции, выработанной из давальческого сырья, указывается по цене реализации предприятия-заказчика. К давальческому сырью относится сырье, принадлежащее заказчику, переданное на промышленную переработку другим предприятиям для производства из него продукции. В случае отсутствия цены реализации, совместно с работником территориального органа статистики рассчитать стоимость продукции исходя из средней цены за единицу продукции по региону. Если отсутствует средняя цена по региону принять в расчет среднюю цену по республике;</w:t>
      </w:r>
    </w:p>
    <w:bookmarkEnd w:id="229"/>
    <w:bookmarkStart w:name="z379" w:id="230"/>
    <w:p>
      <w:pPr>
        <w:spacing w:after="0"/>
        <w:ind w:left="0"/>
        <w:jc w:val="both"/>
      </w:pPr>
      <w:r>
        <w:rPr>
          <w:rFonts w:ascii="Times New Roman"/>
          <w:b w:val="false"/>
          <w:i w:val="false"/>
          <w:color w:val="000000"/>
          <w:sz w:val="28"/>
        </w:rPr>
        <w:t>
      в графе 8 указывается остатки готовой продукции. К остаткам готовой продукции относятся остатки на складах предприятия-производителя всех видов продукции собственного производства;</w:t>
      </w:r>
    </w:p>
    <w:bookmarkEnd w:id="230"/>
    <w:bookmarkStart w:name="z380" w:id="231"/>
    <w:p>
      <w:pPr>
        <w:spacing w:after="0"/>
        <w:ind w:left="0"/>
        <w:jc w:val="both"/>
      </w:pPr>
      <w:r>
        <w:rPr>
          <w:rFonts w:ascii="Times New Roman"/>
          <w:b w:val="false"/>
          <w:i w:val="false"/>
          <w:color w:val="000000"/>
          <w:sz w:val="28"/>
        </w:rPr>
        <w:t>
      в графе 9 стоимость сырья, переданного на переработку другим предприятиям, заполняют те промышленные предприятия, которые передают свою продукцию (как давальческое сырье) на промышленную переработку другим предприятиям для производства из него продукции;</w:t>
      </w:r>
    </w:p>
    <w:bookmarkEnd w:id="231"/>
    <w:bookmarkStart w:name="z381" w:id="232"/>
    <w:p>
      <w:pPr>
        <w:spacing w:after="0"/>
        <w:ind w:left="0"/>
        <w:jc w:val="both"/>
      </w:pPr>
      <w:r>
        <w:rPr>
          <w:rFonts w:ascii="Times New Roman"/>
          <w:b w:val="false"/>
          <w:i w:val="false"/>
          <w:color w:val="000000"/>
          <w:sz w:val="28"/>
        </w:rPr>
        <w:t>
      по графам 1 и 10 в натуральном выражении и графе 2 продукции с единицей измерения в тысячах тенге указывается валовой выпуск с учетом продукции, использованной на собственные нужды предприятия и произведенной из давальческого сырья;</w:t>
      </w:r>
    </w:p>
    <w:bookmarkEnd w:id="232"/>
    <w:bookmarkStart w:name="z382" w:id="233"/>
    <w:p>
      <w:pPr>
        <w:spacing w:after="0"/>
        <w:ind w:left="0"/>
        <w:jc w:val="both"/>
      </w:pPr>
      <w:r>
        <w:rPr>
          <w:rFonts w:ascii="Times New Roman"/>
          <w:b w:val="false"/>
          <w:i w:val="false"/>
          <w:color w:val="000000"/>
          <w:sz w:val="28"/>
        </w:rPr>
        <w:t>
      данные в графах 1, 4, 6, 8 и 10 раздела 2, в графах 1 и 2 раздела 3 заполняются в единицах измерения приведенных в Справочнике промышленной продукции (товаров, услуг) (далее – СКПП);</w:t>
      </w:r>
    </w:p>
    <w:bookmarkEnd w:id="233"/>
    <w:bookmarkStart w:name="z383" w:id="234"/>
    <w:p>
      <w:pPr>
        <w:spacing w:after="0"/>
        <w:ind w:left="0"/>
        <w:jc w:val="both"/>
      </w:pPr>
      <w:r>
        <w:rPr>
          <w:rFonts w:ascii="Times New Roman"/>
          <w:b w:val="false"/>
          <w:i w:val="false"/>
          <w:color w:val="000000"/>
          <w:sz w:val="28"/>
        </w:rPr>
        <w:t>
      в графе 10 произведено продукции в натуральном выражении за соответствующий месяц предыдущего года заполняется:</w:t>
      </w:r>
    </w:p>
    <w:bookmarkEnd w:id="234"/>
    <w:bookmarkStart w:name="z384" w:id="235"/>
    <w:p>
      <w:pPr>
        <w:spacing w:after="0"/>
        <w:ind w:left="0"/>
        <w:jc w:val="both"/>
      </w:pPr>
      <w:r>
        <w:rPr>
          <w:rFonts w:ascii="Times New Roman"/>
          <w:b w:val="false"/>
          <w:i w:val="false"/>
          <w:color w:val="000000"/>
          <w:sz w:val="28"/>
        </w:rPr>
        <w:t>
      в случае структурных изменений предприятия;</w:t>
      </w:r>
    </w:p>
    <w:bookmarkEnd w:id="235"/>
    <w:bookmarkStart w:name="z385" w:id="236"/>
    <w:p>
      <w:pPr>
        <w:spacing w:after="0"/>
        <w:ind w:left="0"/>
        <w:jc w:val="both"/>
      </w:pPr>
      <w:r>
        <w:rPr>
          <w:rFonts w:ascii="Times New Roman"/>
          <w:b w:val="false"/>
          <w:i w:val="false"/>
          <w:color w:val="000000"/>
          <w:sz w:val="28"/>
        </w:rPr>
        <w:t>
      в случае частичного изменения вида продукции согласно СКПП.</w:t>
      </w:r>
    </w:p>
    <w:bookmarkEnd w:id="236"/>
    <w:bookmarkStart w:name="z386" w:id="237"/>
    <w:p>
      <w:pPr>
        <w:spacing w:after="0"/>
        <w:ind w:left="0"/>
        <w:jc w:val="both"/>
      </w:pPr>
      <w:r>
        <w:rPr>
          <w:rFonts w:ascii="Times New Roman"/>
          <w:b w:val="false"/>
          <w:i w:val="false"/>
          <w:color w:val="000000"/>
          <w:sz w:val="28"/>
        </w:rPr>
        <w:t>
      Раздел 2.1 заполняют предприятия имеющие объемы незавершенного производства на конец отчетного месяца. К незавершенному производству относится продукция частичной готовности, не прошедшая все стадии, предусмотренные технологическим процессом, а также изделия неукомплектованные, не прошедшие испытания и технической приемки.</w:t>
      </w:r>
    </w:p>
    <w:bookmarkEnd w:id="237"/>
    <w:bookmarkStart w:name="z387" w:id="238"/>
    <w:p>
      <w:pPr>
        <w:spacing w:after="0"/>
        <w:ind w:left="0"/>
        <w:jc w:val="both"/>
      </w:pPr>
      <w:r>
        <w:rPr>
          <w:rFonts w:ascii="Times New Roman"/>
          <w:b w:val="false"/>
          <w:i w:val="false"/>
          <w:color w:val="000000"/>
          <w:sz w:val="28"/>
        </w:rPr>
        <w:t>
      Графу 2 раздела 3 заполняют респонденты осуществляющие отгрузку продукции в пределах Республики Казахстан.</w:t>
      </w:r>
    </w:p>
    <w:bookmarkEnd w:id="238"/>
    <w:bookmarkStart w:name="z388" w:id="239"/>
    <w:p>
      <w:pPr>
        <w:spacing w:after="0"/>
        <w:ind w:left="0"/>
        <w:jc w:val="both"/>
      </w:pPr>
      <w:r>
        <w:rPr>
          <w:rFonts w:ascii="Times New Roman"/>
          <w:b w:val="false"/>
          <w:i w:val="false"/>
          <w:color w:val="000000"/>
          <w:sz w:val="28"/>
        </w:rPr>
        <w:t>
      По разделу 4:</w:t>
      </w:r>
    </w:p>
    <w:bookmarkEnd w:id="239"/>
    <w:bookmarkStart w:name="z389" w:id="240"/>
    <w:p>
      <w:pPr>
        <w:spacing w:after="0"/>
        <w:ind w:left="0"/>
        <w:jc w:val="both"/>
      </w:pPr>
      <w:r>
        <w:rPr>
          <w:rFonts w:ascii="Times New Roman"/>
          <w:b w:val="false"/>
          <w:i w:val="false"/>
          <w:color w:val="000000"/>
          <w:sz w:val="28"/>
        </w:rPr>
        <w:t>
      в графе 2 необходимо указать объем сырого коровьего молока, принятого на переработку от юридических лиц, индивидуальных предпринимателей и крестьяских или фермерских хозяйств;</w:t>
      </w:r>
    </w:p>
    <w:bookmarkEnd w:id="240"/>
    <w:bookmarkStart w:name="z390" w:id="241"/>
    <w:p>
      <w:pPr>
        <w:spacing w:after="0"/>
        <w:ind w:left="0"/>
        <w:jc w:val="both"/>
      </w:pPr>
      <w:r>
        <w:rPr>
          <w:rFonts w:ascii="Times New Roman"/>
          <w:b w:val="false"/>
          <w:i w:val="false"/>
          <w:color w:val="000000"/>
          <w:sz w:val="28"/>
        </w:rPr>
        <w:t xml:space="preserve">
      в графе 5 необходимо указать объем сырого коровьего молока, принятого на переработку от третьих лиц, занимающихся закупом и сбытом сельскохозяйственной продукции. </w:t>
      </w:r>
    </w:p>
    <w:bookmarkEnd w:id="241"/>
    <w:bookmarkStart w:name="z391" w:id="242"/>
    <w:p>
      <w:pPr>
        <w:spacing w:after="0"/>
        <w:ind w:left="0"/>
        <w:jc w:val="both"/>
      </w:pPr>
      <w:r>
        <w:rPr>
          <w:rFonts w:ascii="Times New Roman"/>
          <w:b w:val="false"/>
          <w:i w:val="false"/>
          <w:color w:val="000000"/>
          <w:sz w:val="28"/>
        </w:rPr>
        <w:t>
      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242"/>
    <w:bookmarkStart w:name="z392" w:id="243"/>
    <w:p>
      <w:pPr>
        <w:spacing w:after="0"/>
        <w:ind w:left="0"/>
        <w:jc w:val="both"/>
      </w:pPr>
      <w:r>
        <w:rPr>
          <w:rFonts w:ascii="Times New Roman"/>
          <w:b w:val="false"/>
          <w:i w:val="false"/>
          <w:color w:val="000000"/>
          <w:sz w:val="28"/>
        </w:rPr>
        <w:t>
      6. Арифметико-логический контроль:</w:t>
      </w:r>
    </w:p>
    <w:bookmarkEnd w:id="243"/>
    <w:bookmarkStart w:name="z393" w:id="244"/>
    <w:p>
      <w:pPr>
        <w:spacing w:after="0"/>
        <w:ind w:left="0"/>
        <w:jc w:val="both"/>
      </w:pPr>
      <w:r>
        <w:rPr>
          <w:rFonts w:ascii="Times New Roman"/>
          <w:b w:val="false"/>
          <w:i w:val="false"/>
          <w:color w:val="000000"/>
          <w:sz w:val="28"/>
        </w:rPr>
        <w:t>
      1) Раздел 2: если графа 1 = графе 4, то графа 2 = 0;</w:t>
      </w:r>
    </w:p>
    <w:bookmarkEnd w:id="244"/>
    <w:bookmarkStart w:name="z394" w:id="245"/>
    <w:p>
      <w:pPr>
        <w:spacing w:after="0"/>
        <w:ind w:left="0"/>
        <w:jc w:val="both"/>
      </w:pPr>
      <w:r>
        <w:rPr>
          <w:rFonts w:ascii="Times New Roman"/>
          <w:b w:val="false"/>
          <w:i w:val="false"/>
          <w:color w:val="000000"/>
          <w:sz w:val="28"/>
        </w:rPr>
        <w:t>
      графа 1 ≥ Ʃ граф 4 и 6;</w:t>
      </w:r>
    </w:p>
    <w:bookmarkEnd w:id="245"/>
    <w:bookmarkStart w:name="z395" w:id="246"/>
    <w:p>
      <w:pPr>
        <w:spacing w:after="0"/>
        <w:ind w:left="0"/>
        <w:jc w:val="both"/>
      </w:pPr>
      <w:r>
        <w:rPr>
          <w:rFonts w:ascii="Times New Roman"/>
          <w:b w:val="false"/>
          <w:i w:val="false"/>
          <w:color w:val="000000"/>
          <w:sz w:val="28"/>
        </w:rPr>
        <w:t>
      графа 2 ≥ графы 3</w:t>
      </w:r>
    </w:p>
    <w:bookmarkEnd w:id="246"/>
    <w:bookmarkStart w:name="z396" w:id="247"/>
    <w:p>
      <w:pPr>
        <w:spacing w:after="0"/>
        <w:ind w:left="0"/>
        <w:jc w:val="both"/>
      </w:pPr>
      <w:r>
        <w:rPr>
          <w:rFonts w:ascii="Times New Roman"/>
          <w:b w:val="false"/>
          <w:i w:val="false"/>
          <w:color w:val="000000"/>
          <w:sz w:val="28"/>
        </w:rPr>
        <w:t>
      графа 2 ≥ Ʃ граф 5 и 7 (по кодам с единицей измерения тысяч тенге);</w:t>
      </w:r>
    </w:p>
    <w:bookmarkEnd w:id="247"/>
    <w:bookmarkStart w:name="z397" w:id="248"/>
    <w:p>
      <w:pPr>
        <w:spacing w:after="0"/>
        <w:ind w:left="0"/>
        <w:jc w:val="both"/>
      </w:pPr>
      <w:r>
        <w:rPr>
          <w:rFonts w:ascii="Times New Roman"/>
          <w:b w:val="false"/>
          <w:i w:val="false"/>
          <w:color w:val="000000"/>
          <w:sz w:val="28"/>
        </w:rPr>
        <w:t>
      если графа 4 &gt; 0, то графа 5 &gt; 0; если графа 5 &gt; 0, то графа 4 &gt; 0 (кроме видов продукции с единицей измерения тысяч тенге);</w:t>
      </w:r>
    </w:p>
    <w:bookmarkEnd w:id="248"/>
    <w:bookmarkStart w:name="z398" w:id="249"/>
    <w:p>
      <w:pPr>
        <w:spacing w:after="0"/>
        <w:ind w:left="0"/>
        <w:jc w:val="both"/>
      </w:pPr>
      <w:r>
        <w:rPr>
          <w:rFonts w:ascii="Times New Roman"/>
          <w:b w:val="false"/>
          <w:i w:val="false"/>
          <w:color w:val="000000"/>
          <w:sz w:val="28"/>
        </w:rPr>
        <w:t>
      если графа 6 &gt; 0, то графа 7 &gt; 0; если графа 7 &gt; 0, то графа 6 &gt; 0 (кроме видов продукции с единицей измерения тысяч тенге).</w:t>
      </w:r>
    </w:p>
    <w:bookmarkEnd w:id="249"/>
    <w:bookmarkStart w:name="z399" w:id="250"/>
    <w:p>
      <w:pPr>
        <w:spacing w:after="0"/>
        <w:ind w:left="0"/>
        <w:jc w:val="both"/>
      </w:pPr>
      <w:r>
        <w:rPr>
          <w:rFonts w:ascii="Times New Roman"/>
          <w:b w:val="false"/>
          <w:i w:val="false"/>
          <w:color w:val="000000"/>
          <w:sz w:val="28"/>
        </w:rPr>
        <w:t>
      2) Раздел 3: графа 1 ≥ графы 2.</w:t>
      </w:r>
    </w:p>
    <w:bookmarkEnd w:id="250"/>
    <w:bookmarkStart w:name="z400" w:id="251"/>
    <w:p>
      <w:pPr>
        <w:spacing w:after="0"/>
        <w:ind w:left="0"/>
        <w:jc w:val="both"/>
      </w:pPr>
      <w:r>
        <w:rPr>
          <w:rFonts w:ascii="Times New Roman"/>
          <w:b w:val="false"/>
          <w:i w:val="false"/>
          <w:color w:val="000000"/>
          <w:sz w:val="28"/>
        </w:rPr>
        <w:t>
      3) Раздел 4: графа 1 = Ʃ граф 2, 3, 4 и 5.</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14</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402" w:id="252"/>
          <w:p>
            <w:pPr>
              <w:spacing w:after="20"/>
              <w:ind w:left="20"/>
              <w:jc w:val="both"/>
            </w:pPr>
          </w:p>
          <w:bookmarkEnd w:id="252"/>
          <w:p>
            <w:pPr>
              <w:spacing w:after="20"/>
              <w:ind w:left="20"/>
              <w:jc w:val="both"/>
            </w:pPr>
            <w:r>
              <w:drawing>
                <wp:inline distT="0" distB="0" distL="0" distR="0">
                  <wp:extent cx="21082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108200" cy="149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bookmarkStart w:name="z403" w:id="253"/>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Приложение 11 к приказу Председателя Комитета по статистике Министерства национальной экономики Республики Казахстан от 21 февраля2020 года №24</w:t>
            </w:r>
          </w:p>
          <w:p>
            <w:pPr>
              <w:spacing w:after="20"/>
              <w:ind w:left="20"/>
              <w:jc w:val="both"/>
            </w:pPr>
          </w:p>
          <w:p>
            <w:pPr>
              <w:spacing w:after="20"/>
              <w:ind w:left="20"/>
              <w:jc w:val="both"/>
            </w:pPr>
            <w:r>
              <w:rPr>
                <w:rFonts w:ascii="Times New Roman"/>
                <w:b/>
                <w:i w:val="false"/>
                <w:color w:val="000000"/>
                <w:sz w:val="20"/>
              </w:rPr>
              <w:t>
Қазақстан Республикасы Ұлттық экономика министрлігінің Статистика комитеті төрағасының 2020 жылғы 21 ақпан № 24 бұйрығына 11-қосымша
</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Сумен жабдықтау және (немесе) су бұру жүйелерін пайдалануды жүзеге асыратын кәсіпорындардың жұмысы туралы есеп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предприятий, осуществляющих эксплуатацию систем водоснабжения и (или) водоотведения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tc>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1-ВК
</w:t>
                  </w:r>
                </w:p>
              </w:tc>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жылдық</w:t>
                  </w:r>
                </w:p>
                <w:p>
                  <w:pPr>
                    <w:spacing w:after="20"/>
                    <w:ind w:left="20"/>
                    <w:jc w:val="both"/>
                  </w:pPr>
                </w:p>
                <w:p>
                  <w:pPr>
                    <w:spacing w:after="20"/>
                    <w:ind w:left="20"/>
                    <w:jc w:val="both"/>
                  </w:pPr>
                  <w:r>
                    <w:rPr>
                      <w:rFonts w:ascii="Times New Roman"/>
                      <w:b/>
                      <w:i w:val="false"/>
                      <w:color w:val="000000"/>
                      <w:sz w:val="20"/>
                    </w:rPr>
                    <w:t>
годовая
</w:t>
                  </w:r>
                </w:p>
              </w:tc>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01800" cy="7112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bl>
          <w:p/>
          <w:bookmarkStart w:name="z413" w:id="254"/>
          <w:p>
            <w:pPr>
              <w:spacing w:after="20"/>
              <w:ind w:left="20"/>
              <w:jc w:val="both"/>
            </w:pPr>
            <w:r>
              <w:rPr>
                <w:rFonts w:ascii="Times New Roman"/>
                <w:b w:val="false"/>
                <w:i w:val="false"/>
                <w:color w:val="000000"/>
                <w:sz w:val="20"/>
              </w:rPr>
              <w:t>
 </w:t>
            </w:r>
          </w:p>
          <w:bookmarkEnd w:id="254"/>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 жалпы жіктеуішінің 36, 37-кодтарына сәйкес (37.00.2 "Ассенизаторлық қызмет" кодынан басқа) негізгі немесе қосалқы қызмет түрлері "Суды жинау, өңдеу және бөлу", "Ақаба </w:t>
            </w:r>
            <w:r>
              <w:rPr>
                <w:rFonts w:ascii="Times New Roman"/>
                <w:b/>
                <w:i w:val="false"/>
                <w:color w:val="000000"/>
                <w:sz w:val="20"/>
              </w:rPr>
              <w:t>суларды жинау және өңдеу" болып табылатын барлық заңды тұлғалар және (немесе) олардың құрылымдық жəне оқшауланған бөлімшелері мен дара кәсіпкерлер ұсынады</w:t>
            </w:r>
          </w:p>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индивидуальные предприниматели с основным или вторичным видами деятельности "Сбор, обработка и распределение воды", "Сбор и обработка сточных вод" согласно кодам Общего классификатора видов экономической деятельности – 36, 37 (кроме 37.00.2 "Ассенизаторская деятельность")</w:t>
            </w:r>
          </w:p>
        </w:tc>
      </w:tr>
      <w:tr>
        <w:trPr>
          <w:trHeight w:val="30" w:hRule="atLeast"/>
        </w:trPr>
        <w:tc>
          <w:tcPr>
            <w:tcW w:w="0" w:type="auto"/>
            <w:gridSpan w:val="3"/>
            <w:tcBorders/>
            <w:tcMar>
              <w:top w:w="15" w:type="dxa"/>
              <w:left w:w="15" w:type="dxa"/>
              <w:bottom w:w="15" w:type="dxa"/>
              <w:right w:w="15" w:type="dxa"/>
            </w:tcMar>
            <w:vAlign w:val="center"/>
          </w:tcPr>
          <w:bookmarkStart w:name="z414" w:id="255"/>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22 ақпанға (қоса алғанда) дейін</w:t>
            </w:r>
          </w:p>
          <w:bookmarkEnd w:id="255"/>
          <w:p>
            <w:pPr>
              <w:spacing w:after="20"/>
              <w:ind w:left="20"/>
              <w:jc w:val="both"/>
            </w:pPr>
            <w:r>
              <w:rPr>
                <w:rFonts w:ascii="Times New Roman"/>
                <w:b w:val="false"/>
                <w:i w:val="false"/>
                <w:color w:val="000000"/>
                <w:sz w:val="20"/>
              </w:rPr>
              <w:t>
Срок представления – до 22 февраля (включительно) после отчетного периода</w:t>
            </w:r>
          </w:p>
        </w:tc>
      </w:tr>
      <w:tr>
        <w:trPr>
          <w:trHeight w:val="30" w:hRule="atLeast"/>
        </w:trPr>
        <w:tc>
          <w:tcPr>
            <w:tcW w:w="4100" w:type="dxa"/>
            <w:tcBorders/>
            <w:tcMar>
              <w:top w:w="15" w:type="dxa"/>
              <w:left w:w="15" w:type="dxa"/>
              <w:bottom w:w="15" w:type="dxa"/>
              <w:right w:w="15" w:type="dxa"/>
            </w:tcMar>
            <w:vAlign w:val="center"/>
          </w:tcPr>
          <w:bookmarkStart w:name="z415" w:id="256"/>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256"/>
          <w:p>
            <w:pPr>
              <w:spacing w:after="20"/>
              <w:ind w:left="20"/>
              <w:jc w:val="both"/>
            </w:pP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9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5974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416" w:id="257"/>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bookmarkEnd w:id="257"/>
          <w:p>
            <w:pPr>
              <w:spacing w:after="20"/>
              <w:ind w:left="20"/>
              <w:jc w:val="both"/>
            </w:pPr>
            <w:r>
              <w:rPr>
                <w:rFonts w:ascii="Times New Roman"/>
                <w:b w:val="false"/>
                <w:i w:val="false"/>
                <w:color w:val="000000"/>
                <w:sz w:val="20"/>
              </w:rPr>
              <w:t>
код ИИН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9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5974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bookmarkStart w:name="z417" w:id="258"/>
          <w:p>
            <w:pPr>
              <w:spacing w:after="20"/>
              <w:ind w:left="20"/>
              <w:jc w:val="both"/>
            </w:pPr>
            <w:r>
              <w:rPr>
                <w:rFonts w:ascii="Times New Roman"/>
                <w:b w:val="false"/>
                <w:i w:val="false"/>
                <w:color w:val="000000"/>
                <w:sz w:val="20"/>
              </w:rPr>
              <w:t>
</w:t>
            </w:r>
            <w:r>
              <w:rPr>
                <w:rFonts w:ascii="Times New Roman"/>
                <w:b/>
                <w:i w:val="false"/>
                <w:color w:val="000000"/>
                <w:sz w:val="20"/>
              </w:rPr>
              <w:t>1. Объектінің нақты орналасқан орнын көрсетіңіз (респонденттің тіркелген жеріне қарамастан) – облыс, қала, аудан, елді мекен</w:t>
            </w:r>
          </w:p>
          <w:bookmarkEnd w:id="258"/>
          <w:p>
            <w:pPr>
              <w:spacing w:after="20"/>
              <w:ind w:left="20"/>
              <w:jc w:val="both"/>
            </w:pPr>
            <w:r>
              <w:rPr>
                <w:rFonts w:ascii="Times New Roman"/>
                <w:b w:val="false"/>
                <w:i w:val="false"/>
                <w:color w:val="000000"/>
                <w:sz w:val="20"/>
              </w:rPr>
              <w:t>
Укажите фактическое местонахождение объекта (независимо от места регистрации респондента) – область, город, район, населенный пункт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371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737100" cy="1092200"/>
                          </a:xfrm>
                          <a:prstGeom prst="rect">
                            <a:avLst/>
                          </a:prstGeom>
                        </pic:spPr>
                      </pic:pic>
                    </a:graphicData>
                  </a:graphic>
                </wp:inline>
              </w:drawing>
            </w:r>
          </w:p>
          <w:p>
            <w:pPr>
              <w:spacing w:after="20"/>
              <w:ind w:left="20"/>
              <w:jc w:val="both"/>
            </w:pPr>
          </w:p>
          <w:p>
            <w:pPr>
              <w:spacing w:after="20"/>
              <w:ind w:left="20"/>
              <w:jc w:val="both"/>
            </w:pPr>
          </w:p>
        </w:tc>
      </w:tr>
      <w:tr>
        <w:trPr/>
        <w:tc>
          <w:tcPr>
            <w:tcW w:w="0" w:type="auto"/>
            <w:gridSpan w:val="2"/>
            <w:vMerge w:val="restart"/>
            <w:tcBorders/>
            <w:tcMar>
              <w:top w:w="15" w:type="dxa"/>
              <w:left w:w="15" w:type="dxa"/>
              <w:bottom w:w="15" w:type="dxa"/>
              <w:right w:w="15" w:type="dxa"/>
            </w:tcMar>
            <w:vAlign w:val="center"/>
          </w:tcPr>
          <w:bookmarkStart w:name="z418" w:id="259"/>
          <w:p>
            <w:pPr>
              <w:spacing w:after="20"/>
              <w:ind w:left="20"/>
              <w:jc w:val="both"/>
            </w:pPr>
            <w:r>
              <w:rPr>
                <w:rFonts w:ascii="Times New Roman"/>
                <w:b w:val="false"/>
                <w:i w:val="false"/>
                <w:color w:val="000000"/>
                <w:sz w:val="20"/>
              </w:rPr>
              <w:t>
1</w:t>
            </w:r>
            <w:r>
              <w:rPr>
                <w:rFonts w:ascii="Times New Roman"/>
                <w:b/>
                <w:i w:val="false"/>
                <w:color w:val="000000"/>
                <w:sz w:val="20"/>
              </w:rPr>
              <w:t>.1 Әкімшілік-аумақтық объектілер жіктеуішіне (ӘАОЖ) сәйкес аумақ коды (респондент статистикалық нысанды қағаз жеткізгіште тапсырған кезде аумақтық статистика органының тиісті қызметкері толтырады)</w:t>
            </w:r>
          </w:p>
          <w:bookmarkEnd w:id="259"/>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сдаче респондентом статистической формы на бумажном носителе)</w:t>
            </w:r>
          </w:p>
        </w:tc>
      </w:tr>
      <w:tr>
        <w:trPr>
          <w:trHeight w:val="30" w:hRule="atLeast"/>
        </w:trPr>
        <w:tc>
          <w:tcPr>
            <w:tcW w:w="0" w:type="auto"/>
            <w:gridSpan w:val="2"/>
            <w:vMerge/>
            <w:tcBorders>
              <w:top w:val="nil"/>
            </w:tcBorders>
          </w:tc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64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864100" cy="596900"/>
                          </a:xfrm>
                          <a:prstGeom prst="rect">
                            <a:avLst/>
                          </a:prstGeom>
                        </pic:spPr>
                      </pic:pic>
                    </a:graphicData>
                  </a:graphic>
                </wp:inline>
              </w:drawing>
            </w:r>
          </w:p>
          <w:p>
            <w:pPr>
              <w:spacing w:after="20"/>
              <w:ind w:left="20"/>
              <w:jc w:val="both"/>
            </w:pPr>
          </w:p>
          <w:p>
            <w:pPr>
              <w:spacing w:after="20"/>
              <w:ind w:left="20"/>
              <w:jc w:val="both"/>
            </w:pPr>
          </w:p>
        </w:tc>
      </w:tr>
    </w:tbl>
    <w:bookmarkStart w:name="z419" w:id="260"/>
    <w:p>
      <w:pPr>
        <w:spacing w:after="0"/>
        <w:ind w:left="0"/>
        <w:jc w:val="both"/>
      </w:pPr>
      <w:r>
        <w:rPr>
          <w:rFonts w:ascii="Times New Roman"/>
          <w:b w:val="false"/>
          <w:i w:val="false"/>
          <w:color w:val="000000"/>
          <w:sz w:val="28"/>
        </w:rPr>
        <w:t xml:space="preserve">
      </w:t>
      </w:r>
      <w:r>
        <w:rPr>
          <w:rFonts w:ascii="Times New Roman"/>
          <w:b/>
          <w:i w:val="false"/>
          <w:color w:val="000000"/>
          <w:sz w:val="28"/>
        </w:rPr>
        <w:t>2. Сумен жабдықтау жүйесі құрылысжайларының, авариялардың, суды есепке алу құралдарының санын бірлікпен көрсетіңіз</w:t>
      </w:r>
    </w:p>
    <w:bookmarkEnd w:id="260"/>
    <w:bookmarkStart w:name="z420" w:id="261"/>
    <w:p>
      <w:pPr>
        <w:spacing w:after="0"/>
        <w:ind w:left="0"/>
        <w:jc w:val="both"/>
      </w:pPr>
      <w:r>
        <w:rPr>
          <w:rFonts w:ascii="Times New Roman"/>
          <w:b w:val="false"/>
          <w:i w:val="false"/>
          <w:color w:val="000000"/>
          <w:sz w:val="28"/>
        </w:rPr>
        <w:t>
      Укажите количество сооружений системы водоснабжения, аварий, приборов учета воды, в единицах</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w:t>
            </w:r>
          </w:p>
          <w:p>
            <w:pPr>
              <w:spacing w:after="20"/>
              <w:ind w:left="20"/>
              <w:jc w:val="both"/>
            </w:pPr>
          </w:p>
          <w:p>
            <w:pPr>
              <w:spacing w:after="20"/>
              <w:ind w:left="20"/>
              <w:jc w:val="both"/>
            </w:pPr>
            <w:r>
              <w:rPr>
                <w:rFonts w:ascii="Times New Roman"/>
                <w:b/>
                <w:i w:val="false"/>
                <w:color w:val="000000"/>
                <w:sz w:val="20"/>
              </w:rPr>
              <w:t>
На конец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62"/>
          <w:p>
            <w:pPr>
              <w:spacing w:after="20"/>
              <w:ind w:left="20"/>
              <w:jc w:val="both"/>
            </w:pPr>
            <w:r>
              <w:rPr>
                <w:rFonts w:ascii="Times New Roman"/>
                <w:b w:val="false"/>
                <w:i w:val="false"/>
                <w:color w:val="000000"/>
                <w:sz w:val="20"/>
              </w:rPr>
              <w:t>
Құрылысжайлардың саны</w:t>
            </w:r>
          </w:p>
          <w:bookmarkEnd w:id="262"/>
          <w:p>
            <w:pPr>
              <w:spacing w:after="20"/>
              <w:ind w:left="20"/>
              <w:jc w:val="both"/>
            </w:pPr>
            <w:r>
              <w:rPr>
                <w:rFonts w:ascii="Times New Roman"/>
                <w:b w:val="false"/>
                <w:i w:val="false"/>
                <w:color w:val="000000"/>
                <w:sz w:val="20"/>
              </w:rPr>
              <w:t>
Число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63"/>
          <w:p>
            <w:pPr>
              <w:spacing w:after="20"/>
              <w:ind w:left="20"/>
              <w:jc w:val="both"/>
            </w:pPr>
            <w:r>
              <w:rPr>
                <w:rFonts w:ascii="Times New Roman"/>
                <w:b w:val="false"/>
                <w:i w:val="false"/>
                <w:color w:val="000000"/>
                <w:sz w:val="20"/>
              </w:rPr>
              <w:t>
одан:</w:t>
            </w:r>
          </w:p>
          <w:bookmarkEnd w:id="263"/>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64"/>
          <w:p>
            <w:pPr>
              <w:spacing w:after="20"/>
              <w:ind w:left="20"/>
              <w:jc w:val="both"/>
            </w:pPr>
            <w:r>
              <w:rPr>
                <w:rFonts w:ascii="Times New Roman"/>
                <w:b w:val="false"/>
                <w:i w:val="false"/>
                <w:color w:val="000000"/>
                <w:sz w:val="20"/>
              </w:rPr>
              <w:t>
су тарту құрылысжайлары</w:t>
            </w:r>
          </w:p>
          <w:bookmarkEnd w:id="264"/>
          <w:p>
            <w:pPr>
              <w:spacing w:after="20"/>
              <w:ind w:left="20"/>
              <w:jc w:val="both"/>
            </w:pPr>
            <w:r>
              <w:rPr>
                <w:rFonts w:ascii="Times New Roman"/>
                <w:b w:val="false"/>
                <w:i w:val="false"/>
                <w:color w:val="000000"/>
                <w:sz w:val="20"/>
              </w:rPr>
              <w:t>
водозаборных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65"/>
          <w:p>
            <w:pPr>
              <w:spacing w:after="20"/>
              <w:ind w:left="20"/>
              <w:jc w:val="both"/>
            </w:pPr>
            <w:r>
              <w:rPr>
                <w:rFonts w:ascii="Times New Roman"/>
                <w:b w:val="false"/>
                <w:i w:val="false"/>
                <w:color w:val="000000"/>
                <w:sz w:val="20"/>
              </w:rPr>
              <w:t>
суды тазарту құрылысжайлары</w:t>
            </w:r>
          </w:p>
          <w:bookmarkEnd w:id="265"/>
          <w:p>
            <w:pPr>
              <w:spacing w:after="20"/>
              <w:ind w:left="20"/>
              <w:jc w:val="both"/>
            </w:pPr>
            <w:r>
              <w:rPr>
                <w:rFonts w:ascii="Times New Roman"/>
                <w:b w:val="false"/>
                <w:i w:val="false"/>
                <w:color w:val="000000"/>
                <w:sz w:val="20"/>
              </w:rPr>
              <w:t>
водоочистных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66"/>
          <w:p>
            <w:pPr>
              <w:spacing w:after="20"/>
              <w:ind w:left="20"/>
              <w:jc w:val="both"/>
            </w:pPr>
            <w:r>
              <w:rPr>
                <w:rFonts w:ascii="Times New Roman"/>
                <w:b w:val="false"/>
                <w:i w:val="false"/>
                <w:color w:val="000000"/>
                <w:sz w:val="20"/>
              </w:rPr>
              <w:t>
1 жолдан жалдаудағы немесе концессиядағы құрылысжайлардың саны</w:t>
            </w:r>
          </w:p>
          <w:bookmarkEnd w:id="266"/>
          <w:p>
            <w:pPr>
              <w:spacing w:after="20"/>
              <w:ind w:left="20"/>
              <w:jc w:val="both"/>
            </w:pPr>
            <w:r>
              <w:rPr>
                <w:rFonts w:ascii="Times New Roman"/>
                <w:b w:val="false"/>
                <w:i w:val="false"/>
                <w:color w:val="000000"/>
                <w:sz w:val="20"/>
              </w:rPr>
              <w:t>
Из строки 1 число сооружений, находящиеся в аренде или в концессии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67"/>
          <w:p>
            <w:pPr>
              <w:spacing w:after="20"/>
              <w:ind w:left="20"/>
              <w:jc w:val="both"/>
            </w:pPr>
            <w:r>
              <w:rPr>
                <w:rFonts w:ascii="Times New Roman"/>
                <w:b w:val="false"/>
                <w:i w:val="false"/>
                <w:color w:val="000000"/>
                <w:sz w:val="20"/>
              </w:rPr>
              <w:t>
Жеке желілердің саны</w:t>
            </w:r>
          </w:p>
          <w:bookmarkEnd w:id="267"/>
          <w:p>
            <w:pPr>
              <w:spacing w:after="20"/>
              <w:ind w:left="20"/>
              <w:jc w:val="both"/>
            </w:pPr>
            <w:r>
              <w:rPr>
                <w:rFonts w:ascii="Times New Roman"/>
                <w:b w:val="false"/>
                <w:i w:val="false"/>
                <w:color w:val="000000"/>
                <w:sz w:val="20"/>
              </w:rPr>
              <w:t>
Число отдельных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68"/>
          <w:p>
            <w:pPr>
              <w:spacing w:after="20"/>
              <w:ind w:left="20"/>
              <w:jc w:val="both"/>
            </w:pPr>
            <w:r>
              <w:rPr>
                <w:rFonts w:ascii="Times New Roman"/>
                <w:b w:val="false"/>
                <w:i w:val="false"/>
                <w:color w:val="000000"/>
                <w:sz w:val="20"/>
              </w:rPr>
              <w:t>
одан жалдаудағы немесе концессиядағы</w:t>
            </w:r>
          </w:p>
          <w:bookmarkEnd w:id="268"/>
          <w:p>
            <w:pPr>
              <w:spacing w:after="20"/>
              <w:ind w:left="20"/>
              <w:jc w:val="both"/>
            </w:pPr>
            <w:r>
              <w:rPr>
                <w:rFonts w:ascii="Times New Roman"/>
                <w:b w:val="false"/>
                <w:i w:val="false"/>
                <w:color w:val="000000"/>
                <w:sz w:val="20"/>
              </w:rPr>
              <w:t>
из них находящиеся в аренде или в концессии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69"/>
          <w:p>
            <w:pPr>
              <w:spacing w:after="20"/>
              <w:ind w:left="20"/>
              <w:jc w:val="both"/>
            </w:pPr>
            <w:r>
              <w:rPr>
                <w:rFonts w:ascii="Times New Roman"/>
                <w:b w:val="false"/>
                <w:i w:val="false"/>
                <w:color w:val="000000"/>
                <w:sz w:val="20"/>
              </w:rPr>
              <w:t>
Көшедегі су тарататын құрылғылардың (будкалардың, колонкалардың, шүмектердің) саны</w:t>
            </w:r>
          </w:p>
          <w:bookmarkEnd w:id="269"/>
          <w:p>
            <w:pPr>
              <w:spacing w:after="20"/>
              <w:ind w:left="20"/>
              <w:jc w:val="both"/>
            </w:pPr>
            <w:r>
              <w:rPr>
                <w:rFonts w:ascii="Times New Roman"/>
                <w:b w:val="false"/>
                <w:i w:val="false"/>
                <w:color w:val="000000"/>
                <w:sz w:val="20"/>
              </w:rPr>
              <w:t>
Число уличных водоразборов (будок, колонок, кранов)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70"/>
          <w:p>
            <w:pPr>
              <w:spacing w:after="20"/>
              <w:ind w:left="20"/>
              <w:jc w:val="both"/>
            </w:pPr>
            <w:r>
              <w:rPr>
                <w:rFonts w:ascii="Times New Roman"/>
                <w:b w:val="false"/>
                <w:i w:val="false"/>
                <w:color w:val="000000"/>
                <w:sz w:val="20"/>
              </w:rPr>
              <w:t>
Авариялар саны</w:t>
            </w:r>
          </w:p>
          <w:bookmarkEnd w:id="270"/>
          <w:p>
            <w:pPr>
              <w:spacing w:after="20"/>
              <w:ind w:left="20"/>
              <w:jc w:val="both"/>
            </w:pPr>
            <w:r>
              <w:rPr>
                <w:rFonts w:ascii="Times New Roman"/>
                <w:b w:val="false"/>
                <w:i w:val="false"/>
                <w:color w:val="000000"/>
                <w:sz w:val="20"/>
              </w:rPr>
              <w:t>
Число аварий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71"/>
          <w:p>
            <w:pPr>
              <w:spacing w:after="20"/>
              <w:ind w:left="20"/>
              <w:jc w:val="both"/>
            </w:pPr>
            <w:r>
              <w:rPr>
                <w:rFonts w:ascii="Times New Roman"/>
                <w:b w:val="false"/>
                <w:i w:val="false"/>
                <w:color w:val="000000"/>
                <w:sz w:val="20"/>
              </w:rPr>
              <w:t>
одан желілерде</w:t>
            </w:r>
          </w:p>
          <w:bookmarkEnd w:id="271"/>
          <w:p>
            <w:pPr>
              <w:spacing w:after="20"/>
              <w:ind w:left="20"/>
              <w:jc w:val="both"/>
            </w:pPr>
            <w:r>
              <w:rPr>
                <w:rFonts w:ascii="Times New Roman"/>
                <w:b w:val="false"/>
                <w:i w:val="false"/>
                <w:color w:val="000000"/>
                <w:sz w:val="20"/>
              </w:rPr>
              <w:t>
из них на сетях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72"/>
          <w:p>
            <w:pPr>
              <w:spacing w:after="20"/>
              <w:ind w:left="20"/>
              <w:jc w:val="both"/>
            </w:pPr>
            <w:r>
              <w:rPr>
                <w:rFonts w:ascii="Times New Roman"/>
                <w:b w:val="false"/>
                <w:i w:val="false"/>
                <w:color w:val="000000"/>
                <w:sz w:val="20"/>
              </w:rPr>
              <w:t>
Орнатылған үйге ортақ суды есепке алу құралдарының қолда бары</w:t>
            </w:r>
          </w:p>
          <w:bookmarkEnd w:id="272"/>
          <w:p>
            <w:pPr>
              <w:spacing w:after="20"/>
              <w:ind w:left="20"/>
              <w:jc w:val="both"/>
            </w:pPr>
            <w:r>
              <w:rPr>
                <w:rFonts w:ascii="Times New Roman"/>
                <w:b w:val="false"/>
                <w:i w:val="false"/>
                <w:color w:val="000000"/>
                <w:sz w:val="20"/>
              </w:rPr>
              <w:t>
Наличие установленных общедомовых приборов учета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73"/>
          <w:p>
            <w:pPr>
              <w:spacing w:after="20"/>
              <w:ind w:left="20"/>
              <w:jc w:val="both"/>
            </w:pPr>
            <w:r>
              <w:rPr>
                <w:rFonts w:ascii="Times New Roman"/>
                <w:b w:val="false"/>
                <w:i w:val="false"/>
                <w:color w:val="000000"/>
                <w:sz w:val="20"/>
              </w:rPr>
              <w:t xml:space="preserve">
олардан деректерді қашықтықтан беру құралдарымен жабдықталғаны </w:t>
            </w:r>
          </w:p>
          <w:bookmarkEnd w:id="273"/>
          <w:p>
            <w:pPr>
              <w:spacing w:after="20"/>
              <w:ind w:left="20"/>
              <w:jc w:val="both"/>
            </w:pPr>
            <w:r>
              <w:rPr>
                <w:rFonts w:ascii="Times New Roman"/>
                <w:b w:val="false"/>
                <w:i w:val="false"/>
                <w:color w:val="000000"/>
                <w:sz w:val="20"/>
              </w:rPr>
              <w:t>
из них, оснащенных средствами дистанционной передачи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74"/>
          <w:p>
            <w:pPr>
              <w:spacing w:after="20"/>
              <w:ind w:left="20"/>
              <w:jc w:val="both"/>
            </w:pPr>
            <w:r>
              <w:rPr>
                <w:rFonts w:ascii="Times New Roman"/>
                <w:b w:val="false"/>
                <w:i w:val="false"/>
                <w:color w:val="000000"/>
                <w:sz w:val="20"/>
              </w:rPr>
              <w:t>
Орнатылған жеке суды есепке алу құралдарының қолда бары</w:t>
            </w:r>
          </w:p>
          <w:bookmarkEnd w:id="274"/>
          <w:p>
            <w:pPr>
              <w:spacing w:after="20"/>
              <w:ind w:left="20"/>
              <w:jc w:val="both"/>
            </w:pPr>
            <w:r>
              <w:rPr>
                <w:rFonts w:ascii="Times New Roman"/>
                <w:b w:val="false"/>
                <w:i w:val="false"/>
                <w:color w:val="000000"/>
                <w:sz w:val="20"/>
              </w:rPr>
              <w:t>
Наличие установленных индивидуальных приборов учета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75"/>
          <w:p>
            <w:pPr>
              <w:spacing w:after="20"/>
              <w:ind w:left="20"/>
              <w:jc w:val="both"/>
            </w:pPr>
            <w:r>
              <w:rPr>
                <w:rFonts w:ascii="Times New Roman"/>
                <w:b w:val="false"/>
                <w:i w:val="false"/>
                <w:color w:val="000000"/>
                <w:sz w:val="20"/>
              </w:rPr>
              <w:t xml:space="preserve">
олардан деректерді қашықтықтан беру құралдарымен жабдықталғаны </w:t>
            </w:r>
          </w:p>
          <w:bookmarkEnd w:id="275"/>
          <w:p>
            <w:pPr>
              <w:spacing w:after="20"/>
              <w:ind w:left="20"/>
              <w:jc w:val="both"/>
            </w:pPr>
            <w:r>
              <w:rPr>
                <w:rFonts w:ascii="Times New Roman"/>
                <w:b w:val="false"/>
                <w:i w:val="false"/>
                <w:color w:val="000000"/>
                <w:sz w:val="20"/>
              </w:rPr>
              <w:t>
из них, оснащенных средствами дистанционной передачи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27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276"/>
    <w:bookmarkStart w:name="z439" w:id="277"/>
    <w:p>
      <w:pPr>
        <w:spacing w:after="0"/>
        <w:ind w:left="0"/>
        <w:jc w:val="both"/>
      </w:pPr>
      <w:r>
        <w:rPr>
          <w:rFonts w:ascii="Times New Roman"/>
          <w:b w:val="false"/>
          <w:i w:val="false"/>
          <w:color w:val="000000"/>
          <w:sz w:val="28"/>
        </w:rPr>
        <w:t>
      Примечание:</w:t>
      </w:r>
    </w:p>
    <w:bookmarkEnd w:id="277"/>
    <w:bookmarkStart w:name="z440" w:id="2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ӘАОЖ Қазақстан Республикасы Стратегиялық жоспарлау және реформалар агенттігі Ұлттық статистика бюросының интернет-ресурсында"Жіктеуіштер" бөлімінде орналасқан</w:t>
      </w:r>
    </w:p>
    <w:bookmarkEnd w:id="278"/>
    <w:bookmarkStart w:name="z441" w:id="27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КАТО размещен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bookmarkEnd w:id="279"/>
    <w:bookmarkStart w:name="z442" w:id="280"/>
    <w:p>
      <w:pPr>
        <w:spacing w:after="0"/>
        <w:ind w:left="0"/>
        <w:jc w:val="both"/>
      </w:pPr>
      <w:r>
        <w:rPr>
          <w:rFonts w:ascii="Times New Roman"/>
          <w:b w:val="false"/>
          <w:i w:val="false"/>
          <w:color w:val="000000"/>
          <w:sz w:val="28"/>
        </w:rPr>
        <w:t xml:space="preserve">
      </w:t>
      </w:r>
      <w:r>
        <w:rPr>
          <w:rFonts w:ascii="Times New Roman"/>
          <w:b/>
          <w:i w:val="false"/>
          <w:color w:val="000000"/>
          <w:sz w:val="28"/>
        </w:rPr>
        <w:t>3.Су бұру жүйесі құрылысжайларының, авариялардыңсанын бірлікпен көрсетіңіз</w:t>
      </w:r>
    </w:p>
    <w:bookmarkEnd w:id="280"/>
    <w:bookmarkStart w:name="z443" w:id="281"/>
    <w:p>
      <w:pPr>
        <w:spacing w:after="0"/>
        <w:ind w:left="0"/>
        <w:jc w:val="both"/>
      </w:pPr>
      <w:r>
        <w:rPr>
          <w:rFonts w:ascii="Times New Roman"/>
          <w:b w:val="false"/>
          <w:i w:val="false"/>
          <w:color w:val="000000"/>
          <w:sz w:val="28"/>
        </w:rPr>
        <w:t>
      Укажите количество сооружений системы водоотведения, аварий,в единицах</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w:t>
            </w:r>
          </w:p>
          <w:p>
            <w:pPr>
              <w:spacing w:after="20"/>
              <w:ind w:left="20"/>
              <w:jc w:val="both"/>
            </w:pPr>
          </w:p>
          <w:p>
            <w:pPr>
              <w:spacing w:after="20"/>
              <w:ind w:left="20"/>
              <w:jc w:val="both"/>
            </w:pPr>
            <w:r>
              <w:rPr>
                <w:rFonts w:ascii="Times New Roman"/>
                <w:b/>
                <w:i w:val="false"/>
                <w:color w:val="000000"/>
                <w:sz w:val="20"/>
              </w:rPr>
              <w:t>
На конец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82"/>
          <w:p>
            <w:pPr>
              <w:spacing w:after="20"/>
              <w:ind w:left="20"/>
              <w:jc w:val="both"/>
            </w:pPr>
            <w:r>
              <w:rPr>
                <w:rFonts w:ascii="Times New Roman"/>
                <w:b w:val="false"/>
                <w:i w:val="false"/>
                <w:color w:val="000000"/>
                <w:sz w:val="20"/>
              </w:rPr>
              <w:t>
</w:t>
            </w:r>
            <w:r>
              <w:rPr>
                <w:rFonts w:ascii="Times New Roman"/>
                <w:b/>
                <w:i w:val="false"/>
                <w:color w:val="000000"/>
                <w:sz w:val="20"/>
              </w:rPr>
              <w:t>Құрылысжайлардың саны</w:t>
            </w:r>
          </w:p>
          <w:bookmarkEnd w:id="282"/>
          <w:p>
            <w:pPr>
              <w:spacing w:after="20"/>
              <w:ind w:left="20"/>
              <w:jc w:val="both"/>
            </w:pPr>
            <w:r>
              <w:rPr>
                <w:rFonts w:ascii="Times New Roman"/>
                <w:b w:val="false"/>
                <w:i w:val="false"/>
                <w:color w:val="000000"/>
                <w:sz w:val="20"/>
              </w:rPr>
              <w:t>
Число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83"/>
          <w:p>
            <w:pPr>
              <w:spacing w:after="20"/>
              <w:ind w:left="20"/>
              <w:jc w:val="both"/>
            </w:pPr>
            <w:r>
              <w:rPr>
                <w:rFonts w:ascii="Times New Roman"/>
                <w:b w:val="false"/>
                <w:i w:val="false"/>
                <w:color w:val="000000"/>
                <w:sz w:val="20"/>
              </w:rPr>
              <w:t>
</w:t>
            </w:r>
            <w:r>
              <w:rPr>
                <w:rFonts w:ascii="Times New Roman"/>
                <w:b/>
                <w:i w:val="false"/>
                <w:color w:val="000000"/>
                <w:sz w:val="20"/>
              </w:rPr>
              <w:t>олардан жалдаудағы немесе концессиядағы</w:t>
            </w:r>
          </w:p>
          <w:bookmarkEnd w:id="283"/>
          <w:p>
            <w:pPr>
              <w:spacing w:after="20"/>
              <w:ind w:left="20"/>
              <w:jc w:val="both"/>
            </w:pPr>
            <w:r>
              <w:rPr>
                <w:rFonts w:ascii="Times New Roman"/>
                <w:b w:val="false"/>
                <w:i w:val="false"/>
                <w:color w:val="000000"/>
                <w:sz w:val="20"/>
              </w:rPr>
              <w:t>
из них находящиеся в аренде или в концессии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84"/>
          <w:p>
            <w:pPr>
              <w:spacing w:after="20"/>
              <w:ind w:left="20"/>
              <w:jc w:val="both"/>
            </w:pPr>
            <w:r>
              <w:rPr>
                <w:rFonts w:ascii="Times New Roman"/>
                <w:b w:val="false"/>
                <w:i w:val="false"/>
                <w:color w:val="000000"/>
                <w:sz w:val="20"/>
              </w:rPr>
              <w:t>
</w:t>
            </w:r>
            <w:r>
              <w:rPr>
                <w:rFonts w:ascii="Times New Roman"/>
                <w:b/>
                <w:i w:val="false"/>
                <w:color w:val="000000"/>
                <w:sz w:val="20"/>
              </w:rPr>
              <w:t>Жеке желілердің саны</w:t>
            </w:r>
          </w:p>
          <w:bookmarkEnd w:id="284"/>
          <w:p>
            <w:pPr>
              <w:spacing w:after="20"/>
              <w:ind w:left="20"/>
              <w:jc w:val="both"/>
            </w:pPr>
            <w:r>
              <w:rPr>
                <w:rFonts w:ascii="Times New Roman"/>
                <w:b w:val="false"/>
                <w:i w:val="false"/>
                <w:color w:val="000000"/>
                <w:sz w:val="20"/>
              </w:rPr>
              <w:t>
Число отдельных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85"/>
          <w:p>
            <w:pPr>
              <w:spacing w:after="20"/>
              <w:ind w:left="20"/>
              <w:jc w:val="both"/>
            </w:pPr>
            <w:r>
              <w:rPr>
                <w:rFonts w:ascii="Times New Roman"/>
                <w:b w:val="false"/>
                <w:i w:val="false"/>
                <w:color w:val="000000"/>
                <w:sz w:val="20"/>
              </w:rPr>
              <w:t>
</w:t>
            </w:r>
            <w:r>
              <w:rPr>
                <w:rFonts w:ascii="Times New Roman"/>
                <w:b/>
                <w:i w:val="false"/>
                <w:color w:val="000000"/>
                <w:sz w:val="20"/>
              </w:rPr>
              <w:t>олардан жалдаудағы немесе концессиядағы</w:t>
            </w:r>
          </w:p>
          <w:bookmarkEnd w:id="285"/>
          <w:p>
            <w:pPr>
              <w:spacing w:after="20"/>
              <w:ind w:left="20"/>
              <w:jc w:val="both"/>
            </w:pPr>
            <w:r>
              <w:rPr>
                <w:rFonts w:ascii="Times New Roman"/>
                <w:b w:val="false"/>
                <w:i w:val="false"/>
                <w:color w:val="000000"/>
                <w:sz w:val="20"/>
              </w:rPr>
              <w:t>
из них находящиеся в аренде или в концессии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86"/>
          <w:p>
            <w:pPr>
              <w:spacing w:after="20"/>
              <w:ind w:left="20"/>
              <w:jc w:val="both"/>
            </w:pPr>
            <w:r>
              <w:rPr>
                <w:rFonts w:ascii="Times New Roman"/>
                <w:b w:val="false"/>
                <w:i w:val="false"/>
                <w:color w:val="000000"/>
                <w:sz w:val="20"/>
              </w:rPr>
              <w:t>
</w:t>
            </w:r>
            <w:r>
              <w:rPr>
                <w:rFonts w:ascii="Times New Roman"/>
                <w:b/>
                <w:i w:val="false"/>
                <w:color w:val="000000"/>
                <w:sz w:val="20"/>
              </w:rPr>
              <w:t>Авариялар саны</w:t>
            </w:r>
          </w:p>
          <w:bookmarkEnd w:id="286"/>
          <w:p>
            <w:pPr>
              <w:spacing w:after="20"/>
              <w:ind w:left="20"/>
              <w:jc w:val="both"/>
            </w:pPr>
            <w:r>
              <w:rPr>
                <w:rFonts w:ascii="Times New Roman"/>
                <w:b w:val="false"/>
                <w:i w:val="false"/>
                <w:color w:val="000000"/>
                <w:sz w:val="20"/>
              </w:rPr>
              <w:t>
Число аварий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87"/>
          <w:p>
            <w:pPr>
              <w:spacing w:after="20"/>
              <w:ind w:left="20"/>
              <w:jc w:val="both"/>
            </w:pPr>
            <w:r>
              <w:rPr>
                <w:rFonts w:ascii="Times New Roman"/>
                <w:b w:val="false"/>
                <w:i w:val="false"/>
                <w:color w:val="000000"/>
                <w:sz w:val="20"/>
              </w:rPr>
              <w:t>
</w:t>
            </w:r>
            <w:r>
              <w:rPr>
                <w:rFonts w:ascii="Times New Roman"/>
                <w:b/>
                <w:i w:val="false"/>
                <w:color w:val="000000"/>
                <w:sz w:val="20"/>
              </w:rPr>
              <w:t>одан желілерде</w:t>
            </w:r>
          </w:p>
          <w:bookmarkEnd w:id="287"/>
          <w:p>
            <w:pPr>
              <w:spacing w:after="20"/>
              <w:ind w:left="20"/>
              <w:jc w:val="both"/>
            </w:pPr>
            <w:r>
              <w:rPr>
                <w:rFonts w:ascii="Times New Roman"/>
                <w:b w:val="false"/>
                <w:i w:val="false"/>
                <w:color w:val="000000"/>
                <w:sz w:val="20"/>
              </w:rPr>
              <w:t>
из них на сетях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3" w:id="288"/>
    <w:p>
      <w:pPr>
        <w:spacing w:after="0"/>
        <w:ind w:left="0"/>
        <w:jc w:val="both"/>
      </w:pPr>
      <w:r>
        <w:rPr>
          <w:rFonts w:ascii="Times New Roman"/>
          <w:b w:val="false"/>
          <w:i w:val="false"/>
          <w:color w:val="000000"/>
          <w:sz w:val="28"/>
        </w:rPr>
        <w:t xml:space="preserve">
      </w:t>
      </w:r>
      <w:r>
        <w:rPr>
          <w:rFonts w:ascii="Times New Roman"/>
          <w:b/>
          <w:i w:val="false"/>
          <w:color w:val="000000"/>
          <w:sz w:val="28"/>
        </w:rPr>
        <w:t>4. Су құбырлары желілерінің ұзындығын (жеке ұзындығы) және тозу дәрежесін көрсетіңіз</w:t>
      </w:r>
    </w:p>
    <w:bookmarkEnd w:id="288"/>
    <w:bookmarkStart w:name="z454" w:id="289"/>
    <w:p>
      <w:pPr>
        <w:spacing w:after="0"/>
        <w:ind w:left="0"/>
        <w:jc w:val="both"/>
      </w:pPr>
      <w:r>
        <w:rPr>
          <w:rFonts w:ascii="Times New Roman"/>
          <w:b w:val="false"/>
          <w:i w:val="false"/>
          <w:color w:val="000000"/>
          <w:sz w:val="28"/>
        </w:rPr>
        <w:t>
      Укажите протяженность и степень износа водопроводных сетей (одиночное протяжение)</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w:t>
            </w:r>
          </w:p>
          <w:p>
            <w:pPr>
              <w:spacing w:after="20"/>
              <w:ind w:left="20"/>
              <w:jc w:val="both"/>
            </w:pPr>
          </w:p>
          <w:p>
            <w:pPr>
              <w:spacing w:after="20"/>
              <w:ind w:left="20"/>
              <w:jc w:val="both"/>
            </w:pPr>
            <w:r>
              <w:rPr>
                <w:rFonts w:ascii="Times New Roman"/>
                <w:b/>
                <w:i w:val="false"/>
                <w:color w:val="000000"/>
                <w:sz w:val="20"/>
              </w:rPr>
              <w:t>
На конец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90"/>
          <w:p>
            <w:pPr>
              <w:spacing w:after="20"/>
              <w:ind w:left="20"/>
              <w:jc w:val="both"/>
            </w:pPr>
            <w:r>
              <w:rPr>
                <w:rFonts w:ascii="Times New Roman"/>
                <w:b w:val="false"/>
                <w:i w:val="false"/>
                <w:color w:val="000000"/>
                <w:sz w:val="20"/>
              </w:rPr>
              <w:t>
</w:t>
            </w:r>
            <w:r>
              <w:rPr>
                <w:rFonts w:ascii="Times New Roman"/>
                <w:b/>
                <w:i w:val="false"/>
                <w:color w:val="000000"/>
                <w:sz w:val="20"/>
              </w:rPr>
              <w:t>Ұзындығы, километрмен</w:t>
            </w:r>
          </w:p>
          <w:bookmarkEnd w:id="290"/>
          <w:p>
            <w:pPr>
              <w:spacing w:after="20"/>
              <w:ind w:left="20"/>
              <w:jc w:val="both"/>
            </w:pPr>
            <w:r>
              <w:rPr>
                <w:rFonts w:ascii="Times New Roman"/>
                <w:b w:val="false"/>
                <w:i w:val="false"/>
                <w:color w:val="000000"/>
                <w:sz w:val="20"/>
              </w:rPr>
              <w:t>
Протяженность,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91"/>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291"/>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92"/>
          <w:p>
            <w:pPr>
              <w:spacing w:after="20"/>
              <w:ind w:left="20"/>
              <w:jc w:val="both"/>
            </w:pPr>
            <w:r>
              <w:rPr>
                <w:rFonts w:ascii="Times New Roman"/>
                <w:b w:val="false"/>
                <w:i w:val="false"/>
                <w:color w:val="000000"/>
                <w:sz w:val="20"/>
              </w:rPr>
              <w:t>
</w:t>
            </w:r>
            <w:r>
              <w:rPr>
                <w:rFonts w:ascii="Times New Roman"/>
                <w:b/>
                <w:i w:val="false"/>
                <w:color w:val="000000"/>
                <w:sz w:val="20"/>
              </w:rPr>
              <w:t>сутартқыштар</w:t>
            </w:r>
          </w:p>
          <w:bookmarkEnd w:id="292"/>
          <w:p>
            <w:pPr>
              <w:spacing w:after="20"/>
              <w:ind w:left="20"/>
              <w:jc w:val="both"/>
            </w:pPr>
            <w:r>
              <w:rPr>
                <w:rFonts w:ascii="Times New Roman"/>
                <w:b w:val="false"/>
                <w:i w:val="false"/>
                <w:color w:val="000000"/>
                <w:sz w:val="20"/>
              </w:rPr>
              <w:t>
водоводы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93"/>
          <w:p>
            <w:pPr>
              <w:spacing w:after="20"/>
              <w:ind w:left="20"/>
              <w:jc w:val="both"/>
            </w:pPr>
            <w:r>
              <w:rPr>
                <w:rFonts w:ascii="Times New Roman"/>
                <w:b w:val="false"/>
                <w:i w:val="false"/>
                <w:color w:val="000000"/>
                <w:sz w:val="20"/>
              </w:rPr>
              <w:t>
</w:t>
            </w:r>
            <w:r>
              <w:rPr>
                <w:rFonts w:ascii="Times New Roman"/>
                <w:b/>
                <w:i w:val="false"/>
                <w:color w:val="000000"/>
                <w:sz w:val="20"/>
              </w:rPr>
              <w:t>одан ауыстыруды қажет ететіндері</w:t>
            </w:r>
          </w:p>
          <w:bookmarkEnd w:id="293"/>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94"/>
          <w:p>
            <w:pPr>
              <w:spacing w:after="20"/>
              <w:ind w:left="20"/>
              <w:jc w:val="both"/>
            </w:pPr>
            <w:r>
              <w:rPr>
                <w:rFonts w:ascii="Times New Roman"/>
                <w:b w:val="false"/>
                <w:i w:val="false"/>
                <w:color w:val="000000"/>
                <w:sz w:val="20"/>
              </w:rPr>
              <w:t>
</w:t>
            </w:r>
            <w:r>
              <w:rPr>
                <w:rFonts w:ascii="Times New Roman"/>
                <w:b/>
                <w:i w:val="false"/>
                <w:color w:val="000000"/>
                <w:sz w:val="20"/>
              </w:rPr>
              <w:t>көшедегі желілер</w:t>
            </w:r>
          </w:p>
          <w:bookmarkEnd w:id="294"/>
          <w:p>
            <w:pPr>
              <w:spacing w:after="20"/>
              <w:ind w:left="20"/>
              <w:jc w:val="both"/>
            </w:pPr>
            <w:r>
              <w:rPr>
                <w:rFonts w:ascii="Times New Roman"/>
                <w:b w:val="false"/>
                <w:i w:val="false"/>
                <w:color w:val="000000"/>
                <w:sz w:val="20"/>
              </w:rPr>
              <w:t>
уличные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95"/>
          <w:p>
            <w:pPr>
              <w:spacing w:after="20"/>
              <w:ind w:left="20"/>
              <w:jc w:val="both"/>
            </w:pPr>
            <w:r>
              <w:rPr>
                <w:rFonts w:ascii="Times New Roman"/>
                <w:b w:val="false"/>
                <w:i w:val="false"/>
                <w:color w:val="000000"/>
                <w:sz w:val="20"/>
              </w:rPr>
              <w:t>
</w:t>
            </w:r>
            <w:r>
              <w:rPr>
                <w:rFonts w:ascii="Times New Roman"/>
                <w:b/>
                <w:i w:val="false"/>
                <w:color w:val="000000"/>
                <w:sz w:val="20"/>
              </w:rPr>
              <w:t>одан ауыстыруды қажет ететіндері</w:t>
            </w:r>
          </w:p>
          <w:bookmarkEnd w:id="295"/>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96"/>
          <w:p>
            <w:pPr>
              <w:spacing w:after="20"/>
              <w:ind w:left="20"/>
              <w:jc w:val="both"/>
            </w:pPr>
            <w:r>
              <w:rPr>
                <w:rFonts w:ascii="Times New Roman"/>
                <w:b w:val="false"/>
                <w:i w:val="false"/>
                <w:color w:val="000000"/>
                <w:sz w:val="20"/>
              </w:rPr>
              <w:t>
</w:t>
            </w:r>
            <w:r>
              <w:rPr>
                <w:rFonts w:ascii="Times New Roman"/>
                <w:b/>
                <w:i w:val="false"/>
                <w:color w:val="000000"/>
                <w:sz w:val="20"/>
              </w:rPr>
              <w:t>ішкі орам және ішкі аула желілері</w:t>
            </w:r>
          </w:p>
          <w:bookmarkEnd w:id="296"/>
          <w:p>
            <w:pPr>
              <w:spacing w:after="20"/>
              <w:ind w:left="20"/>
              <w:jc w:val="both"/>
            </w:pPr>
            <w:r>
              <w:rPr>
                <w:rFonts w:ascii="Times New Roman"/>
                <w:b w:val="false"/>
                <w:i w:val="false"/>
                <w:color w:val="000000"/>
                <w:sz w:val="20"/>
              </w:rPr>
              <w:t>
внутриквартальные и внутридворовые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97"/>
          <w:p>
            <w:pPr>
              <w:spacing w:after="20"/>
              <w:ind w:left="20"/>
              <w:jc w:val="both"/>
            </w:pPr>
            <w:r>
              <w:rPr>
                <w:rFonts w:ascii="Times New Roman"/>
                <w:b w:val="false"/>
                <w:i w:val="false"/>
                <w:color w:val="000000"/>
                <w:sz w:val="20"/>
              </w:rPr>
              <w:t>
</w:t>
            </w:r>
            <w:r>
              <w:rPr>
                <w:rFonts w:ascii="Times New Roman"/>
                <w:b/>
                <w:i w:val="false"/>
                <w:color w:val="000000"/>
                <w:sz w:val="20"/>
              </w:rPr>
              <w:t>одан ауыстыруды қажет ететіндері</w:t>
            </w:r>
          </w:p>
          <w:bookmarkEnd w:id="297"/>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98"/>
          <w:p>
            <w:pPr>
              <w:spacing w:after="20"/>
              <w:ind w:left="20"/>
              <w:jc w:val="both"/>
            </w:pPr>
            <w:r>
              <w:rPr>
                <w:rFonts w:ascii="Times New Roman"/>
                <w:b w:val="false"/>
                <w:i w:val="false"/>
                <w:color w:val="000000"/>
                <w:sz w:val="20"/>
              </w:rPr>
              <w:t>
</w:t>
            </w:r>
            <w:r>
              <w:rPr>
                <w:rFonts w:ascii="Times New Roman"/>
                <w:b/>
                <w:i w:val="false"/>
                <w:color w:val="000000"/>
                <w:sz w:val="20"/>
              </w:rPr>
              <w:t>Ауыстырылған су құбыры желілерінің ұзындығы – барлығы, километрмен</w:t>
            </w:r>
          </w:p>
          <w:bookmarkEnd w:id="298"/>
          <w:p>
            <w:pPr>
              <w:spacing w:after="20"/>
              <w:ind w:left="20"/>
              <w:jc w:val="both"/>
            </w:pPr>
            <w:r>
              <w:rPr>
                <w:rFonts w:ascii="Times New Roman"/>
                <w:b w:val="false"/>
                <w:i w:val="false"/>
                <w:color w:val="000000"/>
                <w:sz w:val="20"/>
              </w:rPr>
              <w:t>
Протяженность замененных водопроводных сетей – всего,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99"/>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299"/>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00"/>
          <w:p>
            <w:pPr>
              <w:spacing w:after="20"/>
              <w:ind w:left="20"/>
              <w:jc w:val="both"/>
            </w:pPr>
            <w:r>
              <w:rPr>
                <w:rFonts w:ascii="Times New Roman"/>
                <w:b w:val="false"/>
                <w:i w:val="false"/>
                <w:color w:val="000000"/>
                <w:sz w:val="20"/>
              </w:rPr>
              <w:t>
</w:t>
            </w:r>
            <w:r>
              <w:rPr>
                <w:rFonts w:ascii="Times New Roman"/>
                <w:b/>
                <w:i w:val="false"/>
                <w:color w:val="000000"/>
                <w:sz w:val="20"/>
              </w:rPr>
              <w:t>сутартқыштар</w:t>
            </w:r>
          </w:p>
          <w:bookmarkEnd w:id="300"/>
          <w:p>
            <w:pPr>
              <w:spacing w:after="20"/>
              <w:ind w:left="20"/>
              <w:jc w:val="both"/>
            </w:pPr>
            <w:r>
              <w:rPr>
                <w:rFonts w:ascii="Times New Roman"/>
                <w:b w:val="false"/>
                <w:i w:val="false"/>
                <w:color w:val="000000"/>
                <w:sz w:val="20"/>
              </w:rPr>
              <w:t>
водоводы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01"/>
          <w:p>
            <w:pPr>
              <w:spacing w:after="20"/>
              <w:ind w:left="20"/>
              <w:jc w:val="both"/>
            </w:pPr>
            <w:r>
              <w:rPr>
                <w:rFonts w:ascii="Times New Roman"/>
                <w:b w:val="false"/>
                <w:i w:val="false"/>
                <w:color w:val="000000"/>
                <w:sz w:val="20"/>
              </w:rPr>
              <w:t>
</w:t>
            </w:r>
            <w:r>
              <w:rPr>
                <w:rFonts w:ascii="Times New Roman"/>
                <w:b/>
                <w:i w:val="false"/>
                <w:color w:val="000000"/>
                <w:sz w:val="20"/>
              </w:rPr>
              <w:t>көшедегі желілер</w:t>
            </w:r>
          </w:p>
          <w:bookmarkEnd w:id="301"/>
          <w:p>
            <w:pPr>
              <w:spacing w:after="20"/>
              <w:ind w:left="20"/>
              <w:jc w:val="both"/>
            </w:pPr>
            <w:r>
              <w:rPr>
                <w:rFonts w:ascii="Times New Roman"/>
                <w:b w:val="false"/>
                <w:i w:val="false"/>
                <w:color w:val="000000"/>
                <w:sz w:val="20"/>
              </w:rPr>
              <w:t>
уличные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02"/>
          <w:p>
            <w:pPr>
              <w:spacing w:after="20"/>
              <w:ind w:left="20"/>
              <w:jc w:val="both"/>
            </w:pPr>
            <w:r>
              <w:rPr>
                <w:rFonts w:ascii="Times New Roman"/>
                <w:b w:val="false"/>
                <w:i w:val="false"/>
                <w:color w:val="000000"/>
                <w:sz w:val="20"/>
              </w:rPr>
              <w:t>
</w:t>
            </w:r>
            <w:r>
              <w:rPr>
                <w:rFonts w:ascii="Times New Roman"/>
                <w:b/>
                <w:i w:val="false"/>
                <w:color w:val="000000"/>
                <w:sz w:val="20"/>
              </w:rPr>
              <w:t>ішкі орам мен аула ішіндегі желілер</w:t>
            </w:r>
          </w:p>
          <w:bookmarkEnd w:id="302"/>
          <w:p>
            <w:pPr>
              <w:spacing w:after="20"/>
              <w:ind w:left="20"/>
              <w:jc w:val="both"/>
            </w:pPr>
            <w:r>
              <w:rPr>
                <w:rFonts w:ascii="Times New Roman"/>
                <w:b w:val="false"/>
                <w:i w:val="false"/>
                <w:color w:val="000000"/>
                <w:sz w:val="20"/>
              </w:rPr>
              <w:t>
внутриквартальные и внутридворовые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03"/>
          <w:p>
            <w:pPr>
              <w:spacing w:after="20"/>
              <w:ind w:left="20"/>
              <w:jc w:val="both"/>
            </w:pPr>
            <w:r>
              <w:rPr>
                <w:rFonts w:ascii="Times New Roman"/>
                <w:b w:val="false"/>
                <w:i w:val="false"/>
                <w:color w:val="000000"/>
                <w:sz w:val="20"/>
              </w:rPr>
              <w:t>
</w:t>
            </w:r>
            <w:r>
              <w:rPr>
                <w:rFonts w:ascii="Times New Roman"/>
                <w:b/>
                <w:i w:val="false"/>
                <w:color w:val="000000"/>
                <w:sz w:val="20"/>
              </w:rPr>
              <w:t>Жөнделген желілердің ұзындығы, километрмен</w:t>
            </w:r>
          </w:p>
          <w:bookmarkEnd w:id="303"/>
          <w:p>
            <w:pPr>
              <w:spacing w:after="20"/>
              <w:ind w:left="20"/>
              <w:jc w:val="both"/>
            </w:pPr>
            <w:r>
              <w:rPr>
                <w:rFonts w:ascii="Times New Roman"/>
                <w:b w:val="false"/>
                <w:i w:val="false"/>
                <w:color w:val="000000"/>
                <w:sz w:val="20"/>
              </w:rPr>
              <w:t>
Протяженность отремонтированных сетей,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04"/>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bookmarkEnd w:id="304"/>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05"/>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w:t>
            </w:r>
          </w:p>
          <w:bookmarkEnd w:id="305"/>
          <w:p>
            <w:pPr>
              <w:spacing w:after="20"/>
              <w:ind w:left="20"/>
              <w:jc w:val="both"/>
            </w:pPr>
            <w:r>
              <w:rPr>
                <w:rFonts w:ascii="Times New Roman"/>
                <w:b w:val="false"/>
                <w:i w:val="false"/>
                <w:color w:val="000000"/>
                <w:sz w:val="20"/>
              </w:rPr>
              <w:t>
капитальный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06"/>
          <w:p>
            <w:pPr>
              <w:spacing w:after="20"/>
              <w:ind w:left="20"/>
              <w:jc w:val="both"/>
            </w:pPr>
            <w:r>
              <w:rPr>
                <w:rFonts w:ascii="Times New Roman"/>
                <w:b w:val="false"/>
                <w:i w:val="false"/>
                <w:color w:val="000000"/>
                <w:sz w:val="20"/>
              </w:rPr>
              <w:t>
</w:t>
            </w:r>
            <w:r>
              <w:rPr>
                <w:rFonts w:ascii="Times New Roman"/>
                <w:b/>
                <w:i w:val="false"/>
                <w:color w:val="000000"/>
                <w:sz w:val="20"/>
              </w:rPr>
              <w:t>одан:</w:t>
            </w:r>
          </w:p>
          <w:bookmarkEnd w:id="306"/>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07"/>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 қаражаты есебінен</w:t>
            </w:r>
          </w:p>
          <w:bookmarkEnd w:id="307"/>
          <w:p>
            <w:pPr>
              <w:spacing w:after="20"/>
              <w:ind w:left="20"/>
              <w:jc w:val="both"/>
            </w:pPr>
            <w:r>
              <w:rPr>
                <w:rFonts w:ascii="Times New Roman"/>
                <w:b w:val="false"/>
                <w:i w:val="false"/>
                <w:color w:val="000000"/>
                <w:sz w:val="20"/>
              </w:rPr>
              <w:t>
за счет средств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08"/>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 қаражаты есебінен</w:t>
            </w:r>
          </w:p>
          <w:bookmarkEnd w:id="308"/>
          <w:p>
            <w:pPr>
              <w:spacing w:after="20"/>
              <w:ind w:left="20"/>
              <w:jc w:val="both"/>
            </w:pPr>
            <w:r>
              <w:rPr>
                <w:rFonts w:ascii="Times New Roman"/>
                <w:b w:val="false"/>
                <w:i w:val="false"/>
                <w:color w:val="000000"/>
                <w:sz w:val="20"/>
              </w:rPr>
              <w:t>
за счет средств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09"/>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қаражаты есебінен </w:t>
            </w:r>
          </w:p>
          <w:bookmarkEnd w:id="309"/>
          <w:p>
            <w:pPr>
              <w:spacing w:after="20"/>
              <w:ind w:left="20"/>
              <w:jc w:val="both"/>
            </w:pPr>
            <w:r>
              <w:rPr>
                <w:rFonts w:ascii="Times New Roman"/>
                <w:b w:val="false"/>
                <w:i w:val="false"/>
                <w:color w:val="000000"/>
                <w:sz w:val="20"/>
              </w:rPr>
              <w:t xml:space="preserve">
за счет собственных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10"/>
          <w:p>
            <w:pPr>
              <w:spacing w:after="20"/>
              <w:ind w:left="20"/>
              <w:jc w:val="both"/>
            </w:pPr>
            <w:r>
              <w:rPr>
                <w:rFonts w:ascii="Times New Roman"/>
                <w:b w:val="false"/>
                <w:i w:val="false"/>
                <w:color w:val="000000"/>
                <w:sz w:val="20"/>
              </w:rPr>
              <w:t>
</w:t>
            </w:r>
            <w:r>
              <w:rPr>
                <w:rFonts w:ascii="Times New Roman"/>
                <w:b/>
                <w:i w:val="false"/>
                <w:color w:val="000000"/>
                <w:sz w:val="20"/>
              </w:rPr>
              <w:t xml:space="preserve">қарыз қаражаты есебінен </w:t>
            </w:r>
          </w:p>
          <w:bookmarkEnd w:id="310"/>
          <w:p>
            <w:pPr>
              <w:spacing w:after="20"/>
              <w:ind w:left="20"/>
              <w:jc w:val="both"/>
            </w:pPr>
            <w:r>
              <w:rPr>
                <w:rFonts w:ascii="Times New Roman"/>
                <w:b w:val="false"/>
                <w:i w:val="false"/>
                <w:color w:val="000000"/>
                <w:sz w:val="20"/>
              </w:rPr>
              <w:t>
за счет заемных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11"/>
          <w:p>
            <w:pPr>
              <w:spacing w:after="20"/>
              <w:ind w:left="20"/>
              <w:jc w:val="both"/>
            </w:pPr>
            <w:r>
              <w:rPr>
                <w:rFonts w:ascii="Times New Roman"/>
                <w:b w:val="false"/>
                <w:i w:val="false"/>
                <w:color w:val="000000"/>
                <w:sz w:val="20"/>
              </w:rPr>
              <w:t>
</w:t>
            </w:r>
            <w:r>
              <w:rPr>
                <w:rFonts w:ascii="Times New Roman"/>
                <w:b/>
                <w:i w:val="false"/>
                <w:color w:val="000000"/>
                <w:sz w:val="20"/>
              </w:rPr>
              <w:t>ағымды жөндеу</w:t>
            </w:r>
          </w:p>
          <w:bookmarkEnd w:id="311"/>
          <w:p>
            <w:pPr>
              <w:spacing w:after="20"/>
              <w:ind w:left="20"/>
              <w:jc w:val="both"/>
            </w:pPr>
            <w:r>
              <w:rPr>
                <w:rFonts w:ascii="Times New Roman"/>
                <w:b w:val="false"/>
                <w:i w:val="false"/>
                <w:color w:val="000000"/>
                <w:sz w:val="20"/>
              </w:rPr>
              <w:t>
текущий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12"/>
          <w:p>
            <w:pPr>
              <w:spacing w:after="20"/>
              <w:ind w:left="20"/>
              <w:jc w:val="both"/>
            </w:pPr>
            <w:r>
              <w:rPr>
                <w:rFonts w:ascii="Times New Roman"/>
                <w:b w:val="false"/>
                <w:i w:val="false"/>
                <w:color w:val="000000"/>
                <w:sz w:val="20"/>
              </w:rPr>
              <w:t>
</w:t>
            </w:r>
            <w:r>
              <w:rPr>
                <w:rFonts w:ascii="Times New Roman"/>
                <w:b/>
                <w:i w:val="false"/>
                <w:color w:val="000000"/>
                <w:sz w:val="20"/>
              </w:rPr>
              <w:t>одан:</w:t>
            </w:r>
          </w:p>
          <w:bookmarkEnd w:id="312"/>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13"/>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 қаражаты есебінен</w:t>
            </w:r>
          </w:p>
          <w:bookmarkEnd w:id="313"/>
          <w:p>
            <w:pPr>
              <w:spacing w:after="20"/>
              <w:ind w:left="20"/>
              <w:jc w:val="both"/>
            </w:pPr>
            <w:r>
              <w:rPr>
                <w:rFonts w:ascii="Times New Roman"/>
                <w:b w:val="false"/>
                <w:i w:val="false"/>
                <w:color w:val="000000"/>
                <w:sz w:val="20"/>
              </w:rPr>
              <w:t>
за счет средств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14"/>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қаражаты есебінен </w:t>
            </w:r>
          </w:p>
          <w:bookmarkEnd w:id="314"/>
          <w:p>
            <w:pPr>
              <w:spacing w:after="20"/>
              <w:ind w:left="20"/>
              <w:jc w:val="both"/>
            </w:pPr>
            <w:r>
              <w:rPr>
                <w:rFonts w:ascii="Times New Roman"/>
                <w:b w:val="false"/>
                <w:i w:val="false"/>
                <w:color w:val="000000"/>
                <w:sz w:val="20"/>
              </w:rPr>
              <w:t xml:space="preserve">
за счет собственных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15"/>
          <w:p>
            <w:pPr>
              <w:spacing w:after="20"/>
              <w:ind w:left="20"/>
              <w:jc w:val="both"/>
            </w:pPr>
            <w:r>
              <w:rPr>
                <w:rFonts w:ascii="Times New Roman"/>
                <w:b w:val="false"/>
                <w:i w:val="false"/>
                <w:color w:val="000000"/>
                <w:sz w:val="20"/>
              </w:rPr>
              <w:t>
</w:t>
            </w:r>
            <w:r>
              <w:rPr>
                <w:rFonts w:ascii="Times New Roman"/>
                <w:b/>
                <w:i w:val="false"/>
                <w:color w:val="000000"/>
                <w:sz w:val="20"/>
              </w:rPr>
              <w:t xml:space="preserve">қарыз қаражаты есебінен </w:t>
            </w:r>
          </w:p>
          <w:bookmarkEnd w:id="315"/>
          <w:p>
            <w:pPr>
              <w:spacing w:after="20"/>
              <w:ind w:left="20"/>
              <w:jc w:val="both"/>
            </w:pPr>
            <w:r>
              <w:rPr>
                <w:rFonts w:ascii="Times New Roman"/>
                <w:b w:val="false"/>
                <w:i w:val="false"/>
                <w:color w:val="000000"/>
                <w:sz w:val="20"/>
              </w:rPr>
              <w:t>
за счет заемных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16"/>
          <w:p>
            <w:pPr>
              <w:spacing w:after="20"/>
              <w:ind w:left="20"/>
              <w:jc w:val="both"/>
            </w:pPr>
            <w:r>
              <w:rPr>
                <w:rFonts w:ascii="Times New Roman"/>
                <w:b w:val="false"/>
                <w:i w:val="false"/>
                <w:color w:val="000000"/>
                <w:sz w:val="20"/>
              </w:rPr>
              <w:t>
</w:t>
            </w:r>
            <w:r>
              <w:rPr>
                <w:rFonts w:ascii="Times New Roman"/>
                <w:b/>
                <w:i w:val="false"/>
                <w:color w:val="000000"/>
                <w:sz w:val="20"/>
              </w:rPr>
              <w:t>Тозған су құбыры желілерінің ұзындығы – барлығы, километрмен</w:t>
            </w:r>
          </w:p>
          <w:bookmarkEnd w:id="316"/>
          <w:p>
            <w:pPr>
              <w:spacing w:after="20"/>
              <w:ind w:left="20"/>
              <w:jc w:val="both"/>
            </w:pPr>
            <w:r>
              <w:rPr>
                <w:rFonts w:ascii="Times New Roman"/>
                <w:b w:val="false"/>
                <w:i w:val="false"/>
                <w:color w:val="000000"/>
                <w:sz w:val="20"/>
              </w:rPr>
              <w:t>
Протяженность изношенных водопроводных сетей – всего,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5" w:id="317"/>
    <w:p>
      <w:pPr>
        <w:spacing w:after="0"/>
        <w:ind w:left="0"/>
        <w:jc w:val="both"/>
      </w:pPr>
      <w:r>
        <w:rPr>
          <w:rFonts w:ascii="Times New Roman"/>
          <w:b w:val="false"/>
          <w:i w:val="false"/>
          <w:color w:val="000000"/>
          <w:sz w:val="28"/>
        </w:rPr>
        <w:t xml:space="preserve">
      </w:t>
      </w:r>
      <w:r>
        <w:rPr>
          <w:rFonts w:ascii="Times New Roman"/>
          <w:b/>
          <w:i w:val="false"/>
          <w:color w:val="000000"/>
          <w:sz w:val="28"/>
        </w:rPr>
        <w:t>4.1. Елді мекендер бойынша су құбырлары желілерінің ұзындығын (жеке ұзындығы) километрмен көрсетіңіз</w:t>
      </w:r>
    </w:p>
    <w:bookmarkEnd w:id="317"/>
    <w:bookmarkStart w:name="z486" w:id="318"/>
    <w:p>
      <w:pPr>
        <w:spacing w:after="0"/>
        <w:ind w:left="0"/>
        <w:jc w:val="both"/>
      </w:pPr>
      <w:r>
        <w:rPr>
          <w:rFonts w:ascii="Times New Roman"/>
          <w:b w:val="false"/>
          <w:i w:val="false"/>
          <w:color w:val="000000"/>
          <w:sz w:val="28"/>
        </w:rPr>
        <w:t>
      Укажите протяженность водопроводных сетей (одиночное протяжение) по населенным пунктам, в километрах</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Елді мекендердің атауы</w:t>
            </w:r>
          </w:p>
          <w:p>
            <w:pPr>
              <w:spacing w:after="20"/>
              <w:ind w:left="20"/>
              <w:jc w:val="both"/>
            </w:pPr>
          </w:p>
          <w:p>
            <w:pPr>
              <w:spacing w:after="20"/>
              <w:ind w:left="20"/>
              <w:jc w:val="both"/>
            </w:pPr>
            <w:r>
              <w:rPr>
                <w:rFonts w:ascii="Times New Roman"/>
                <w:b/>
                <w:i w:val="false"/>
                <w:color w:val="000000"/>
                <w:sz w:val="20"/>
              </w:rPr>
              <w:t>
Наименование населенных пунктов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ӘАОЖ бойынша коды</w:t>
            </w:r>
          </w:p>
          <w:p>
            <w:pPr>
              <w:spacing w:after="20"/>
              <w:ind w:left="20"/>
              <w:jc w:val="both"/>
            </w:pPr>
          </w:p>
          <w:p>
            <w:pPr>
              <w:spacing w:after="20"/>
              <w:ind w:left="20"/>
              <w:jc w:val="both"/>
            </w:pPr>
            <w:r>
              <w:rPr>
                <w:rFonts w:ascii="Times New Roman"/>
                <w:b/>
                <w:i w:val="false"/>
                <w:color w:val="000000"/>
                <w:sz w:val="20"/>
              </w:rPr>
              <w:t>
Код по КАТО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Ұзындығы</w:t>
            </w:r>
          </w:p>
          <w:p>
            <w:pPr>
              <w:spacing w:after="20"/>
              <w:ind w:left="20"/>
              <w:jc w:val="both"/>
            </w:pPr>
          </w:p>
          <w:p>
            <w:pPr>
              <w:spacing w:after="20"/>
              <w:ind w:left="20"/>
              <w:jc w:val="both"/>
            </w:pPr>
            <w:r>
              <w:rPr>
                <w:rFonts w:ascii="Times New Roman"/>
                <w:b/>
                <w:i w:val="false"/>
                <w:color w:val="000000"/>
                <w:sz w:val="20"/>
              </w:rPr>
              <w:t>
Протяженность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0" w:id="319"/>
    <w:p>
      <w:pPr>
        <w:spacing w:after="0"/>
        <w:ind w:left="0"/>
        <w:jc w:val="both"/>
      </w:pPr>
      <w:r>
        <w:rPr>
          <w:rFonts w:ascii="Times New Roman"/>
          <w:b w:val="false"/>
          <w:i w:val="false"/>
          <w:color w:val="000000"/>
          <w:sz w:val="28"/>
        </w:rPr>
        <w:t xml:space="preserve">
      </w:t>
      </w:r>
      <w:r>
        <w:rPr>
          <w:rFonts w:ascii="Times New Roman"/>
          <w:b/>
          <w:i w:val="false"/>
          <w:color w:val="000000"/>
          <w:sz w:val="28"/>
        </w:rPr>
        <w:t>5.Су бұру жүйесі желілерінің ұзындығын (жеке ұзындығы) және тозу дәрежесін көрсетіңіз</w:t>
      </w:r>
    </w:p>
    <w:bookmarkEnd w:id="319"/>
    <w:bookmarkStart w:name="z491" w:id="320"/>
    <w:p>
      <w:pPr>
        <w:spacing w:after="0"/>
        <w:ind w:left="0"/>
        <w:jc w:val="both"/>
      </w:pPr>
      <w:r>
        <w:rPr>
          <w:rFonts w:ascii="Times New Roman"/>
          <w:b w:val="false"/>
          <w:i w:val="false"/>
          <w:color w:val="000000"/>
          <w:sz w:val="28"/>
        </w:rPr>
        <w:t>
      Укажите протяженность и степень износа сетей системы водоотведения (одиночное протяжение)</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w:t>
            </w:r>
          </w:p>
          <w:p>
            <w:pPr>
              <w:spacing w:after="20"/>
              <w:ind w:left="20"/>
              <w:jc w:val="both"/>
            </w:pPr>
          </w:p>
          <w:p>
            <w:pPr>
              <w:spacing w:after="20"/>
              <w:ind w:left="20"/>
              <w:jc w:val="both"/>
            </w:pPr>
            <w:r>
              <w:rPr>
                <w:rFonts w:ascii="Times New Roman"/>
                <w:b/>
                <w:i w:val="false"/>
                <w:color w:val="000000"/>
                <w:sz w:val="20"/>
              </w:rPr>
              <w:t>
На конец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21"/>
          <w:p>
            <w:pPr>
              <w:spacing w:after="20"/>
              <w:ind w:left="20"/>
              <w:jc w:val="both"/>
            </w:pPr>
            <w:r>
              <w:rPr>
                <w:rFonts w:ascii="Times New Roman"/>
                <w:b w:val="false"/>
                <w:i w:val="false"/>
                <w:color w:val="000000"/>
                <w:sz w:val="20"/>
              </w:rPr>
              <w:t>
</w:t>
            </w:r>
            <w:r>
              <w:rPr>
                <w:rFonts w:ascii="Times New Roman"/>
                <w:b/>
                <w:i w:val="false"/>
                <w:color w:val="000000"/>
                <w:sz w:val="20"/>
              </w:rPr>
              <w:t>Ұзындығы, километрмен</w:t>
            </w:r>
          </w:p>
          <w:bookmarkEnd w:id="321"/>
          <w:p>
            <w:pPr>
              <w:spacing w:after="20"/>
              <w:ind w:left="20"/>
              <w:jc w:val="both"/>
            </w:pPr>
            <w:r>
              <w:rPr>
                <w:rFonts w:ascii="Times New Roman"/>
                <w:b w:val="false"/>
                <w:i w:val="false"/>
                <w:color w:val="000000"/>
                <w:sz w:val="20"/>
              </w:rPr>
              <w:t>
Протяженность,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22"/>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322"/>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23"/>
          <w:p>
            <w:pPr>
              <w:spacing w:after="20"/>
              <w:ind w:left="20"/>
              <w:jc w:val="both"/>
            </w:pPr>
            <w:r>
              <w:rPr>
                <w:rFonts w:ascii="Times New Roman"/>
                <w:b w:val="false"/>
                <w:i w:val="false"/>
                <w:color w:val="000000"/>
                <w:sz w:val="20"/>
              </w:rPr>
              <w:t>
</w:t>
            </w:r>
            <w:r>
              <w:rPr>
                <w:rFonts w:ascii="Times New Roman"/>
                <w:b/>
                <w:i w:val="false"/>
                <w:color w:val="000000"/>
                <w:sz w:val="20"/>
              </w:rPr>
              <w:t>бас коллекторлар</w:t>
            </w:r>
          </w:p>
          <w:bookmarkEnd w:id="323"/>
          <w:p>
            <w:pPr>
              <w:spacing w:after="20"/>
              <w:ind w:left="20"/>
              <w:jc w:val="both"/>
            </w:pPr>
            <w:r>
              <w:rPr>
                <w:rFonts w:ascii="Times New Roman"/>
                <w:b w:val="false"/>
                <w:i w:val="false"/>
                <w:color w:val="000000"/>
                <w:sz w:val="20"/>
              </w:rPr>
              <w:t>
главные коллекторы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24"/>
          <w:p>
            <w:pPr>
              <w:spacing w:after="20"/>
              <w:ind w:left="20"/>
              <w:jc w:val="both"/>
            </w:pPr>
            <w:r>
              <w:rPr>
                <w:rFonts w:ascii="Times New Roman"/>
                <w:b w:val="false"/>
                <w:i w:val="false"/>
                <w:color w:val="000000"/>
                <w:sz w:val="20"/>
              </w:rPr>
              <w:t>
</w:t>
            </w:r>
            <w:r>
              <w:rPr>
                <w:rFonts w:ascii="Times New Roman"/>
                <w:b/>
                <w:i w:val="false"/>
                <w:color w:val="000000"/>
                <w:sz w:val="20"/>
              </w:rPr>
              <w:t>одан ауыстыруды қажет ететіндері</w:t>
            </w:r>
          </w:p>
          <w:bookmarkEnd w:id="324"/>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25"/>
          <w:p>
            <w:pPr>
              <w:spacing w:after="20"/>
              <w:ind w:left="20"/>
              <w:jc w:val="both"/>
            </w:pPr>
            <w:r>
              <w:rPr>
                <w:rFonts w:ascii="Times New Roman"/>
                <w:b w:val="false"/>
                <w:i w:val="false"/>
                <w:color w:val="000000"/>
                <w:sz w:val="20"/>
              </w:rPr>
              <w:t>
</w:t>
            </w:r>
            <w:r>
              <w:rPr>
                <w:rFonts w:ascii="Times New Roman"/>
                <w:b/>
                <w:i w:val="false"/>
                <w:color w:val="000000"/>
                <w:sz w:val="20"/>
              </w:rPr>
              <w:t>көшедегі желілер</w:t>
            </w:r>
          </w:p>
          <w:bookmarkEnd w:id="325"/>
          <w:p>
            <w:pPr>
              <w:spacing w:after="20"/>
              <w:ind w:left="20"/>
              <w:jc w:val="both"/>
            </w:pPr>
            <w:r>
              <w:rPr>
                <w:rFonts w:ascii="Times New Roman"/>
                <w:b w:val="false"/>
                <w:i w:val="false"/>
                <w:color w:val="000000"/>
                <w:sz w:val="20"/>
              </w:rPr>
              <w:t>
уличные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26"/>
          <w:p>
            <w:pPr>
              <w:spacing w:after="20"/>
              <w:ind w:left="20"/>
              <w:jc w:val="both"/>
            </w:pPr>
            <w:r>
              <w:rPr>
                <w:rFonts w:ascii="Times New Roman"/>
                <w:b w:val="false"/>
                <w:i w:val="false"/>
                <w:color w:val="000000"/>
                <w:sz w:val="20"/>
              </w:rPr>
              <w:t>
</w:t>
            </w:r>
            <w:r>
              <w:rPr>
                <w:rFonts w:ascii="Times New Roman"/>
                <w:b/>
                <w:i w:val="false"/>
                <w:color w:val="000000"/>
                <w:sz w:val="20"/>
              </w:rPr>
              <w:t>одан ауыстыруды қажет ететіндері</w:t>
            </w:r>
          </w:p>
          <w:bookmarkEnd w:id="326"/>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27"/>
          <w:p>
            <w:pPr>
              <w:spacing w:after="20"/>
              <w:ind w:left="20"/>
              <w:jc w:val="both"/>
            </w:pPr>
            <w:r>
              <w:rPr>
                <w:rFonts w:ascii="Times New Roman"/>
                <w:b w:val="false"/>
                <w:i w:val="false"/>
                <w:color w:val="000000"/>
                <w:sz w:val="20"/>
              </w:rPr>
              <w:t>
</w:t>
            </w:r>
            <w:r>
              <w:rPr>
                <w:rFonts w:ascii="Times New Roman"/>
                <w:b/>
                <w:i w:val="false"/>
                <w:color w:val="000000"/>
                <w:sz w:val="20"/>
              </w:rPr>
              <w:t>ішкі орам және ішкі аула желілер</w:t>
            </w:r>
          </w:p>
          <w:bookmarkEnd w:id="327"/>
          <w:p>
            <w:pPr>
              <w:spacing w:after="20"/>
              <w:ind w:left="20"/>
              <w:jc w:val="both"/>
            </w:pPr>
            <w:r>
              <w:rPr>
                <w:rFonts w:ascii="Times New Roman"/>
                <w:b w:val="false"/>
                <w:i w:val="false"/>
                <w:color w:val="000000"/>
                <w:sz w:val="20"/>
              </w:rPr>
              <w:t>
внутриквартальные и внутридворовые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28"/>
          <w:p>
            <w:pPr>
              <w:spacing w:after="20"/>
              <w:ind w:left="20"/>
              <w:jc w:val="both"/>
            </w:pPr>
            <w:r>
              <w:rPr>
                <w:rFonts w:ascii="Times New Roman"/>
                <w:b w:val="false"/>
                <w:i w:val="false"/>
                <w:color w:val="000000"/>
                <w:sz w:val="20"/>
              </w:rPr>
              <w:t>
</w:t>
            </w:r>
            <w:r>
              <w:rPr>
                <w:rFonts w:ascii="Times New Roman"/>
                <w:b/>
                <w:i w:val="false"/>
                <w:color w:val="000000"/>
                <w:sz w:val="20"/>
              </w:rPr>
              <w:t>одан ауыстыруды қажет ететіндері</w:t>
            </w:r>
          </w:p>
          <w:bookmarkEnd w:id="328"/>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29"/>
          <w:p>
            <w:pPr>
              <w:spacing w:after="20"/>
              <w:ind w:left="20"/>
              <w:jc w:val="both"/>
            </w:pPr>
            <w:r>
              <w:rPr>
                <w:rFonts w:ascii="Times New Roman"/>
                <w:b w:val="false"/>
                <w:i w:val="false"/>
                <w:color w:val="000000"/>
                <w:sz w:val="20"/>
              </w:rPr>
              <w:t>
</w:t>
            </w:r>
            <w:r>
              <w:rPr>
                <w:rFonts w:ascii="Times New Roman"/>
                <w:b/>
                <w:i w:val="false"/>
                <w:color w:val="000000"/>
                <w:sz w:val="20"/>
              </w:rPr>
              <w:t>Ауыстырылған су бұру жүйесі желілерінің ұзындығы – барлығы, километрмен</w:t>
            </w:r>
          </w:p>
          <w:bookmarkEnd w:id="329"/>
          <w:p>
            <w:pPr>
              <w:spacing w:after="20"/>
              <w:ind w:left="20"/>
              <w:jc w:val="both"/>
            </w:pPr>
            <w:r>
              <w:rPr>
                <w:rFonts w:ascii="Times New Roman"/>
                <w:b w:val="false"/>
                <w:i w:val="false"/>
                <w:color w:val="000000"/>
                <w:sz w:val="20"/>
              </w:rPr>
              <w:t>
Протяженность замененных сетей системы водоотведения – всего,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30"/>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330"/>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31"/>
          <w:p>
            <w:pPr>
              <w:spacing w:after="20"/>
              <w:ind w:left="20"/>
              <w:jc w:val="both"/>
            </w:pPr>
            <w:r>
              <w:rPr>
                <w:rFonts w:ascii="Times New Roman"/>
                <w:b w:val="false"/>
                <w:i w:val="false"/>
                <w:color w:val="000000"/>
                <w:sz w:val="20"/>
              </w:rPr>
              <w:t>
</w:t>
            </w:r>
            <w:r>
              <w:rPr>
                <w:rFonts w:ascii="Times New Roman"/>
                <w:b/>
                <w:i w:val="false"/>
                <w:color w:val="000000"/>
                <w:sz w:val="20"/>
              </w:rPr>
              <w:t>бас коллекторлар</w:t>
            </w:r>
          </w:p>
          <w:bookmarkEnd w:id="331"/>
          <w:p>
            <w:pPr>
              <w:spacing w:after="20"/>
              <w:ind w:left="20"/>
              <w:jc w:val="both"/>
            </w:pPr>
            <w:r>
              <w:rPr>
                <w:rFonts w:ascii="Times New Roman"/>
                <w:b w:val="false"/>
                <w:i w:val="false"/>
                <w:color w:val="000000"/>
                <w:sz w:val="20"/>
              </w:rPr>
              <w:t>
главные коллекторы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32"/>
          <w:p>
            <w:pPr>
              <w:spacing w:after="20"/>
              <w:ind w:left="20"/>
              <w:jc w:val="both"/>
            </w:pPr>
            <w:r>
              <w:rPr>
                <w:rFonts w:ascii="Times New Roman"/>
                <w:b w:val="false"/>
                <w:i w:val="false"/>
                <w:color w:val="000000"/>
                <w:sz w:val="20"/>
              </w:rPr>
              <w:t>
</w:t>
            </w:r>
            <w:r>
              <w:rPr>
                <w:rFonts w:ascii="Times New Roman"/>
                <w:b/>
                <w:i w:val="false"/>
                <w:color w:val="000000"/>
                <w:sz w:val="20"/>
              </w:rPr>
              <w:t>көшедегі желілер</w:t>
            </w:r>
          </w:p>
          <w:bookmarkEnd w:id="332"/>
          <w:p>
            <w:pPr>
              <w:spacing w:after="20"/>
              <w:ind w:left="20"/>
              <w:jc w:val="both"/>
            </w:pPr>
            <w:r>
              <w:rPr>
                <w:rFonts w:ascii="Times New Roman"/>
                <w:b w:val="false"/>
                <w:i w:val="false"/>
                <w:color w:val="000000"/>
                <w:sz w:val="20"/>
              </w:rPr>
              <w:t>
уличные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33"/>
          <w:p>
            <w:pPr>
              <w:spacing w:after="20"/>
              <w:ind w:left="20"/>
              <w:jc w:val="both"/>
            </w:pPr>
            <w:r>
              <w:rPr>
                <w:rFonts w:ascii="Times New Roman"/>
                <w:b w:val="false"/>
                <w:i w:val="false"/>
                <w:color w:val="000000"/>
                <w:sz w:val="20"/>
              </w:rPr>
              <w:t>
</w:t>
            </w:r>
            <w:r>
              <w:rPr>
                <w:rFonts w:ascii="Times New Roman"/>
                <w:b/>
                <w:i w:val="false"/>
                <w:color w:val="000000"/>
                <w:sz w:val="20"/>
              </w:rPr>
              <w:t>ішкі орам және ішкі аула желілер</w:t>
            </w:r>
          </w:p>
          <w:bookmarkEnd w:id="333"/>
          <w:p>
            <w:pPr>
              <w:spacing w:after="20"/>
              <w:ind w:left="20"/>
              <w:jc w:val="both"/>
            </w:pPr>
            <w:r>
              <w:rPr>
                <w:rFonts w:ascii="Times New Roman"/>
                <w:b w:val="false"/>
                <w:i w:val="false"/>
                <w:color w:val="000000"/>
                <w:sz w:val="20"/>
              </w:rPr>
              <w:t>
внутриквартальные и внутридворовые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34"/>
          <w:p>
            <w:pPr>
              <w:spacing w:after="20"/>
              <w:ind w:left="20"/>
              <w:jc w:val="both"/>
            </w:pPr>
            <w:r>
              <w:rPr>
                <w:rFonts w:ascii="Times New Roman"/>
                <w:b w:val="false"/>
                <w:i w:val="false"/>
                <w:color w:val="000000"/>
                <w:sz w:val="20"/>
              </w:rPr>
              <w:t>
</w:t>
            </w:r>
            <w:r>
              <w:rPr>
                <w:rFonts w:ascii="Times New Roman"/>
                <w:b/>
                <w:i w:val="false"/>
                <w:color w:val="000000"/>
                <w:sz w:val="20"/>
              </w:rPr>
              <w:t>Жөнделген желілердің ұзындығы, километрмен</w:t>
            </w:r>
          </w:p>
          <w:bookmarkEnd w:id="334"/>
          <w:p>
            <w:pPr>
              <w:spacing w:after="20"/>
              <w:ind w:left="20"/>
              <w:jc w:val="both"/>
            </w:pPr>
            <w:r>
              <w:rPr>
                <w:rFonts w:ascii="Times New Roman"/>
                <w:b w:val="false"/>
                <w:i w:val="false"/>
                <w:color w:val="000000"/>
                <w:sz w:val="20"/>
              </w:rPr>
              <w:t>
Протяженность отремонтированных сетей,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35"/>
          <w:p>
            <w:pPr>
              <w:spacing w:after="20"/>
              <w:ind w:left="20"/>
              <w:jc w:val="both"/>
            </w:pPr>
            <w:r>
              <w:rPr>
                <w:rFonts w:ascii="Times New Roman"/>
                <w:b w:val="false"/>
                <w:i w:val="false"/>
                <w:color w:val="000000"/>
                <w:sz w:val="20"/>
              </w:rPr>
              <w:t>
</w:t>
            </w:r>
            <w:r>
              <w:rPr>
                <w:rFonts w:ascii="Times New Roman"/>
                <w:b/>
                <w:i w:val="false"/>
                <w:color w:val="000000"/>
                <w:sz w:val="20"/>
              </w:rPr>
              <w:t>одан:</w:t>
            </w:r>
          </w:p>
          <w:bookmarkEnd w:id="335"/>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36"/>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 қаражаты есебінен</w:t>
            </w:r>
          </w:p>
          <w:bookmarkEnd w:id="336"/>
          <w:p>
            <w:pPr>
              <w:spacing w:after="20"/>
              <w:ind w:left="20"/>
              <w:jc w:val="both"/>
            </w:pPr>
            <w:r>
              <w:rPr>
                <w:rFonts w:ascii="Times New Roman"/>
                <w:b w:val="false"/>
                <w:i w:val="false"/>
                <w:color w:val="000000"/>
                <w:sz w:val="20"/>
              </w:rPr>
              <w:t>
за счет средств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37"/>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 қаражаты есебінен</w:t>
            </w:r>
          </w:p>
          <w:bookmarkEnd w:id="337"/>
          <w:p>
            <w:pPr>
              <w:spacing w:after="20"/>
              <w:ind w:left="20"/>
              <w:jc w:val="both"/>
            </w:pPr>
            <w:r>
              <w:rPr>
                <w:rFonts w:ascii="Times New Roman"/>
                <w:b w:val="false"/>
                <w:i w:val="false"/>
                <w:color w:val="000000"/>
                <w:sz w:val="20"/>
              </w:rPr>
              <w:t>
за счет средств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38"/>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қаражаты есебінен </w:t>
            </w:r>
          </w:p>
          <w:bookmarkEnd w:id="338"/>
          <w:p>
            <w:pPr>
              <w:spacing w:after="20"/>
              <w:ind w:left="20"/>
              <w:jc w:val="both"/>
            </w:pPr>
            <w:r>
              <w:rPr>
                <w:rFonts w:ascii="Times New Roman"/>
                <w:b w:val="false"/>
                <w:i w:val="false"/>
                <w:color w:val="000000"/>
                <w:sz w:val="20"/>
              </w:rPr>
              <w:t>
за счет собственных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39"/>
          <w:p>
            <w:pPr>
              <w:spacing w:after="20"/>
              <w:ind w:left="20"/>
              <w:jc w:val="both"/>
            </w:pPr>
            <w:r>
              <w:rPr>
                <w:rFonts w:ascii="Times New Roman"/>
                <w:b w:val="false"/>
                <w:i w:val="false"/>
                <w:color w:val="000000"/>
                <w:sz w:val="20"/>
              </w:rPr>
              <w:t>
</w:t>
            </w:r>
            <w:r>
              <w:rPr>
                <w:rFonts w:ascii="Times New Roman"/>
                <w:b/>
                <w:i w:val="false"/>
                <w:color w:val="000000"/>
                <w:sz w:val="20"/>
              </w:rPr>
              <w:t xml:space="preserve">қарыз қаражаты есебінен </w:t>
            </w:r>
          </w:p>
          <w:bookmarkEnd w:id="339"/>
          <w:p>
            <w:pPr>
              <w:spacing w:after="20"/>
              <w:ind w:left="20"/>
              <w:jc w:val="both"/>
            </w:pPr>
            <w:r>
              <w:rPr>
                <w:rFonts w:ascii="Times New Roman"/>
                <w:b w:val="false"/>
                <w:i w:val="false"/>
                <w:color w:val="000000"/>
                <w:sz w:val="20"/>
              </w:rPr>
              <w:t>
за счет заемных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40"/>
          <w:p>
            <w:pPr>
              <w:spacing w:after="20"/>
              <w:ind w:left="20"/>
              <w:jc w:val="both"/>
            </w:pPr>
            <w:r>
              <w:rPr>
                <w:rFonts w:ascii="Times New Roman"/>
                <w:b w:val="false"/>
                <w:i w:val="false"/>
                <w:color w:val="000000"/>
                <w:sz w:val="20"/>
              </w:rPr>
              <w:t>
</w:t>
            </w:r>
            <w:r>
              <w:rPr>
                <w:rFonts w:ascii="Times New Roman"/>
                <w:b/>
                <w:i w:val="false"/>
                <w:color w:val="000000"/>
                <w:sz w:val="20"/>
              </w:rPr>
              <w:t>Тозған су бұру жүйелері ұзындығы – барлығы, километрмен</w:t>
            </w:r>
          </w:p>
          <w:bookmarkEnd w:id="340"/>
          <w:p>
            <w:pPr>
              <w:spacing w:after="20"/>
              <w:ind w:left="20"/>
              <w:jc w:val="both"/>
            </w:pPr>
            <w:r>
              <w:rPr>
                <w:rFonts w:ascii="Times New Roman"/>
                <w:b w:val="false"/>
                <w:i w:val="false"/>
                <w:color w:val="000000"/>
                <w:sz w:val="20"/>
              </w:rPr>
              <w:t>
Протяженность изношенных сетей системы водоотведения – всего,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5" w:id="341"/>
    <w:p>
      <w:pPr>
        <w:spacing w:after="0"/>
        <w:ind w:left="0"/>
        <w:jc w:val="both"/>
      </w:pPr>
      <w:r>
        <w:rPr>
          <w:rFonts w:ascii="Times New Roman"/>
          <w:b w:val="false"/>
          <w:i w:val="false"/>
          <w:color w:val="000000"/>
          <w:sz w:val="28"/>
        </w:rPr>
        <w:t xml:space="preserve">
      </w:t>
      </w:r>
      <w:r>
        <w:rPr>
          <w:rFonts w:ascii="Times New Roman"/>
          <w:b/>
          <w:i w:val="false"/>
          <w:color w:val="000000"/>
          <w:sz w:val="28"/>
        </w:rPr>
        <w:t>5.1.Елдімекендер бойынша су бұру жүйесі желілерінің ұзындығын (жеке ұзындығы) километрмен көрсетіңіз</w:t>
      </w:r>
    </w:p>
    <w:bookmarkEnd w:id="341"/>
    <w:bookmarkStart w:name="z516" w:id="342"/>
    <w:p>
      <w:pPr>
        <w:spacing w:after="0"/>
        <w:ind w:left="0"/>
        <w:jc w:val="both"/>
      </w:pPr>
      <w:r>
        <w:rPr>
          <w:rFonts w:ascii="Times New Roman"/>
          <w:b w:val="false"/>
          <w:i w:val="false"/>
          <w:color w:val="000000"/>
          <w:sz w:val="28"/>
        </w:rPr>
        <w:t>
      Укажите протяженность сетей системы водоотведения (одиночное протяжение) по населенным пунктам, в километрах</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Елді мекендердің атауы</w:t>
            </w:r>
          </w:p>
          <w:p>
            <w:pPr>
              <w:spacing w:after="20"/>
              <w:ind w:left="20"/>
              <w:jc w:val="both"/>
            </w:pPr>
          </w:p>
          <w:p>
            <w:pPr>
              <w:spacing w:after="20"/>
              <w:ind w:left="20"/>
              <w:jc w:val="both"/>
            </w:pPr>
            <w:r>
              <w:rPr>
                <w:rFonts w:ascii="Times New Roman"/>
                <w:b/>
                <w:i w:val="false"/>
                <w:color w:val="000000"/>
                <w:sz w:val="20"/>
              </w:rPr>
              <w:t>
Наименование населенных пунктов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ӘАОЖ бойынша коды</w:t>
            </w:r>
          </w:p>
          <w:p>
            <w:pPr>
              <w:spacing w:after="20"/>
              <w:ind w:left="20"/>
              <w:jc w:val="both"/>
            </w:pPr>
          </w:p>
          <w:p>
            <w:pPr>
              <w:spacing w:after="20"/>
              <w:ind w:left="20"/>
              <w:jc w:val="both"/>
            </w:pPr>
            <w:r>
              <w:rPr>
                <w:rFonts w:ascii="Times New Roman"/>
                <w:b/>
                <w:i w:val="false"/>
                <w:color w:val="000000"/>
                <w:sz w:val="20"/>
              </w:rPr>
              <w:t>
Код по КАТО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Ұзындығы</w:t>
            </w:r>
          </w:p>
          <w:p>
            <w:pPr>
              <w:spacing w:after="20"/>
              <w:ind w:left="20"/>
              <w:jc w:val="both"/>
            </w:pPr>
          </w:p>
          <w:p>
            <w:pPr>
              <w:spacing w:after="20"/>
              <w:ind w:left="20"/>
              <w:jc w:val="both"/>
            </w:pPr>
            <w:r>
              <w:rPr>
                <w:rFonts w:ascii="Times New Roman"/>
                <w:b/>
                <w:i w:val="false"/>
                <w:color w:val="000000"/>
                <w:sz w:val="20"/>
              </w:rPr>
              <w:t>
Протяженность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0" w:id="343"/>
    <w:p>
      <w:pPr>
        <w:spacing w:after="0"/>
        <w:ind w:left="0"/>
        <w:jc w:val="both"/>
      </w:pPr>
      <w:r>
        <w:rPr>
          <w:rFonts w:ascii="Times New Roman"/>
          <w:b w:val="false"/>
          <w:i w:val="false"/>
          <w:color w:val="000000"/>
          <w:sz w:val="28"/>
        </w:rPr>
        <w:t xml:space="preserve">
      </w:t>
      </w:r>
      <w:r>
        <w:rPr>
          <w:rFonts w:ascii="Times New Roman"/>
          <w:b/>
          <w:i w:val="false"/>
          <w:color w:val="000000"/>
          <w:sz w:val="28"/>
        </w:rPr>
        <w:t>6. Сумен жабдықтау жүйесі құрылысжайларының өнімділігі, қуаттылығы мен санын көрсетіңіз</w:t>
      </w:r>
    </w:p>
    <w:bookmarkEnd w:id="343"/>
    <w:bookmarkStart w:name="z521" w:id="344"/>
    <w:p>
      <w:pPr>
        <w:spacing w:after="0"/>
        <w:ind w:left="0"/>
        <w:jc w:val="both"/>
      </w:pPr>
      <w:r>
        <w:rPr>
          <w:rFonts w:ascii="Times New Roman"/>
          <w:b w:val="false"/>
          <w:i w:val="false"/>
          <w:color w:val="000000"/>
          <w:sz w:val="28"/>
        </w:rPr>
        <w:t>
      Укажите производительность, мощность и число сооружений системы водоснабжения</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w:t>
            </w:r>
          </w:p>
          <w:p>
            <w:pPr>
              <w:spacing w:after="20"/>
              <w:ind w:left="20"/>
              <w:jc w:val="both"/>
            </w:pPr>
          </w:p>
          <w:p>
            <w:pPr>
              <w:spacing w:after="20"/>
              <w:ind w:left="20"/>
              <w:jc w:val="both"/>
            </w:pPr>
            <w:r>
              <w:rPr>
                <w:rFonts w:ascii="Times New Roman"/>
                <w:b/>
                <w:i w:val="false"/>
                <w:color w:val="000000"/>
                <w:sz w:val="20"/>
              </w:rPr>
              <w:t>
На конец года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45"/>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 жүйесінің құрылысжайларының өнімділігі, одан:</w:t>
            </w:r>
          </w:p>
          <w:bookmarkEnd w:id="345"/>
          <w:p>
            <w:pPr>
              <w:spacing w:after="20"/>
              <w:ind w:left="20"/>
              <w:jc w:val="both"/>
            </w:pPr>
            <w:r>
              <w:rPr>
                <w:rFonts w:ascii="Times New Roman"/>
                <w:b w:val="false"/>
                <w:i w:val="false"/>
                <w:color w:val="000000"/>
                <w:sz w:val="20"/>
              </w:rPr>
              <w:t>
Производительность сооружений системы водоснабжения,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46"/>
          <w:p>
            <w:pPr>
              <w:spacing w:after="20"/>
              <w:ind w:left="20"/>
              <w:jc w:val="both"/>
            </w:pPr>
            <w:r>
              <w:rPr>
                <w:rFonts w:ascii="Times New Roman"/>
                <w:b w:val="false"/>
                <w:i w:val="false"/>
                <w:color w:val="000000"/>
                <w:sz w:val="20"/>
              </w:rPr>
              <w:t>
</w:t>
            </w:r>
            <w:r>
              <w:rPr>
                <w:rFonts w:ascii="Times New Roman"/>
                <w:b/>
                <w:i w:val="false"/>
                <w:color w:val="000000"/>
                <w:sz w:val="20"/>
              </w:rPr>
              <w:t xml:space="preserve">Сорғы станциялары </w:t>
            </w:r>
          </w:p>
          <w:bookmarkEnd w:id="346"/>
          <w:p>
            <w:pPr>
              <w:spacing w:after="20"/>
              <w:ind w:left="20"/>
              <w:jc w:val="both"/>
            </w:pPr>
            <w:r>
              <w:rPr>
                <w:rFonts w:ascii="Times New Roman"/>
                <w:b w:val="false"/>
                <w:i w:val="false"/>
                <w:color w:val="000000"/>
                <w:sz w:val="20"/>
              </w:rPr>
              <w:t>
Насосные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47"/>
          <w:p>
            <w:pPr>
              <w:spacing w:after="20"/>
              <w:ind w:left="20"/>
              <w:jc w:val="both"/>
            </w:pPr>
            <w:r>
              <w:rPr>
                <w:rFonts w:ascii="Times New Roman"/>
                <w:b w:val="false"/>
                <w:i w:val="false"/>
                <w:color w:val="000000"/>
                <w:sz w:val="20"/>
              </w:rPr>
              <w:t>
</w:t>
            </w:r>
            <w:r>
              <w:rPr>
                <w:rFonts w:ascii="Times New Roman"/>
                <w:b/>
                <w:i w:val="false"/>
                <w:color w:val="000000"/>
                <w:sz w:val="20"/>
              </w:rPr>
              <w:t>І көтерімдегі</w:t>
            </w:r>
          </w:p>
          <w:bookmarkEnd w:id="347"/>
          <w:p>
            <w:pPr>
              <w:spacing w:after="20"/>
              <w:ind w:left="20"/>
              <w:jc w:val="both"/>
            </w:pPr>
            <w:r>
              <w:rPr>
                <w:rFonts w:ascii="Times New Roman"/>
                <w:b w:val="false"/>
                <w:i w:val="false"/>
                <w:color w:val="000000"/>
                <w:sz w:val="20"/>
              </w:rPr>
              <w:t>
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тәулігіне мың текше метр</w:t>
            </w:r>
          </w:p>
          <w:p>
            <w:pPr>
              <w:spacing w:after="20"/>
              <w:ind w:left="20"/>
              <w:jc w:val="both"/>
            </w:pPr>
          </w:p>
          <w:p>
            <w:pPr>
              <w:spacing w:after="20"/>
              <w:ind w:left="20"/>
              <w:jc w:val="both"/>
            </w:pPr>
            <w:r>
              <w:rPr>
                <w:rFonts w:ascii="Times New Roman"/>
                <w:b/>
                <w:i w:val="false"/>
                <w:color w:val="000000"/>
                <w:sz w:val="20"/>
              </w:rPr>
              <w:t>
тысяч кубических метров в сутки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48"/>
          <w:p>
            <w:pPr>
              <w:spacing w:after="20"/>
              <w:ind w:left="20"/>
              <w:jc w:val="both"/>
            </w:pPr>
            <w:r>
              <w:rPr>
                <w:rFonts w:ascii="Times New Roman"/>
                <w:b w:val="false"/>
                <w:i w:val="false"/>
                <w:color w:val="000000"/>
                <w:sz w:val="20"/>
              </w:rPr>
              <w:t>
</w:t>
            </w:r>
            <w:r>
              <w:rPr>
                <w:rFonts w:ascii="Times New Roman"/>
                <w:b/>
                <w:i w:val="false"/>
                <w:color w:val="000000"/>
                <w:sz w:val="20"/>
              </w:rPr>
              <w:t>ІІ көтерімдегі</w:t>
            </w:r>
          </w:p>
          <w:bookmarkEnd w:id="348"/>
          <w:p>
            <w:pPr>
              <w:spacing w:after="20"/>
              <w:ind w:left="20"/>
              <w:jc w:val="both"/>
            </w:pPr>
            <w:r>
              <w:rPr>
                <w:rFonts w:ascii="Times New Roman"/>
                <w:b w:val="false"/>
                <w:i w:val="false"/>
                <w:color w:val="000000"/>
                <w:sz w:val="20"/>
              </w:rPr>
              <w:t>
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тәулігіне мың текше метр</w:t>
            </w:r>
          </w:p>
          <w:p>
            <w:pPr>
              <w:spacing w:after="20"/>
              <w:ind w:left="20"/>
              <w:jc w:val="both"/>
            </w:pPr>
          </w:p>
          <w:p>
            <w:pPr>
              <w:spacing w:after="20"/>
              <w:ind w:left="20"/>
              <w:jc w:val="both"/>
            </w:pPr>
            <w:r>
              <w:rPr>
                <w:rFonts w:ascii="Times New Roman"/>
                <w:b/>
                <w:i w:val="false"/>
                <w:color w:val="000000"/>
                <w:sz w:val="20"/>
              </w:rPr>
              <w:t>
тысяч кубических метров в сутки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49"/>
          <w:p>
            <w:pPr>
              <w:spacing w:after="20"/>
              <w:ind w:left="20"/>
              <w:jc w:val="both"/>
            </w:pPr>
            <w:r>
              <w:rPr>
                <w:rFonts w:ascii="Times New Roman"/>
                <w:b w:val="false"/>
                <w:i w:val="false"/>
                <w:color w:val="000000"/>
                <w:sz w:val="20"/>
              </w:rPr>
              <w:t>
</w:t>
            </w:r>
            <w:r>
              <w:rPr>
                <w:rFonts w:ascii="Times New Roman"/>
                <w:b/>
                <w:i w:val="false"/>
                <w:color w:val="000000"/>
                <w:sz w:val="20"/>
              </w:rPr>
              <w:t>ІІІ көтерімдегі</w:t>
            </w:r>
          </w:p>
          <w:bookmarkEnd w:id="349"/>
          <w:p>
            <w:pPr>
              <w:spacing w:after="20"/>
              <w:ind w:left="20"/>
              <w:jc w:val="both"/>
            </w:pPr>
            <w:r>
              <w:rPr>
                <w:rFonts w:ascii="Times New Roman"/>
                <w:b w:val="false"/>
                <w:i w:val="false"/>
                <w:color w:val="000000"/>
                <w:sz w:val="20"/>
              </w:rPr>
              <w:t>
ІІІ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тәулігіне мың текше метр</w:t>
            </w:r>
          </w:p>
          <w:p>
            <w:pPr>
              <w:spacing w:after="20"/>
              <w:ind w:left="20"/>
              <w:jc w:val="both"/>
            </w:pPr>
          </w:p>
          <w:p>
            <w:pPr>
              <w:spacing w:after="20"/>
              <w:ind w:left="20"/>
              <w:jc w:val="both"/>
            </w:pPr>
            <w:r>
              <w:rPr>
                <w:rFonts w:ascii="Times New Roman"/>
                <w:b/>
                <w:i w:val="false"/>
                <w:color w:val="000000"/>
                <w:sz w:val="20"/>
              </w:rPr>
              <w:t>
тысяч кубических метров в сутки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50"/>
          <w:p>
            <w:pPr>
              <w:spacing w:after="20"/>
              <w:ind w:left="20"/>
              <w:jc w:val="both"/>
            </w:pPr>
            <w:r>
              <w:rPr>
                <w:rFonts w:ascii="Times New Roman"/>
                <w:b w:val="false"/>
                <w:i w:val="false"/>
                <w:color w:val="000000"/>
                <w:sz w:val="20"/>
              </w:rPr>
              <w:t>
</w:t>
            </w:r>
            <w:r>
              <w:rPr>
                <w:rFonts w:ascii="Times New Roman"/>
                <w:b/>
                <w:i w:val="false"/>
                <w:color w:val="000000"/>
                <w:sz w:val="20"/>
              </w:rPr>
              <w:t>Тазарту құрылысжайлары</w:t>
            </w:r>
          </w:p>
          <w:bookmarkEnd w:id="350"/>
          <w:p>
            <w:pPr>
              <w:spacing w:after="20"/>
              <w:ind w:left="20"/>
              <w:jc w:val="both"/>
            </w:pPr>
            <w:r>
              <w:rPr>
                <w:rFonts w:ascii="Times New Roman"/>
                <w:b w:val="false"/>
                <w:i w:val="false"/>
                <w:color w:val="000000"/>
                <w:sz w:val="20"/>
              </w:rPr>
              <w:t>
Очистные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тәулігіне мың текше метр</w:t>
            </w:r>
          </w:p>
          <w:p>
            <w:pPr>
              <w:spacing w:after="20"/>
              <w:ind w:left="20"/>
              <w:jc w:val="both"/>
            </w:pPr>
          </w:p>
          <w:p>
            <w:pPr>
              <w:spacing w:after="20"/>
              <w:ind w:left="20"/>
              <w:jc w:val="both"/>
            </w:pPr>
            <w:r>
              <w:rPr>
                <w:rFonts w:ascii="Times New Roman"/>
                <w:b/>
                <w:i w:val="false"/>
                <w:color w:val="000000"/>
                <w:sz w:val="20"/>
              </w:rPr>
              <w:t>
тысяч кубических метров в сутки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51"/>
          <w:p>
            <w:pPr>
              <w:spacing w:after="20"/>
              <w:ind w:left="20"/>
              <w:jc w:val="both"/>
            </w:pPr>
            <w:r>
              <w:rPr>
                <w:rFonts w:ascii="Times New Roman"/>
                <w:b w:val="false"/>
                <w:i w:val="false"/>
                <w:color w:val="000000"/>
                <w:sz w:val="20"/>
              </w:rPr>
              <w:t>
</w:t>
            </w:r>
            <w:r>
              <w:rPr>
                <w:rFonts w:ascii="Times New Roman"/>
                <w:b/>
                <w:i w:val="false"/>
                <w:color w:val="000000"/>
                <w:sz w:val="20"/>
              </w:rPr>
              <w:t>Су құбырларының белгіленген өндірістік қуаты</w:t>
            </w:r>
          </w:p>
          <w:bookmarkEnd w:id="351"/>
          <w:p>
            <w:pPr>
              <w:spacing w:after="20"/>
              <w:ind w:left="20"/>
              <w:jc w:val="both"/>
            </w:pPr>
            <w:r>
              <w:rPr>
                <w:rFonts w:ascii="Times New Roman"/>
                <w:b w:val="false"/>
                <w:i w:val="false"/>
                <w:color w:val="000000"/>
                <w:sz w:val="20"/>
              </w:rPr>
              <w:t>
Производственная мощность водопроводов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тәулігіне мың текше метр</w:t>
            </w:r>
          </w:p>
          <w:p>
            <w:pPr>
              <w:spacing w:after="20"/>
              <w:ind w:left="20"/>
              <w:jc w:val="both"/>
            </w:pPr>
          </w:p>
          <w:p>
            <w:pPr>
              <w:spacing w:after="20"/>
              <w:ind w:left="20"/>
              <w:jc w:val="both"/>
            </w:pPr>
            <w:r>
              <w:rPr>
                <w:rFonts w:ascii="Times New Roman"/>
                <w:b/>
                <w:i w:val="false"/>
                <w:color w:val="000000"/>
                <w:sz w:val="20"/>
              </w:rPr>
              <w:t>
тысяч кубических метров в сутки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52"/>
          <w:p>
            <w:pPr>
              <w:spacing w:after="20"/>
              <w:ind w:left="20"/>
              <w:jc w:val="both"/>
            </w:pPr>
            <w:r>
              <w:rPr>
                <w:rFonts w:ascii="Times New Roman"/>
                <w:b w:val="false"/>
                <w:i w:val="false"/>
                <w:color w:val="000000"/>
                <w:sz w:val="20"/>
              </w:rPr>
              <w:t>
</w:t>
            </w:r>
            <w:r>
              <w:rPr>
                <w:rFonts w:ascii="Times New Roman"/>
                <w:b/>
                <w:i w:val="false"/>
                <w:color w:val="000000"/>
                <w:sz w:val="20"/>
              </w:rPr>
              <w:t>Сорғы станцияларының саны:</w:t>
            </w:r>
          </w:p>
          <w:bookmarkEnd w:id="352"/>
          <w:p>
            <w:pPr>
              <w:spacing w:after="20"/>
              <w:ind w:left="20"/>
              <w:jc w:val="both"/>
            </w:pPr>
            <w:r>
              <w:rPr>
                <w:rFonts w:ascii="Times New Roman"/>
                <w:b w:val="false"/>
                <w:i w:val="false"/>
                <w:color w:val="000000"/>
                <w:sz w:val="20"/>
              </w:rPr>
              <w:t>
Число насосных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53"/>
          <w:p>
            <w:pPr>
              <w:spacing w:after="20"/>
              <w:ind w:left="20"/>
              <w:jc w:val="both"/>
            </w:pPr>
            <w:r>
              <w:rPr>
                <w:rFonts w:ascii="Times New Roman"/>
                <w:b w:val="false"/>
                <w:i w:val="false"/>
                <w:color w:val="000000"/>
                <w:sz w:val="20"/>
              </w:rPr>
              <w:t>
</w:t>
            </w:r>
            <w:r>
              <w:rPr>
                <w:rFonts w:ascii="Times New Roman"/>
                <w:b/>
                <w:i w:val="false"/>
                <w:color w:val="000000"/>
                <w:sz w:val="20"/>
              </w:rPr>
              <w:t>І көтерімдегі</w:t>
            </w:r>
          </w:p>
          <w:bookmarkEnd w:id="353"/>
          <w:p>
            <w:pPr>
              <w:spacing w:after="20"/>
              <w:ind w:left="20"/>
              <w:jc w:val="both"/>
            </w:pPr>
            <w:r>
              <w:rPr>
                <w:rFonts w:ascii="Times New Roman"/>
                <w:b w:val="false"/>
                <w:i w:val="false"/>
                <w:color w:val="000000"/>
                <w:sz w:val="20"/>
              </w:rPr>
              <w:t>
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54"/>
          <w:p>
            <w:pPr>
              <w:spacing w:after="20"/>
              <w:ind w:left="20"/>
              <w:jc w:val="both"/>
            </w:pPr>
            <w:r>
              <w:rPr>
                <w:rFonts w:ascii="Times New Roman"/>
                <w:b w:val="false"/>
                <w:i w:val="false"/>
                <w:color w:val="000000"/>
                <w:sz w:val="20"/>
              </w:rPr>
              <w:t>
</w:t>
            </w:r>
            <w:r>
              <w:rPr>
                <w:rFonts w:ascii="Times New Roman"/>
                <w:b/>
                <w:i w:val="false"/>
                <w:color w:val="000000"/>
                <w:sz w:val="20"/>
              </w:rPr>
              <w:t>ІІ көтерімдегі</w:t>
            </w:r>
          </w:p>
          <w:bookmarkEnd w:id="354"/>
          <w:p>
            <w:pPr>
              <w:spacing w:after="20"/>
              <w:ind w:left="20"/>
              <w:jc w:val="both"/>
            </w:pPr>
            <w:r>
              <w:rPr>
                <w:rFonts w:ascii="Times New Roman"/>
                <w:b w:val="false"/>
                <w:i w:val="false"/>
                <w:color w:val="000000"/>
                <w:sz w:val="20"/>
              </w:rPr>
              <w:t>
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55"/>
          <w:p>
            <w:pPr>
              <w:spacing w:after="20"/>
              <w:ind w:left="20"/>
              <w:jc w:val="both"/>
            </w:pPr>
            <w:r>
              <w:rPr>
                <w:rFonts w:ascii="Times New Roman"/>
                <w:b w:val="false"/>
                <w:i w:val="false"/>
                <w:color w:val="000000"/>
                <w:sz w:val="20"/>
              </w:rPr>
              <w:t>
</w:t>
            </w:r>
            <w:r>
              <w:rPr>
                <w:rFonts w:ascii="Times New Roman"/>
                <w:b/>
                <w:i w:val="false"/>
                <w:color w:val="000000"/>
                <w:sz w:val="20"/>
              </w:rPr>
              <w:t>ІІІ көтерімдегі</w:t>
            </w:r>
          </w:p>
          <w:bookmarkEnd w:id="355"/>
          <w:p>
            <w:pPr>
              <w:spacing w:after="20"/>
              <w:ind w:left="20"/>
              <w:jc w:val="both"/>
            </w:pPr>
            <w:r>
              <w:rPr>
                <w:rFonts w:ascii="Times New Roman"/>
                <w:b w:val="false"/>
                <w:i w:val="false"/>
                <w:color w:val="000000"/>
                <w:sz w:val="20"/>
              </w:rPr>
              <w:t>
ІІІ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56"/>
          <w:p>
            <w:pPr>
              <w:spacing w:after="20"/>
              <w:ind w:left="20"/>
              <w:jc w:val="both"/>
            </w:pPr>
            <w:r>
              <w:rPr>
                <w:rFonts w:ascii="Times New Roman"/>
                <w:b w:val="false"/>
                <w:i w:val="false"/>
                <w:color w:val="000000"/>
                <w:sz w:val="20"/>
              </w:rPr>
              <w:t>
</w:t>
            </w:r>
            <w:r>
              <w:rPr>
                <w:rFonts w:ascii="Times New Roman"/>
                <w:b/>
                <w:i w:val="false"/>
                <w:color w:val="000000"/>
                <w:sz w:val="20"/>
              </w:rPr>
              <w:t>Су құбырлары тазарту құрылысжайларының саны</w:t>
            </w:r>
          </w:p>
          <w:bookmarkEnd w:id="356"/>
          <w:p>
            <w:pPr>
              <w:spacing w:after="20"/>
              <w:ind w:left="20"/>
              <w:jc w:val="both"/>
            </w:pPr>
            <w:r>
              <w:rPr>
                <w:rFonts w:ascii="Times New Roman"/>
                <w:b w:val="false"/>
                <w:i w:val="false"/>
                <w:color w:val="000000"/>
                <w:sz w:val="20"/>
              </w:rPr>
              <w:t>
Число водопроводных очистных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8" w:id="357"/>
    <w:p>
      <w:pPr>
        <w:spacing w:after="0"/>
        <w:ind w:left="0"/>
        <w:jc w:val="both"/>
      </w:pPr>
      <w:r>
        <w:rPr>
          <w:rFonts w:ascii="Times New Roman"/>
          <w:b w:val="false"/>
          <w:i w:val="false"/>
          <w:color w:val="000000"/>
          <w:sz w:val="28"/>
        </w:rPr>
        <w:t xml:space="preserve">
      </w:t>
      </w:r>
      <w:r>
        <w:rPr>
          <w:rFonts w:ascii="Times New Roman"/>
          <w:b/>
          <w:i w:val="false"/>
          <w:color w:val="000000"/>
          <w:sz w:val="28"/>
        </w:rPr>
        <w:t>7. Су құбырлары құрылысжайлары жұмысының негізгі көрсеткіштерін мың текше метрмен көрсетіңіз</w:t>
      </w:r>
    </w:p>
    <w:bookmarkEnd w:id="357"/>
    <w:bookmarkStart w:name="z549" w:id="358"/>
    <w:p>
      <w:pPr>
        <w:spacing w:after="0"/>
        <w:ind w:left="0"/>
        <w:jc w:val="both"/>
      </w:pPr>
      <w:r>
        <w:rPr>
          <w:rFonts w:ascii="Times New Roman"/>
          <w:b w:val="false"/>
          <w:i w:val="false"/>
          <w:color w:val="000000"/>
          <w:sz w:val="28"/>
        </w:rPr>
        <w:t>
      Укажите основные показатели работы водопроводных сооружений, в тысячах кубических метров</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59"/>
          <w:p>
            <w:pPr>
              <w:spacing w:after="20"/>
              <w:ind w:left="20"/>
              <w:jc w:val="both"/>
            </w:pPr>
            <w:r>
              <w:rPr>
                <w:rFonts w:ascii="Times New Roman"/>
                <w:b w:val="false"/>
                <w:i w:val="false"/>
                <w:color w:val="000000"/>
                <w:sz w:val="20"/>
              </w:rPr>
              <w:t>
Жол коды</w:t>
            </w:r>
          </w:p>
          <w:bookmarkEnd w:id="359"/>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60"/>
          <w:p>
            <w:pPr>
              <w:spacing w:after="20"/>
              <w:ind w:left="20"/>
              <w:jc w:val="both"/>
            </w:pPr>
            <w:r>
              <w:rPr>
                <w:rFonts w:ascii="Times New Roman"/>
                <w:b w:val="false"/>
                <w:i w:val="false"/>
                <w:color w:val="000000"/>
                <w:sz w:val="20"/>
              </w:rPr>
              <w:t>
Көрсеткіштердің атауы</w:t>
            </w:r>
          </w:p>
          <w:bookmarkEnd w:id="360"/>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61"/>
          <w:p>
            <w:pPr>
              <w:spacing w:after="20"/>
              <w:ind w:left="20"/>
              <w:jc w:val="both"/>
            </w:pPr>
            <w:r>
              <w:rPr>
                <w:rFonts w:ascii="Times New Roman"/>
                <w:b w:val="false"/>
                <w:i w:val="false"/>
                <w:color w:val="000000"/>
                <w:sz w:val="20"/>
              </w:rPr>
              <w:t>
Есепті жылға</w:t>
            </w:r>
          </w:p>
          <w:bookmarkEnd w:id="361"/>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62"/>
          <w:p>
            <w:pPr>
              <w:spacing w:after="20"/>
              <w:ind w:left="20"/>
              <w:jc w:val="both"/>
            </w:pPr>
            <w:r>
              <w:rPr>
                <w:rFonts w:ascii="Times New Roman"/>
                <w:b w:val="false"/>
                <w:i w:val="false"/>
                <w:color w:val="000000"/>
                <w:sz w:val="20"/>
              </w:rPr>
              <w:t>
</w:t>
            </w:r>
            <w:r>
              <w:rPr>
                <w:rFonts w:ascii="Times New Roman"/>
                <w:b/>
                <w:i w:val="false"/>
                <w:color w:val="000000"/>
                <w:sz w:val="20"/>
              </w:rPr>
              <w:t>І көтерімдегі сорғы станцияларымен көтерілген су</w:t>
            </w:r>
          </w:p>
          <w:bookmarkEnd w:id="362"/>
          <w:p>
            <w:pPr>
              <w:spacing w:after="20"/>
              <w:ind w:left="20"/>
              <w:jc w:val="both"/>
            </w:pPr>
            <w:r>
              <w:rPr>
                <w:rFonts w:ascii="Times New Roman"/>
                <w:b w:val="false"/>
                <w:i w:val="false"/>
                <w:color w:val="000000"/>
                <w:sz w:val="20"/>
              </w:rPr>
              <w:t>
Поднято воды насосными станциями І подъема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63"/>
          <w:p>
            <w:pPr>
              <w:spacing w:after="20"/>
              <w:ind w:left="20"/>
              <w:jc w:val="both"/>
            </w:pPr>
            <w:r>
              <w:rPr>
                <w:rFonts w:ascii="Times New Roman"/>
                <w:b w:val="false"/>
                <w:i w:val="false"/>
                <w:color w:val="000000"/>
                <w:sz w:val="20"/>
              </w:rPr>
              <w:t>
</w:t>
            </w:r>
            <w:r>
              <w:rPr>
                <w:rFonts w:ascii="Times New Roman"/>
                <w:b/>
                <w:i w:val="false"/>
                <w:color w:val="000000"/>
                <w:sz w:val="20"/>
              </w:rPr>
              <w:t>олардан жерасты</w:t>
            </w:r>
          </w:p>
          <w:bookmarkEnd w:id="363"/>
          <w:p>
            <w:pPr>
              <w:spacing w:after="20"/>
              <w:ind w:left="20"/>
              <w:jc w:val="both"/>
            </w:pPr>
            <w:r>
              <w:rPr>
                <w:rFonts w:ascii="Times New Roman"/>
                <w:b w:val="false"/>
                <w:i w:val="false"/>
                <w:color w:val="000000"/>
                <w:sz w:val="20"/>
              </w:rPr>
              <w:t>
из нее подземной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64"/>
          <w:p>
            <w:pPr>
              <w:spacing w:after="20"/>
              <w:ind w:left="20"/>
              <w:jc w:val="both"/>
            </w:pPr>
            <w:r>
              <w:rPr>
                <w:rFonts w:ascii="Times New Roman"/>
                <w:b w:val="false"/>
                <w:i w:val="false"/>
                <w:color w:val="000000"/>
                <w:sz w:val="20"/>
              </w:rPr>
              <w:t>
</w:t>
            </w:r>
            <w:r>
              <w:rPr>
                <w:rFonts w:ascii="Times New Roman"/>
                <w:b/>
                <w:i w:val="false"/>
                <w:color w:val="000000"/>
                <w:sz w:val="20"/>
              </w:rPr>
              <w:t>Желіге берілген су – барлығы</w:t>
            </w:r>
          </w:p>
          <w:bookmarkEnd w:id="364"/>
          <w:p>
            <w:pPr>
              <w:spacing w:after="20"/>
              <w:ind w:left="20"/>
              <w:jc w:val="both"/>
            </w:pPr>
            <w:r>
              <w:rPr>
                <w:rFonts w:ascii="Times New Roman"/>
                <w:b w:val="false"/>
                <w:i w:val="false"/>
                <w:color w:val="000000"/>
                <w:sz w:val="20"/>
              </w:rPr>
              <w:t>
Подано воды в сеть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65"/>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365"/>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66"/>
          <w:p>
            <w:pPr>
              <w:spacing w:after="20"/>
              <w:ind w:left="20"/>
              <w:jc w:val="both"/>
            </w:pPr>
            <w:r>
              <w:rPr>
                <w:rFonts w:ascii="Times New Roman"/>
                <w:b w:val="false"/>
                <w:i w:val="false"/>
                <w:color w:val="000000"/>
                <w:sz w:val="20"/>
              </w:rPr>
              <w:t>
</w:t>
            </w:r>
            <w:r>
              <w:rPr>
                <w:rFonts w:ascii="Times New Roman"/>
                <w:b/>
                <w:i w:val="false"/>
                <w:color w:val="000000"/>
                <w:sz w:val="20"/>
              </w:rPr>
              <w:t>өз сорғыларымен</w:t>
            </w:r>
          </w:p>
          <w:bookmarkEnd w:id="366"/>
          <w:p>
            <w:pPr>
              <w:spacing w:after="20"/>
              <w:ind w:left="20"/>
              <w:jc w:val="both"/>
            </w:pPr>
            <w:r>
              <w:rPr>
                <w:rFonts w:ascii="Times New Roman"/>
                <w:b w:val="false"/>
                <w:i w:val="false"/>
                <w:color w:val="000000"/>
                <w:sz w:val="20"/>
              </w:rPr>
              <w:t>
своими насосами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67"/>
          <w:p>
            <w:pPr>
              <w:spacing w:after="20"/>
              <w:ind w:left="20"/>
              <w:jc w:val="both"/>
            </w:pPr>
            <w:r>
              <w:rPr>
                <w:rFonts w:ascii="Times New Roman"/>
                <w:b w:val="false"/>
                <w:i w:val="false"/>
                <w:color w:val="000000"/>
                <w:sz w:val="20"/>
              </w:rPr>
              <w:t>
</w:t>
            </w:r>
            <w:r>
              <w:rPr>
                <w:rFonts w:ascii="Times New Roman"/>
                <w:b/>
                <w:i w:val="false"/>
                <w:color w:val="000000"/>
                <w:sz w:val="20"/>
              </w:rPr>
              <w:t>өзі ағатын</w:t>
            </w:r>
          </w:p>
          <w:bookmarkEnd w:id="367"/>
          <w:p>
            <w:pPr>
              <w:spacing w:after="20"/>
              <w:ind w:left="20"/>
              <w:jc w:val="both"/>
            </w:pPr>
            <w:r>
              <w:rPr>
                <w:rFonts w:ascii="Times New Roman"/>
                <w:b w:val="false"/>
                <w:i w:val="false"/>
                <w:color w:val="000000"/>
                <w:sz w:val="20"/>
              </w:rPr>
              <w:t>
самотеком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68"/>
          <w:p>
            <w:pPr>
              <w:spacing w:after="20"/>
              <w:ind w:left="20"/>
              <w:jc w:val="both"/>
            </w:pPr>
            <w:r>
              <w:rPr>
                <w:rFonts w:ascii="Times New Roman"/>
                <w:b w:val="false"/>
                <w:i w:val="false"/>
                <w:color w:val="000000"/>
                <w:sz w:val="20"/>
              </w:rPr>
              <w:t>
</w:t>
            </w:r>
            <w:r>
              <w:rPr>
                <w:rFonts w:ascii="Times New Roman"/>
                <w:b/>
                <w:i w:val="false"/>
                <w:color w:val="000000"/>
                <w:sz w:val="20"/>
              </w:rPr>
              <w:t>басқа</w:t>
            </w:r>
          </w:p>
          <w:bookmarkEnd w:id="368"/>
          <w:p>
            <w:pPr>
              <w:spacing w:after="20"/>
              <w:ind w:left="20"/>
              <w:jc w:val="both"/>
            </w:pPr>
            <w:r>
              <w:rPr>
                <w:rFonts w:ascii="Times New Roman"/>
                <w:b w:val="false"/>
                <w:i w:val="false"/>
                <w:color w:val="000000"/>
                <w:sz w:val="20"/>
              </w:rPr>
              <w:t>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69"/>
          <w:p>
            <w:pPr>
              <w:spacing w:after="20"/>
              <w:ind w:left="20"/>
              <w:jc w:val="both"/>
            </w:pPr>
            <w:r>
              <w:rPr>
                <w:rFonts w:ascii="Times New Roman"/>
                <w:b w:val="false"/>
                <w:i w:val="false"/>
                <w:color w:val="000000"/>
                <w:sz w:val="20"/>
              </w:rPr>
              <w:t>
</w:t>
            </w:r>
            <w:r>
              <w:rPr>
                <w:rFonts w:ascii="Times New Roman"/>
                <w:b/>
                <w:i w:val="false"/>
                <w:color w:val="000000"/>
                <w:sz w:val="20"/>
              </w:rPr>
              <w:t>Тазарту құрылысжайлары арқылы өткізілген су</w:t>
            </w:r>
          </w:p>
          <w:bookmarkEnd w:id="369"/>
          <w:p>
            <w:pPr>
              <w:spacing w:after="20"/>
              <w:ind w:left="20"/>
              <w:jc w:val="both"/>
            </w:pPr>
            <w:r>
              <w:rPr>
                <w:rFonts w:ascii="Times New Roman"/>
                <w:b w:val="false"/>
                <w:i w:val="false"/>
                <w:color w:val="000000"/>
                <w:sz w:val="20"/>
              </w:rPr>
              <w:t>
Пропущено воды через очистные сооружения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70"/>
          <w:p>
            <w:pPr>
              <w:spacing w:after="20"/>
              <w:ind w:left="20"/>
              <w:jc w:val="both"/>
            </w:pPr>
            <w:r>
              <w:rPr>
                <w:rFonts w:ascii="Times New Roman"/>
                <w:b w:val="false"/>
                <w:i w:val="false"/>
                <w:color w:val="000000"/>
                <w:sz w:val="20"/>
              </w:rPr>
              <w:t>
</w:t>
            </w:r>
            <w:r>
              <w:rPr>
                <w:rFonts w:ascii="Times New Roman"/>
                <w:b/>
                <w:i w:val="false"/>
                <w:color w:val="000000"/>
                <w:sz w:val="20"/>
              </w:rPr>
              <w:t>Тұтынушыларға жіберілген су – барлығы</w:t>
            </w:r>
          </w:p>
          <w:bookmarkEnd w:id="370"/>
          <w:p>
            <w:pPr>
              <w:spacing w:after="20"/>
              <w:ind w:left="20"/>
              <w:jc w:val="both"/>
            </w:pPr>
            <w:r>
              <w:rPr>
                <w:rFonts w:ascii="Times New Roman"/>
                <w:b w:val="false"/>
                <w:i w:val="false"/>
                <w:color w:val="000000"/>
                <w:sz w:val="20"/>
              </w:rPr>
              <w:t>
Отпущено воды потребителям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71"/>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371"/>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72"/>
          <w:p>
            <w:pPr>
              <w:spacing w:after="20"/>
              <w:ind w:left="20"/>
              <w:jc w:val="both"/>
            </w:pPr>
            <w:r>
              <w:rPr>
                <w:rFonts w:ascii="Times New Roman"/>
                <w:b w:val="false"/>
                <w:i w:val="false"/>
                <w:color w:val="000000"/>
                <w:sz w:val="20"/>
              </w:rPr>
              <w:t>
</w:t>
            </w:r>
            <w:r>
              <w:rPr>
                <w:rFonts w:ascii="Times New Roman"/>
                <w:b/>
                <w:i w:val="false"/>
                <w:color w:val="000000"/>
                <w:sz w:val="20"/>
              </w:rPr>
              <w:t>халыққа</w:t>
            </w:r>
          </w:p>
          <w:bookmarkEnd w:id="372"/>
          <w:p>
            <w:pPr>
              <w:spacing w:after="20"/>
              <w:ind w:left="20"/>
              <w:jc w:val="both"/>
            </w:pPr>
            <w:r>
              <w:rPr>
                <w:rFonts w:ascii="Times New Roman"/>
                <w:b w:val="false"/>
                <w:i w:val="false"/>
                <w:color w:val="000000"/>
                <w:sz w:val="20"/>
              </w:rPr>
              <w:t>
населению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73"/>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кәсіпорындардың коммуналдық қажеттіліктеріне</w:t>
            </w:r>
          </w:p>
          <w:bookmarkEnd w:id="373"/>
          <w:p>
            <w:pPr>
              <w:spacing w:after="20"/>
              <w:ind w:left="20"/>
              <w:jc w:val="both"/>
            </w:pPr>
            <w:r>
              <w:rPr>
                <w:rFonts w:ascii="Times New Roman"/>
                <w:b w:val="false"/>
                <w:i w:val="false"/>
                <w:color w:val="000000"/>
                <w:sz w:val="20"/>
              </w:rPr>
              <w:t>
на коммунальные нужды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74"/>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кәсіпорындардың өндірістік қажеттіліктеріне</w:t>
            </w:r>
          </w:p>
          <w:bookmarkEnd w:id="374"/>
          <w:p>
            <w:pPr>
              <w:spacing w:after="20"/>
              <w:ind w:left="20"/>
              <w:jc w:val="both"/>
            </w:pPr>
            <w:r>
              <w:rPr>
                <w:rFonts w:ascii="Times New Roman"/>
                <w:b w:val="false"/>
                <w:i w:val="false"/>
                <w:color w:val="000000"/>
                <w:sz w:val="20"/>
              </w:rPr>
              <w:t>
на производственные нужды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75"/>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тұтынушыларға</w:t>
            </w:r>
          </w:p>
          <w:bookmarkEnd w:id="375"/>
          <w:p>
            <w:pPr>
              <w:spacing w:after="20"/>
              <w:ind w:left="20"/>
              <w:jc w:val="both"/>
            </w:pPr>
            <w:r>
              <w:rPr>
                <w:rFonts w:ascii="Times New Roman"/>
                <w:b w:val="false"/>
                <w:i w:val="false"/>
                <w:color w:val="000000"/>
                <w:sz w:val="20"/>
              </w:rPr>
              <w:t>
прочим потребителям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76"/>
          <w:p>
            <w:pPr>
              <w:spacing w:after="20"/>
              <w:ind w:left="20"/>
              <w:jc w:val="both"/>
            </w:pPr>
            <w:r>
              <w:rPr>
                <w:rFonts w:ascii="Times New Roman"/>
                <w:b w:val="false"/>
                <w:i w:val="false"/>
                <w:color w:val="000000"/>
                <w:sz w:val="20"/>
              </w:rPr>
              <w:t>
</w:t>
            </w:r>
            <w:r>
              <w:rPr>
                <w:rFonts w:ascii="Times New Roman"/>
                <w:b/>
                <w:i w:val="false"/>
                <w:color w:val="000000"/>
                <w:sz w:val="20"/>
              </w:rPr>
              <w:t>Жеке өндірістік қажеттіліктерге жұмсалғаны</w:t>
            </w:r>
          </w:p>
          <w:bookmarkEnd w:id="376"/>
          <w:p>
            <w:pPr>
              <w:spacing w:after="20"/>
              <w:ind w:left="20"/>
              <w:jc w:val="both"/>
            </w:pPr>
            <w:r>
              <w:rPr>
                <w:rFonts w:ascii="Times New Roman"/>
                <w:b w:val="false"/>
                <w:i w:val="false"/>
                <w:color w:val="000000"/>
                <w:sz w:val="20"/>
              </w:rPr>
              <w:t>
Израсходовано на собственные производственные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77"/>
          <w:p>
            <w:pPr>
              <w:spacing w:after="20"/>
              <w:ind w:left="20"/>
              <w:jc w:val="both"/>
            </w:pPr>
            <w:r>
              <w:rPr>
                <w:rFonts w:ascii="Times New Roman"/>
                <w:b w:val="false"/>
                <w:i w:val="false"/>
                <w:color w:val="000000"/>
                <w:sz w:val="20"/>
              </w:rPr>
              <w:t>
</w:t>
            </w:r>
            <w:r>
              <w:rPr>
                <w:rFonts w:ascii="Times New Roman"/>
                <w:b/>
                <w:i w:val="false"/>
                <w:color w:val="000000"/>
                <w:sz w:val="20"/>
              </w:rPr>
              <w:t>Судың жылыстауы және есепке алынбаған шығыстары</w:t>
            </w:r>
          </w:p>
          <w:bookmarkEnd w:id="377"/>
          <w:p>
            <w:pPr>
              <w:spacing w:after="20"/>
              <w:ind w:left="20"/>
              <w:jc w:val="both"/>
            </w:pPr>
            <w:r>
              <w:rPr>
                <w:rFonts w:ascii="Times New Roman"/>
                <w:b w:val="false"/>
                <w:i w:val="false"/>
                <w:color w:val="000000"/>
                <w:sz w:val="20"/>
              </w:rPr>
              <w:t>
Утечка и неучтенный расход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9" w:id="378"/>
    <w:p>
      <w:pPr>
        <w:spacing w:after="0"/>
        <w:ind w:left="0"/>
        <w:jc w:val="both"/>
      </w:pPr>
      <w:r>
        <w:rPr>
          <w:rFonts w:ascii="Times New Roman"/>
          <w:b w:val="false"/>
          <w:i w:val="false"/>
          <w:color w:val="000000"/>
          <w:sz w:val="28"/>
        </w:rPr>
        <w:t xml:space="preserve">
      </w:t>
      </w:r>
      <w:r>
        <w:rPr>
          <w:rFonts w:ascii="Times New Roman"/>
          <w:b/>
          <w:i w:val="false"/>
          <w:color w:val="000000"/>
          <w:sz w:val="28"/>
        </w:rPr>
        <w:t>7.1 Елді мекендер бойынша су жіберу мен оның ысыраптарын мың текше метрмен көрсетіңіз</w:t>
      </w:r>
    </w:p>
    <w:bookmarkEnd w:id="378"/>
    <w:bookmarkStart w:name="z570" w:id="379"/>
    <w:p>
      <w:pPr>
        <w:spacing w:after="0"/>
        <w:ind w:left="0"/>
        <w:jc w:val="both"/>
      </w:pPr>
      <w:r>
        <w:rPr>
          <w:rFonts w:ascii="Times New Roman"/>
          <w:b w:val="false"/>
          <w:i w:val="false"/>
          <w:color w:val="000000"/>
          <w:sz w:val="28"/>
        </w:rPr>
        <w:t>
      Укажите отпуск и потери воды по населенным пунктам, в тысячах кубических метров</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Елді мекендердің атауы</w:t>
            </w:r>
          </w:p>
          <w:p>
            <w:pPr>
              <w:spacing w:after="20"/>
              <w:ind w:left="20"/>
              <w:jc w:val="both"/>
            </w:pPr>
          </w:p>
          <w:p>
            <w:pPr>
              <w:spacing w:after="20"/>
              <w:ind w:left="20"/>
              <w:jc w:val="both"/>
            </w:pPr>
            <w:r>
              <w:rPr>
                <w:rFonts w:ascii="Times New Roman"/>
                <w:b/>
                <w:i w:val="false"/>
                <w:color w:val="000000"/>
                <w:sz w:val="20"/>
              </w:rPr>
              <w:t>
Наименование населенных пунктов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ӘАОЖ бойынша коды</w:t>
            </w:r>
          </w:p>
          <w:p>
            <w:pPr>
              <w:spacing w:after="20"/>
              <w:ind w:left="20"/>
              <w:jc w:val="both"/>
            </w:pPr>
          </w:p>
          <w:p>
            <w:pPr>
              <w:spacing w:after="20"/>
              <w:ind w:left="20"/>
              <w:jc w:val="both"/>
            </w:pPr>
            <w:r>
              <w:rPr>
                <w:rFonts w:ascii="Times New Roman"/>
                <w:b/>
                <w:i w:val="false"/>
                <w:color w:val="000000"/>
                <w:sz w:val="20"/>
              </w:rPr>
              <w:t>
Код по КАТО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Жіберілген су</w:t>
            </w:r>
          </w:p>
          <w:p>
            <w:pPr>
              <w:spacing w:after="20"/>
              <w:ind w:left="20"/>
              <w:jc w:val="both"/>
            </w:pPr>
          </w:p>
          <w:p>
            <w:pPr>
              <w:spacing w:after="20"/>
              <w:ind w:left="20"/>
              <w:jc w:val="both"/>
            </w:pPr>
            <w:r>
              <w:rPr>
                <w:rFonts w:ascii="Times New Roman"/>
                <w:b/>
                <w:i w:val="false"/>
                <w:color w:val="000000"/>
                <w:sz w:val="20"/>
              </w:rPr>
              <w:t>
Отпущеноводы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Судың жылыстауы және есепке алынбаған шығыстары</w:t>
            </w:r>
          </w:p>
          <w:p>
            <w:pPr>
              <w:spacing w:after="20"/>
              <w:ind w:left="20"/>
              <w:jc w:val="both"/>
            </w:pPr>
          </w:p>
          <w:p>
            <w:pPr>
              <w:spacing w:after="20"/>
              <w:ind w:left="20"/>
              <w:jc w:val="both"/>
            </w:pPr>
            <w:r>
              <w:rPr>
                <w:rFonts w:ascii="Times New Roman"/>
                <w:b/>
                <w:i w:val="false"/>
                <w:color w:val="000000"/>
                <w:sz w:val="20"/>
              </w:rPr>
              <w:t>
Утечка и неучтенный расход воды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5" w:id="380"/>
    <w:p>
      <w:pPr>
        <w:spacing w:after="0"/>
        <w:ind w:left="0"/>
        <w:jc w:val="both"/>
      </w:pPr>
      <w:r>
        <w:rPr>
          <w:rFonts w:ascii="Times New Roman"/>
          <w:b w:val="false"/>
          <w:i w:val="false"/>
          <w:color w:val="000000"/>
          <w:sz w:val="28"/>
        </w:rPr>
        <w:t xml:space="preserve">
      </w:t>
      </w:r>
      <w:r>
        <w:rPr>
          <w:rFonts w:ascii="Times New Roman"/>
          <w:b/>
          <w:i w:val="false"/>
          <w:color w:val="000000"/>
          <w:sz w:val="28"/>
        </w:rPr>
        <w:t>8. Экономикалық қызмет түрлері бойынша суды босату туралы мәліметтерді мың текше метрмен көрсетіңіз</w:t>
      </w:r>
    </w:p>
    <w:bookmarkEnd w:id="380"/>
    <w:bookmarkStart w:name="z576" w:id="381"/>
    <w:p>
      <w:pPr>
        <w:spacing w:after="0"/>
        <w:ind w:left="0"/>
        <w:jc w:val="both"/>
      </w:pPr>
      <w:r>
        <w:rPr>
          <w:rFonts w:ascii="Times New Roman"/>
          <w:b w:val="false"/>
          <w:i w:val="false"/>
          <w:color w:val="000000"/>
          <w:sz w:val="28"/>
        </w:rPr>
        <w:t>
      Укажите сведения об отпуске воды по видам экономической деятельности, в тысячах кубических метров</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бойынша коды</w:t>
            </w:r>
          </w:p>
          <w:p>
            <w:pPr>
              <w:spacing w:after="20"/>
              <w:ind w:left="20"/>
              <w:jc w:val="both"/>
            </w:pPr>
          </w:p>
          <w:p>
            <w:pPr>
              <w:spacing w:after="20"/>
              <w:ind w:left="20"/>
              <w:jc w:val="both"/>
            </w:pPr>
            <w:r>
              <w:rPr>
                <w:rFonts w:ascii="Times New Roman"/>
                <w:b/>
                <w:i w:val="false"/>
                <w:color w:val="000000"/>
                <w:sz w:val="20"/>
              </w:rPr>
              <w:t>
Код по ОКЭД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82"/>
          <w:p>
            <w:pPr>
              <w:spacing w:after="20"/>
              <w:ind w:left="20"/>
              <w:jc w:val="both"/>
            </w:pPr>
            <w:r>
              <w:rPr>
                <w:rFonts w:ascii="Times New Roman"/>
                <w:b w:val="false"/>
                <w:i w:val="false"/>
                <w:color w:val="000000"/>
                <w:sz w:val="20"/>
              </w:rPr>
              <w:t>
</w:t>
            </w:r>
            <w:r>
              <w:rPr>
                <w:rFonts w:ascii="Times New Roman"/>
                <w:b/>
                <w:i w:val="false"/>
                <w:color w:val="000000"/>
                <w:sz w:val="20"/>
              </w:rPr>
              <w:t>Тұтынушыларға жіберілген су – барлығы</w:t>
            </w:r>
          </w:p>
          <w:bookmarkEnd w:id="382"/>
          <w:p>
            <w:pPr>
              <w:spacing w:after="20"/>
              <w:ind w:left="20"/>
              <w:jc w:val="both"/>
            </w:pPr>
            <w:r>
              <w:rPr>
                <w:rFonts w:ascii="Times New Roman"/>
                <w:b w:val="false"/>
                <w:i w:val="false"/>
                <w:color w:val="000000"/>
                <w:sz w:val="20"/>
              </w:rPr>
              <w:t>
Отпущено воды потребителям –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83"/>
          <w:p>
            <w:pPr>
              <w:spacing w:after="20"/>
              <w:ind w:left="20"/>
              <w:jc w:val="both"/>
            </w:pPr>
            <w:r>
              <w:rPr>
                <w:rFonts w:ascii="Times New Roman"/>
                <w:b w:val="false"/>
                <w:i w:val="false"/>
                <w:color w:val="000000"/>
                <w:sz w:val="20"/>
              </w:rPr>
              <w:t>
</w:t>
            </w:r>
            <w:r>
              <w:rPr>
                <w:rFonts w:ascii="Times New Roman"/>
                <w:b/>
                <w:i w:val="false"/>
                <w:color w:val="000000"/>
                <w:sz w:val="20"/>
              </w:rPr>
              <w:t>одан:</w:t>
            </w:r>
          </w:p>
          <w:bookmarkEnd w:id="383"/>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84"/>
          <w:p>
            <w:pPr>
              <w:spacing w:after="20"/>
              <w:ind w:left="20"/>
              <w:jc w:val="both"/>
            </w:pPr>
            <w:r>
              <w:rPr>
                <w:rFonts w:ascii="Times New Roman"/>
                <w:b w:val="false"/>
                <w:i w:val="false"/>
                <w:color w:val="000000"/>
                <w:sz w:val="20"/>
              </w:rPr>
              <w:t>
</w:t>
            </w:r>
            <w:r>
              <w:rPr>
                <w:rFonts w:ascii="Times New Roman"/>
                <w:b/>
                <w:i w:val="false"/>
                <w:color w:val="000000"/>
                <w:sz w:val="20"/>
              </w:rPr>
              <w:t>Ауыл, орман және балық шаруашылығы</w:t>
            </w:r>
          </w:p>
          <w:bookmarkEnd w:id="384"/>
          <w:p>
            <w:pPr>
              <w:spacing w:after="20"/>
              <w:ind w:left="20"/>
              <w:jc w:val="both"/>
            </w:pPr>
            <w:r>
              <w:rPr>
                <w:rFonts w:ascii="Times New Roman"/>
                <w:b w:val="false"/>
                <w:i w:val="false"/>
                <w:color w:val="000000"/>
                <w:sz w:val="20"/>
              </w:rPr>
              <w:t>
Сельское, лесное и рыбное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85"/>
          <w:p>
            <w:pPr>
              <w:spacing w:after="20"/>
              <w:ind w:left="20"/>
              <w:jc w:val="both"/>
            </w:pPr>
            <w:r>
              <w:rPr>
                <w:rFonts w:ascii="Times New Roman"/>
                <w:b w:val="false"/>
                <w:i w:val="false"/>
                <w:color w:val="000000"/>
                <w:sz w:val="20"/>
              </w:rPr>
              <w:t>
</w:t>
            </w:r>
            <w:r>
              <w:rPr>
                <w:rFonts w:ascii="Times New Roman"/>
                <w:b/>
                <w:i w:val="false"/>
                <w:color w:val="000000"/>
                <w:sz w:val="20"/>
              </w:rPr>
              <w:t>Кен өндіру өнеркәсібі және карьерлерді қазу</w:t>
            </w:r>
          </w:p>
          <w:bookmarkEnd w:id="385"/>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86"/>
          <w:p>
            <w:pPr>
              <w:spacing w:after="20"/>
              <w:ind w:left="20"/>
              <w:jc w:val="both"/>
            </w:pPr>
            <w:r>
              <w:rPr>
                <w:rFonts w:ascii="Times New Roman"/>
                <w:b w:val="false"/>
                <w:i w:val="false"/>
                <w:color w:val="000000"/>
                <w:sz w:val="20"/>
              </w:rPr>
              <w:t>
</w:t>
            </w:r>
            <w:r>
              <w:rPr>
                <w:rFonts w:ascii="Times New Roman"/>
                <w:b/>
                <w:i w:val="false"/>
                <w:color w:val="000000"/>
                <w:sz w:val="20"/>
              </w:rPr>
              <w:t>Өңдеу өнеркәсібі</w:t>
            </w:r>
          </w:p>
          <w:bookmarkEnd w:id="386"/>
          <w:p>
            <w:pPr>
              <w:spacing w:after="20"/>
              <w:ind w:left="20"/>
              <w:jc w:val="both"/>
            </w:pPr>
            <w:r>
              <w:rPr>
                <w:rFonts w:ascii="Times New Roman"/>
                <w:b w:val="false"/>
                <w:i w:val="false"/>
                <w:color w:val="000000"/>
                <w:sz w:val="20"/>
              </w:rPr>
              <w:t>
Обрабатывающая промышленность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87"/>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 энергиясымен, газбен, бумен, ыстық сумен және ауаны кондициялаумен жабдықтау </w:t>
            </w:r>
          </w:p>
          <w:bookmarkEnd w:id="387"/>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88"/>
          <w:p>
            <w:pPr>
              <w:spacing w:after="20"/>
              <w:ind w:left="20"/>
              <w:jc w:val="both"/>
            </w:pPr>
            <w:r>
              <w:rPr>
                <w:rFonts w:ascii="Times New Roman"/>
                <w:b w:val="false"/>
                <w:i w:val="false"/>
                <w:color w:val="000000"/>
                <w:sz w:val="20"/>
              </w:rPr>
              <w:t>
</w:t>
            </w:r>
            <w:r>
              <w:rPr>
                <w:rFonts w:ascii="Times New Roman"/>
                <w:b/>
                <w:i w:val="false"/>
                <w:color w:val="000000"/>
                <w:sz w:val="20"/>
              </w:rPr>
              <w:t xml:space="preserve">Сумен жабдықтау; қалдықтарды жинау, өңдеу және жою, ластануды жою бойынша қызмет </w:t>
            </w:r>
          </w:p>
          <w:bookmarkEnd w:id="388"/>
          <w:p>
            <w:pPr>
              <w:spacing w:after="20"/>
              <w:ind w:left="20"/>
              <w:jc w:val="both"/>
            </w:pPr>
            <w:r>
              <w:rPr>
                <w:rFonts w:ascii="Times New Roman"/>
                <w:b w:val="false"/>
                <w:i w:val="false"/>
                <w:color w:val="000000"/>
                <w:sz w:val="20"/>
              </w:rPr>
              <w:t>
Водоснабжение; сбор, обработка и удаление отходов, деятельность по ликвидации загрязнений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89"/>
          <w:p>
            <w:pPr>
              <w:spacing w:after="20"/>
              <w:ind w:left="20"/>
              <w:jc w:val="both"/>
            </w:pPr>
            <w:r>
              <w:rPr>
                <w:rFonts w:ascii="Times New Roman"/>
                <w:b w:val="false"/>
                <w:i w:val="false"/>
                <w:color w:val="000000"/>
                <w:sz w:val="20"/>
              </w:rPr>
              <w:t>
</w:t>
            </w:r>
            <w:r>
              <w:rPr>
                <w:rFonts w:ascii="Times New Roman"/>
                <w:b/>
                <w:i w:val="false"/>
                <w:color w:val="000000"/>
                <w:sz w:val="20"/>
              </w:rPr>
              <w:t>Құрылыс</w:t>
            </w:r>
          </w:p>
          <w:bookmarkEnd w:id="389"/>
          <w:p>
            <w:pPr>
              <w:spacing w:after="20"/>
              <w:ind w:left="20"/>
              <w:jc w:val="both"/>
            </w:pPr>
            <w:r>
              <w:rPr>
                <w:rFonts w:ascii="Times New Roman"/>
                <w:b w:val="false"/>
                <w:i w:val="false"/>
                <w:color w:val="000000"/>
                <w:sz w:val="20"/>
              </w:rPr>
              <w:t>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90"/>
          <w:p>
            <w:pPr>
              <w:spacing w:after="20"/>
              <w:ind w:left="20"/>
              <w:jc w:val="both"/>
            </w:pPr>
            <w:r>
              <w:rPr>
                <w:rFonts w:ascii="Times New Roman"/>
                <w:b w:val="false"/>
                <w:i w:val="false"/>
                <w:color w:val="000000"/>
                <w:sz w:val="20"/>
              </w:rPr>
              <w:t>
</w:t>
            </w:r>
            <w:r>
              <w:rPr>
                <w:rFonts w:ascii="Times New Roman"/>
                <w:b/>
                <w:i w:val="false"/>
                <w:color w:val="000000"/>
                <w:sz w:val="20"/>
              </w:rPr>
              <w:t xml:space="preserve">Көтерме және бөлшек саудада сату; автомобильдерді және мотоциклдерді жөндеу </w:t>
            </w:r>
          </w:p>
          <w:bookmarkEnd w:id="390"/>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91"/>
          <w:p>
            <w:pPr>
              <w:spacing w:after="20"/>
              <w:ind w:left="20"/>
              <w:jc w:val="both"/>
            </w:pPr>
            <w:r>
              <w:rPr>
                <w:rFonts w:ascii="Times New Roman"/>
                <w:b w:val="false"/>
                <w:i w:val="false"/>
                <w:color w:val="000000"/>
                <w:sz w:val="20"/>
              </w:rPr>
              <w:t>
</w:t>
            </w:r>
            <w:r>
              <w:rPr>
                <w:rFonts w:ascii="Times New Roman"/>
                <w:b/>
                <w:i w:val="false"/>
                <w:color w:val="000000"/>
                <w:sz w:val="20"/>
              </w:rPr>
              <w:t>Көлік және жинақтау</w:t>
            </w:r>
          </w:p>
          <w:bookmarkEnd w:id="391"/>
          <w:p>
            <w:pPr>
              <w:spacing w:after="20"/>
              <w:ind w:left="20"/>
              <w:jc w:val="both"/>
            </w:pPr>
            <w:r>
              <w:rPr>
                <w:rFonts w:ascii="Times New Roman"/>
                <w:b w:val="false"/>
                <w:i w:val="false"/>
                <w:color w:val="000000"/>
                <w:sz w:val="20"/>
              </w:rPr>
              <w:t>
Транспорт и складирование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92"/>
          <w:p>
            <w:pPr>
              <w:spacing w:after="20"/>
              <w:ind w:left="20"/>
              <w:jc w:val="both"/>
            </w:pPr>
            <w:r>
              <w:rPr>
                <w:rFonts w:ascii="Times New Roman"/>
                <w:b w:val="false"/>
                <w:i w:val="false"/>
                <w:color w:val="000000"/>
                <w:sz w:val="20"/>
              </w:rPr>
              <w:t>
</w:t>
            </w:r>
            <w:r>
              <w:rPr>
                <w:rFonts w:ascii="Times New Roman"/>
                <w:b/>
                <w:i w:val="false"/>
                <w:color w:val="000000"/>
                <w:sz w:val="20"/>
              </w:rPr>
              <w:t>Тұру және тамақтану бойынша қызмет көрсету</w:t>
            </w:r>
          </w:p>
          <w:bookmarkEnd w:id="392"/>
          <w:p>
            <w:pPr>
              <w:spacing w:after="20"/>
              <w:ind w:left="20"/>
              <w:jc w:val="both"/>
            </w:pPr>
            <w:r>
              <w:rPr>
                <w:rFonts w:ascii="Times New Roman"/>
                <w:b w:val="false"/>
                <w:i w:val="false"/>
                <w:color w:val="000000"/>
                <w:sz w:val="20"/>
              </w:rPr>
              <w:t>
Предоставление услуг по проживанию и питанию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93"/>
          <w:p>
            <w:pPr>
              <w:spacing w:after="20"/>
              <w:ind w:left="20"/>
              <w:jc w:val="both"/>
            </w:pPr>
            <w:r>
              <w:rPr>
                <w:rFonts w:ascii="Times New Roman"/>
                <w:b w:val="false"/>
                <w:i w:val="false"/>
                <w:color w:val="000000"/>
                <w:sz w:val="20"/>
              </w:rPr>
              <w:t>
</w:t>
            </w:r>
            <w:r>
              <w:rPr>
                <w:rFonts w:ascii="Times New Roman"/>
                <w:b/>
                <w:i w:val="false"/>
                <w:color w:val="000000"/>
                <w:sz w:val="20"/>
              </w:rPr>
              <w:t>Ақпарат және байланыс</w:t>
            </w:r>
          </w:p>
          <w:bookmarkEnd w:id="393"/>
          <w:p>
            <w:pPr>
              <w:spacing w:after="20"/>
              <w:ind w:left="20"/>
              <w:jc w:val="both"/>
            </w:pPr>
            <w:r>
              <w:rPr>
                <w:rFonts w:ascii="Times New Roman"/>
                <w:b w:val="false"/>
                <w:i w:val="false"/>
                <w:color w:val="000000"/>
                <w:sz w:val="20"/>
              </w:rPr>
              <w:t>
Информация и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94"/>
          <w:p>
            <w:pPr>
              <w:spacing w:after="20"/>
              <w:ind w:left="20"/>
              <w:jc w:val="both"/>
            </w:pPr>
            <w:r>
              <w:rPr>
                <w:rFonts w:ascii="Times New Roman"/>
                <w:b w:val="false"/>
                <w:i w:val="false"/>
                <w:color w:val="000000"/>
                <w:sz w:val="20"/>
              </w:rPr>
              <w:t>
</w:t>
            </w:r>
            <w:r>
              <w:rPr>
                <w:rFonts w:ascii="Times New Roman"/>
                <w:b/>
                <w:i w:val="false"/>
                <w:color w:val="000000"/>
                <w:sz w:val="20"/>
              </w:rPr>
              <w:t>Қаржы және сақтандыру қызметі</w:t>
            </w:r>
          </w:p>
          <w:bookmarkEnd w:id="394"/>
          <w:p>
            <w:pPr>
              <w:spacing w:after="20"/>
              <w:ind w:left="20"/>
              <w:jc w:val="both"/>
            </w:pPr>
            <w:r>
              <w:rPr>
                <w:rFonts w:ascii="Times New Roman"/>
                <w:b w:val="false"/>
                <w:i w:val="false"/>
                <w:color w:val="000000"/>
                <w:sz w:val="20"/>
              </w:rPr>
              <w:t>
Финансовая и страховая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95"/>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мүлікпен жасалатын операциялар</w:t>
            </w:r>
          </w:p>
          <w:bookmarkEnd w:id="395"/>
          <w:p>
            <w:pPr>
              <w:spacing w:after="20"/>
              <w:ind w:left="20"/>
              <w:jc w:val="both"/>
            </w:pPr>
            <w:r>
              <w:rPr>
                <w:rFonts w:ascii="Times New Roman"/>
                <w:b w:val="false"/>
                <w:i w:val="false"/>
                <w:color w:val="000000"/>
                <w:sz w:val="20"/>
              </w:rPr>
              <w:t>
Операции с недвижимым имуществом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96"/>
          <w:p>
            <w:pPr>
              <w:spacing w:after="20"/>
              <w:ind w:left="20"/>
              <w:jc w:val="both"/>
            </w:pPr>
            <w:r>
              <w:rPr>
                <w:rFonts w:ascii="Times New Roman"/>
                <w:b w:val="false"/>
                <w:i w:val="false"/>
                <w:color w:val="000000"/>
                <w:sz w:val="20"/>
              </w:rPr>
              <w:t>
</w:t>
            </w:r>
            <w:r>
              <w:rPr>
                <w:rFonts w:ascii="Times New Roman"/>
                <w:b/>
                <w:i w:val="false"/>
                <w:color w:val="000000"/>
                <w:sz w:val="20"/>
              </w:rPr>
              <w:t>Кәсіби, ғылыми және техникалық қызмет</w:t>
            </w:r>
          </w:p>
          <w:bookmarkEnd w:id="396"/>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97"/>
          <w:p>
            <w:pPr>
              <w:spacing w:after="20"/>
              <w:ind w:left="20"/>
              <w:jc w:val="both"/>
            </w:pPr>
            <w:r>
              <w:rPr>
                <w:rFonts w:ascii="Times New Roman"/>
                <w:b w:val="false"/>
                <w:i w:val="false"/>
                <w:color w:val="000000"/>
                <w:sz w:val="20"/>
              </w:rPr>
              <w:t>
</w:t>
            </w:r>
            <w:r>
              <w:rPr>
                <w:rFonts w:ascii="Times New Roman"/>
                <w:b/>
                <w:i w:val="false"/>
                <w:color w:val="000000"/>
                <w:sz w:val="20"/>
              </w:rPr>
              <w:t>Әкімшілік және қосалқы қызмет көрсету саласындағы қызмет</w:t>
            </w:r>
          </w:p>
          <w:bookmarkEnd w:id="397"/>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98"/>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басқару және қорғаныс; міндетті әлеуметтік қамтамасыз ету</w:t>
            </w:r>
          </w:p>
          <w:bookmarkEnd w:id="398"/>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99"/>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bookmarkEnd w:id="399"/>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00"/>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және халыққа әлеуметтік қызмет көрсету</w:t>
            </w:r>
          </w:p>
          <w:bookmarkEnd w:id="400"/>
          <w:p>
            <w:pPr>
              <w:spacing w:after="20"/>
              <w:ind w:left="20"/>
              <w:jc w:val="both"/>
            </w:pPr>
            <w:r>
              <w:rPr>
                <w:rFonts w:ascii="Times New Roman"/>
                <w:b w:val="false"/>
                <w:i w:val="false"/>
                <w:color w:val="000000"/>
                <w:sz w:val="20"/>
              </w:rPr>
              <w:t>
Здравоохранение и социальное обслуживание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01"/>
          <w:p>
            <w:pPr>
              <w:spacing w:after="20"/>
              <w:ind w:left="20"/>
              <w:jc w:val="both"/>
            </w:pPr>
            <w:r>
              <w:rPr>
                <w:rFonts w:ascii="Times New Roman"/>
                <w:b w:val="false"/>
                <w:i w:val="false"/>
                <w:color w:val="000000"/>
                <w:sz w:val="20"/>
              </w:rPr>
              <w:t>
</w:t>
            </w:r>
            <w:r>
              <w:rPr>
                <w:rFonts w:ascii="Times New Roman"/>
                <w:b/>
                <w:i w:val="false"/>
                <w:color w:val="000000"/>
                <w:sz w:val="20"/>
              </w:rPr>
              <w:t>Өнер, ойын-сауық және демалыс</w:t>
            </w:r>
          </w:p>
          <w:bookmarkEnd w:id="401"/>
          <w:p>
            <w:pPr>
              <w:spacing w:after="20"/>
              <w:ind w:left="20"/>
              <w:jc w:val="both"/>
            </w:pPr>
            <w:r>
              <w:rPr>
                <w:rFonts w:ascii="Times New Roman"/>
                <w:b w:val="false"/>
                <w:i w:val="false"/>
                <w:color w:val="000000"/>
                <w:sz w:val="20"/>
              </w:rPr>
              <w:t>
Искусство, развлечения и отдых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02"/>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қызметтердің өзге де түрлерін ұсыну</w:t>
            </w:r>
          </w:p>
          <w:bookmarkEnd w:id="402"/>
          <w:p>
            <w:pPr>
              <w:spacing w:after="20"/>
              <w:ind w:left="20"/>
              <w:jc w:val="both"/>
            </w:pPr>
            <w:r>
              <w:rPr>
                <w:rFonts w:ascii="Times New Roman"/>
                <w:b w:val="false"/>
                <w:i w:val="false"/>
                <w:color w:val="000000"/>
                <w:sz w:val="20"/>
              </w:rPr>
              <w:t>
Предоставление прочих видов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2" w:id="403"/>
    <w:p>
      <w:pPr>
        <w:spacing w:after="0"/>
        <w:ind w:left="0"/>
        <w:jc w:val="both"/>
      </w:pPr>
      <w:r>
        <w:rPr>
          <w:rFonts w:ascii="Times New Roman"/>
          <w:b w:val="false"/>
          <w:i w:val="false"/>
          <w:color w:val="000000"/>
          <w:sz w:val="28"/>
        </w:rPr>
        <w:t xml:space="preserve">
      </w:t>
      </w:r>
      <w:r>
        <w:rPr>
          <w:rFonts w:ascii="Times New Roman"/>
          <w:b/>
          <w:i w:val="false"/>
          <w:color w:val="000000"/>
          <w:sz w:val="28"/>
        </w:rPr>
        <w:t>9. Су бұру жүйесінің құрылысжайларының саны мен қуаттылығын көрсетіңіз</w:t>
      </w:r>
    </w:p>
    <w:bookmarkEnd w:id="403"/>
    <w:bookmarkStart w:name="z603" w:id="404"/>
    <w:p>
      <w:pPr>
        <w:spacing w:after="0"/>
        <w:ind w:left="0"/>
        <w:jc w:val="both"/>
      </w:pPr>
      <w:r>
        <w:rPr>
          <w:rFonts w:ascii="Times New Roman"/>
          <w:b w:val="false"/>
          <w:i w:val="false"/>
          <w:color w:val="000000"/>
          <w:sz w:val="28"/>
        </w:rPr>
        <w:t>
      Укажите число и мощность сооружений системы водоотведения</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w:t>
            </w:r>
          </w:p>
          <w:p>
            <w:pPr>
              <w:spacing w:after="20"/>
              <w:ind w:left="20"/>
              <w:jc w:val="both"/>
            </w:pPr>
          </w:p>
          <w:p>
            <w:pPr>
              <w:spacing w:after="20"/>
              <w:ind w:left="20"/>
              <w:jc w:val="both"/>
            </w:pPr>
            <w:r>
              <w:rPr>
                <w:rFonts w:ascii="Times New Roman"/>
                <w:b/>
                <w:i w:val="false"/>
                <w:color w:val="000000"/>
                <w:sz w:val="20"/>
              </w:rPr>
              <w:t>
На конец года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05"/>
          <w:p>
            <w:pPr>
              <w:spacing w:after="20"/>
              <w:ind w:left="20"/>
              <w:jc w:val="both"/>
            </w:pPr>
            <w:r>
              <w:rPr>
                <w:rFonts w:ascii="Times New Roman"/>
                <w:b w:val="false"/>
                <w:i w:val="false"/>
                <w:color w:val="000000"/>
                <w:sz w:val="20"/>
              </w:rPr>
              <w:t>
</w:t>
            </w:r>
            <w:r>
              <w:rPr>
                <w:rFonts w:ascii="Times New Roman"/>
                <w:b/>
                <w:i w:val="false"/>
                <w:color w:val="000000"/>
                <w:sz w:val="20"/>
              </w:rPr>
              <w:t>Су бұру жүйесінің сорғы станцияларының саны</w:t>
            </w:r>
          </w:p>
          <w:bookmarkEnd w:id="405"/>
          <w:p>
            <w:pPr>
              <w:spacing w:after="20"/>
              <w:ind w:left="20"/>
              <w:jc w:val="both"/>
            </w:pPr>
            <w:r>
              <w:rPr>
                <w:rFonts w:ascii="Times New Roman"/>
                <w:b w:val="false"/>
                <w:i w:val="false"/>
                <w:color w:val="000000"/>
                <w:sz w:val="20"/>
              </w:rPr>
              <w:t>
Число насосных станцийсистемы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06"/>
          <w:p>
            <w:pPr>
              <w:spacing w:after="20"/>
              <w:ind w:left="20"/>
              <w:jc w:val="both"/>
            </w:pPr>
            <w:r>
              <w:rPr>
                <w:rFonts w:ascii="Times New Roman"/>
                <w:b w:val="false"/>
                <w:i w:val="false"/>
                <w:color w:val="000000"/>
                <w:sz w:val="20"/>
              </w:rPr>
              <w:t>
</w:t>
            </w:r>
            <w:r>
              <w:rPr>
                <w:rFonts w:ascii="Times New Roman"/>
                <w:b/>
                <w:i w:val="false"/>
                <w:color w:val="000000"/>
                <w:sz w:val="20"/>
              </w:rPr>
              <w:t>Су бұру жүйесінің сорғы станцияларының жобалық өнімділігі</w:t>
            </w:r>
          </w:p>
          <w:bookmarkEnd w:id="406"/>
          <w:p>
            <w:pPr>
              <w:spacing w:after="20"/>
              <w:ind w:left="20"/>
              <w:jc w:val="both"/>
            </w:pPr>
            <w:r>
              <w:rPr>
                <w:rFonts w:ascii="Times New Roman"/>
                <w:b w:val="false"/>
                <w:i w:val="false"/>
                <w:color w:val="000000"/>
                <w:sz w:val="20"/>
              </w:rPr>
              <w:t>
Проектная производительность насосных станций системы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тәулігіне мың текше метр</w:t>
            </w:r>
          </w:p>
          <w:p>
            <w:pPr>
              <w:spacing w:after="20"/>
              <w:ind w:left="20"/>
              <w:jc w:val="both"/>
            </w:pPr>
          </w:p>
          <w:p>
            <w:pPr>
              <w:spacing w:after="20"/>
              <w:ind w:left="20"/>
              <w:jc w:val="both"/>
            </w:pPr>
            <w:r>
              <w:rPr>
                <w:rFonts w:ascii="Times New Roman"/>
                <w:b/>
                <w:i w:val="false"/>
                <w:color w:val="000000"/>
                <w:sz w:val="20"/>
              </w:rPr>
              <w:t>
тысяч кубических метров в сутки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07"/>
          <w:p>
            <w:pPr>
              <w:spacing w:after="20"/>
              <w:ind w:left="20"/>
              <w:jc w:val="both"/>
            </w:pPr>
            <w:r>
              <w:rPr>
                <w:rFonts w:ascii="Times New Roman"/>
                <w:b w:val="false"/>
                <w:i w:val="false"/>
                <w:color w:val="000000"/>
                <w:sz w:val="20"/>
              </w:rPr>
              <w:t>
</w:t>
            </w:r>
            <w:r>
              <w:rPr>
                <w:rFonts w:ascii="Times New Roman"/>
                <w:b/>
                <w:i w:val="false"/>
                <w:color w:val="000000"/>
                <w:sz w:val="20"/>
              </w:rPr>
              <w:t>Су бұру жүйесінің тазарту құрылысжайларының саны</w:t>
            </w:r>
          </w:p>
          <w:bookmarkEnd w:id="407"/>
          <w:p>
            <w:pPr>
              <w:spacing w:after="20"/>
              <w:ind w:left="20"/>
              <w:jc w:val="both"/>
            </w:pPr>
            <w:r>
              <w:rPr>
                <w:rFonts w:ascii="Times New Roman"/>
                <w:b w:val="false"/>
                <w:i w:val="false"/>
                <w:color w:val="000000"/>
                <w:sz w:val="20"/>
              </w:rPr>
              <w:t>
Число очистных сооружений системы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08"/>
          <w:p>
            <w:pPr>
              <w:spacing w:after="20"/>
              <w:ind w:left="20"/>
              <w:jc w:val="both"/>
            </w:pPr>
            <w:r>
              <w:rPr>
                <w:rFonts w:ascii="Times New Roman"/>
                <w:b w:val="false"/>
                <w:i w:val="false"/>
                <w:color w:val="000000"/>
                <w:sz w:val="20"/>
              </w:rPr>
              <w:t>
</w:t>
            </w:r>
            <w:r>
              <w:rPr>
                <w:rFonts w:ascii="Times New Roman"/>
                <w:b/>
                <w:i w:val="false"/>
                <w:color w:val="000000"/>
                <w:sz w:val="20"/>
              </w:rPr>
              <w:t>механикалық тазарту құрылысжайлары (толық биологиялық тазарту болмаған жағдайда)</w:t>
            </w:r>
          </w:p>
          <w:bookmarkEnd w:id="408"/>
          <w:p>
            <w:pPr>
              <w:spacing w:after="20"/>
              <w:ind w:left="20"/>
              <w:jc w:val="both"/>
            </w:pPr>
            <w:r>
              <w:rPr>
                <w:rFonts w:ascii="Times New Roman"/>
                <w:b w:val="false"/>
                <w:i w:val="false"/>
                <w:color w:val="000000"/>
                <w:sz w:val="20"/>
              </w:rPr>
              <w:t>
сооружения механической очистки (заполняется при отсутствии полной биологической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09"/>
          <w:p>
            <w:pPr>
              <w:spacing w:after="20"/>
              <w:ind w:left="20"/>
              <w:jc w:val="both"/>
            </w:pPr>
            <w:r>
              <w:rPr>
                <w:rFonts w:ascii="Times New Roman"/>
                <w:b w:val="false"/>
                <w:i w:val="false"/>
                <w:color w:val="000000"/>
                <w:sz w:val="20"/>
              </w:rPr>
              <w:t>
</w:t>
            </w:r>
            <w:r>
              <w:rPr>
                <w:rFonts w:ascii="Times New Roman"/>
                <w:b/>
                <w:i w:val="false"/>
                <w:color w:val="000000"/>
                <w:sz w:val="20"/>
              </w:rPr>
              <w:t>биологиялық тазарту құрылысжайлары (толық цикл құрылысжайлары)</w:t>
            </w:r>
          </w:p>
          <w:bookmarkEnd w:id="409"/>
          <w:p>
            <w:pPr>
              <w:spacing w:after="20"/>
              <w:ind w:left="20"/>
              <w:jc w:val="both"/>
            </w:pPr>
            <w:r>
              <w:rPr>
                <w:rFonts w:ascii="Times New Roman"/>
                <w:b w:val="false"/>
                <w:i w:val="false"/>
                <w:color w:val="000000"/>
                <w:sz w:val="20"/>
              </w:rPr>
              <w:t>
сооружения биологической очистки (сооружения полного цикла)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10"/>
          <w:p>
            <w:pPr>
              <w:spacing w:after="20"/>
              <w:ind w:left="20"/>
              <w:jc w:val="both"/>
            </w:pPr>
            <w:r>
              <w:rPr>
                <w:rFonts w:ascii="Times New Roman"/>
                <w:b w:val="false"/>
                <w:i w:val="false"/>
                <w:color w:val="000000"/>
                <w:sz w:val="20"/>
              </w:rPr>
              <w:t>
</w:t>
            </w:r>
            <w:r>
              <w:rPr>
                <w:rFonts w:ascii="Times New Roman"/>
                <w:b/>
                <w:i w:val="false"/>
                <w:color w:val="000000"/>
                <w:sz w:val="20"/>
              </w:rPr>
              <w:t>Су бұру жүйесінің тазарту құрылысжайларының өнімділігі</w:t>
            </w:r>
          </w:p>
          <w:bookmarkEnd w:id="410"/>
          <w:p>
            <w:pPr>
              <w:spacing w:after="20"/>
              <w:ind w:left="20"/>
              <w:jc w:val="both"/>
            </w:pPr>
            <w:r>
              <w:rPr>
                <w:rFonts w:ascii="Times New Roman"/>
                <w:b w:val="false"/>
                <w:i w:val="false"/>
                <w:color w:val="000000"/>
                <w:sz w:val="20"/>
              </w:rPr>
              <w:t>
Производительность очистных сооружений системы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тәулігіне мың текше метр</w:t>
            </w:r>
          </w:p>
          <w:p>
            <w:pPr>
              <w:spacing w:after="20"/>
              <w:ind w:left="20"/>
              <w:jc w:val="both"/>
            </w:pPr>
          </w:p>
          <w:p>
            <w:pPr>
              <w:spacing w:after="20"/>
              <w:ind w:left="20"/>
              <w:jc w:val="both"/>
            </w:pPr>
            <w:r>
              <w:rPr>
                <w:rFonts w:ascii="Times New Roman"/>
                <w:b/>
                <w:i w:val="false"/>
                <w:color w:val="000000"/>
                <w:sz w:val="20"/>
              </w:rPr>
              <w:t>
тысяч кубических метров в сутки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11"/>
          <w:p>
            <w:pPr>
              <w:spacing w:after="20"/>
              <w:ind w:left="20"/>
              <w:jc w:val="both"/>
            </w:pPr>
            <w:r>
              <w:rPr>
                <w:rFonts w:ascii="Times New Roman"/>
                <w:b w:val="false"/>
                <w:i w:val="false"/>
                <w:color w:val="000000"/>
                <w:sz w:val="20"/>
              </w:rPr>
              <w:t>
</w:t>
            </w:r>
            <w:r>
              <w:rPr>
                <w:rFonts w:ascii="Times New Roman"/>
                <w:b/>
                <w:i w:val="false"/>
                <w:color w:val="000000"/>
                <w:sz w:val="20"/>
              </w:rPr>
              <w:t>одан:</w:t>
            </w:r>
          </w:p>
          <w:bookmarkEnd w:id="411"/>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12"/>
          <w:p>
            <w:pPr>
              <w:spacing w:after="20"/>
              <w:ind w:left="20"/>
              <w:jc w:val="both"/>
            </w:pPr>
            <w:r>
              <w:rPr>
                <w:rFonts w:ascii="Times New Roman"/>
                <w:b w:val="false"/>
                <w:i w:val="false"/>
                <w:color w:val="000000"/>
                <w:sz w:val="20"/>
              </w:rPr>
              <w:t>
</w:t>
            </w:r>
            <w:r>
              <w:rPr>
                <w:rFonts w:ascii="Times New Roman"/>
                <w:b/>
                <w:i w:val="false"/>
                <w:color w:val="000000"/>
                <w:sz w:val="20"/>
              </w:rPr>
              <w:t>механикалық тазарту құрылысжайлары (толық биологиялық тазарту болмаған жағдайда)</w:t>
            </w:r>
          </w:p>
          <w:bookmarkEnd w:id="412"/>
          <w:p>
            <w:pPr>
              <w:spacing w:after="20"/>
              <w:ind w:left="20"/>
              <w:jc w:val="both"/>
            </w:pPr>
            <w:r>
              <w:rPr>
                <w:rFonts w:ascii="Times New Roman"/>
                <w:b w:val="false"/>
                <w:i w:val="false"/>
                <w:color w:val="000000"/>
                <w:sz w:val="20"/>
              </w:rPr>
              <w:t>
сооружения механической очистки (заполняется при отсутствии полной биологической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тәулігіне мың текше метр</w:t>
            </w:r>
          </w:p>
          <w:p>
            <w:pPr>
              <w:spacing w:after="20"/>
              <w:ind w:left="20"/>
              <w:jc w:val="both"/>
            </w:pPr>
          </w:p>
          <w:p>
            <w:pPr>
              <w:spacing w:after="20"/>
              <w:ind w:left="20"/>
              <w:jc w:val="both"/>
            </w:pPr>
            <w:r>
              <w:rPr>
                <w:rFonts w:ascii="Times New Roman"/>
                <w:b/>
                <w:i w:val="false"/>
                <w:color w:val="000000"/>
                <w:sz w:val="20"/>
              </w:rPr>
              <w:t>
тысяч кубических метров в сутки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13"/>
          <w:p>
            <w:pPr>
              <w:spacing w:after="20"/>
              <w:ind w:left="20"/>
              <w:jc w:val="both"/>
            </w:pPr>
            <w:r>
              <w:rPr>
                <w:rFonts w:ascii="Times New Roman"/>
                <w:b w:val="false"/>
                <w:i w:val="false"/>
                <w:color w:val="000000"/>
                <w:sz w:val="20"/>
              </w:rPr>
              <w:t>
</w:t>
            </w:r>
            <w:r>
              <w:rPr>
                <w:rFonts w:ascii="Times New Roman"/>
                <w:b/>
                <w:i w:val="false"/>
                <w:color w:val="000000"/>
                <w:sz w:val="20"/>
              </w:rPr>
              <w:t>биологиялық тазарту құрылысжайлары (толық циклық құрылысжайлары)</w:t>
            </w:r>
          </w:p>
          <w:bookmarkEnd w:id="413"/>
          <w:p>
            <w:pPr>
              <w:spacing w:after="20"/>
              <w:ind w:left="20"/>
              <w:jc w:val="both"/>
            </w:pPr>
            <w:r>
              <w:rPr>
                <w:rFonts w:ascii="Times New Roman"/>
                <w:b w:val="false"/>
                <w:i w:val="false"/>
                <w:color w:val="000000"/>
                <w:sz w:val="20"/>
              </w:rPr>
              <w:t>
сооружения биологической очистки (сооружения полного цикла)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тәулігіне мың текше метр</w:t>
            </w:r>
          </w:p>
          <w:p>
            <w:pPr>
              <w:spacing w:after="20"/>
              <w:ind w:left="20"/>
              <w:jc w:val="both"/>
            </w:pPr>
          </w:p>
          <w:p>
            <w:pPr>
              <w:spacing w:after="20"/>
              <w:ind w:left="20"/>
              <w:jc w:val="both"/>
            </w:pPr>
            <w:r>
              <w:rPr>
                <w:rFonts w:ascii="Times New Roman"/>
                <w:b/>
                <w:i w:val="false"/>
                <w:color w:val="000000"/>
                <w:sz w:val="20"/>
              </w:rPr>
              <w:t>
тысяч кубических метров в сутки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14"/>
          <w:p>
            <w:pPr>
              <w:spacing w:after="20"/>
              <w:ind w:left="20"/>
              <w:jc w:val="both"/>
            </w:pPr>
            <w:r>
              <w:rPr>
                <w:rFonts w:ascii="Times New Roman"/>
                <w:b w:val="false"/>
                <w:i w:val="false"/>
                <w:color w:val="000000"/>
                <w:sz w:val="20"/>
              </w:rPr>
              <w:t>
</w:t>
            </w:r>
            <w:r>
              <w:rPr>
                <w:rFonts w:ascii="Times New Roman"/>
                <w:b/>
                <w:i w:val="false"/>
                <w:color w:val="000000"/>
                <w:sz w:val="20"/>
              </w:rPr>
              <w:t>Биологиялық тазарту құрылысжайларының ОБК5 бойынша тазартудың есептік тиімділігі</w:t>
            </w:r>
          </w:p>
          <w:bookmarkEnd w:id="414"/>
          <w:p>
            <w:pPr>
              <w:spacing w:after="20"/>
              <w:ind w:left="20"/>
              <w:jc w:val="both"/>
            </w:pPr>
            <w:r>
              <w:rPr>
                <w:rFonts w:ascii="Times New Roman"/>
                <w:b w:val="false"/>
                <w:i w:val="false"/>
                <w:color w:val="000000"/>
                <w:sz w:val="20"/>
              </w:rPr>
              <w:t>
Расчетная эффективность очистки по БПК5 сооружений биологической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Тәулігіне миллиграмм О</w:t>
            </w:r>
            <w:r>
              <w:rPr>
                <w:rFonts w:ascii="Times New Roman"/>
                <w:b/>
                <w:i w:val="false"/>
                <w:color w:val="000000"/>
                <w:vertAlign w:val="subscript"/>
              </w:rPr>
              <w:t>2</w:t>
            </w:r>
            <w:r>
              <w:rPr>
                <w:rFonts w:ascii="Times New Roman"/>
                <w:b/>
                <w:i w:val="false"/>
                <w:color w:val="000000"/>
                <w:sz w:val="20"/>
              </w:rPr>
              <w:t>/дм</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миллиграмм О</w:t>
            </w:r>
            <w:r>
              <w:rPr>
                <w:rFonts w:ascii="Times New Roman"/>
                <w:b/>
                <w:i w:val="false"/>
                <w:color w:val="000000"/>
                <w:vertAlign w:val="subscript"/>
              </w:rPr>
              <w:t>2</w:t>
            </w:r>
            <w:r>
              <w:rPr>
                <w:rFonts w:ascii="Times New Roman"/>
                <w:b/>
                <w:i w:val="false"/>
                <w:color w:val="000000"/>
                <w:sz w:val="20"/>
              </w:rPr>
              <w:t>/дм</w:t>
            </w:r>
            <w:r>
              <w:rPr>
                <w:rFonts w:ascii="Times New Roman"/>
                <w:b/>
                <w:i w:val="false"/>
                <w:color w:val="000000"/>
                <w:vertAlign w:val="superscript"/>
              </w:rPr>
              <w:t>3</w:t>
            </w:r>
            <w:r>
              <w:rPr>
                <w:rFonts w:ascii="Times New Roman"/>
                <w:b/>
                <w:i w:val="false"/>
                <w:color w:val="000000"/>
                <w:sz w:val="20"/>
              </w:rPr>
              <w:t xml:space="preserve"> в сутки
</w:t>
            </w:r>
          </w:p>
          <w:p>
            <w:pPr>
              <w:spacing w:after="0"/>
              <w:ind w:left="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15"/>
          <w:p>
            <w:pPr>
              <w:spacing w:after="20"/>
              <w:ind w:left="20"/>
              <w:jc w:val="both"/>
            </w:pPr>
            <w:r>
              <w:rPr>
                <w:rFonts w:ascii="Times New Roman"/>
                <w:b w:val="false"/>
                <w:i w:val="false"/>
                <w:color w:val="000000"/>
                <w:sz w:val="20"/>
              </w:rPr>
              <w:t>
</w:t>
            </w:r>
            <w:r>
              <w:rPr>
                <w:rFonts w:ascii="Times New Roman"/>
                <w:b/>
                <w:i w:val="false"/>
                <w:color w:val="000000"/>
                <w:sz w:val="20"/>
              </w:rPr>
              <w:t>Ағызу станцияларының (пункттердің) саны</w:t>
            </w:r>
          </w:p>
          <w:bookmarkEnd w:id="415"/>
          <w:p>
            <w:pPr>
              <w:spacing w:after="20"/>
              <w:ind w:left="20"/>
              <w:jc w:val="both"/>
            </w:pPr>
            <w:r>
              <w:rPr>
                <w:rFonts w:ascii="Times New Roman"/>
                <w:b w:val="false"/>
                <w:i w:val="false"/>
                <w:color w:val="000000"/>
                <w:sz w:val="20"/>
              </w:rPr>
              <w:t>
Число сливных станций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9" w:id="416"/>
    <w:p>
      <w:pPr>
        <w:spacing w:after="0"/>
        <w:ind w:left="0"/>
        <w:jc w:val="both"/>
      </w:pPr>
      <w:r>
        <w:rPr>
          <w:rFonts w:ascii="Times New Roman"/>
          <w:b w:val="false"/>
          <w:i w:val="false"/>
          <w:color w:val="000000"/>
          <w:sz w:val="28"/>
        </w:rPr>
        <w:t xml:space="preserve">
      </w:t>
      </w:r>
      <w:r>
        <w:rPr>
          <w:rFonts w:ascii="Times New Roman"/>
          <w:b/>
          <w:i w:val="false"/>
          <w:color w:val="000000"/>
          <w:sz w:val="28"/>
        </w:rPr>
        <w:t>10. Су бұру жүйесінің құрылысжайлар жұмысының негізгі көрсеткіштерін мың текше метрмен көрсетіңіз</w:t>
      </w:r>
    </w:p>
    <w:bookmarkEnd w:id="416"/>
    <w:bookmarkStart w:name="z630" w:id="417"/>
    <w:p>
      <w:pPr>
        <w:spacing w:after="0"/>
        <w:ind w:left="0"/>
        <w:jc w:val="both"/>
      </w:pPr>
      <w:r>
        <w:rPr>
          <w:rFonts w:ascii="Times New Roman"/>
          <w:b w:val="false"/>
          <w:i w:val="false"/>
          <w:color w:val="000000"/>
          <w:sz w:val="28"/>
        </w:rPr>
        <w:t>
      Укажите основные показатели работы сооружений системы водоотведения, в тысячах кубических метров</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жылғы</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18"/>
          <w:p>
            <w:pPr>
              <w:spacing w:after="20"/>
              <w:ind w:left="20"/>
              <w:jc w:val="both"/>
            </w:pPr>
            <w:r>
              <w:rPr>
                <w:rFonts w:ascii="Times New Roman"/>
                <w:b w:val="false"/>
                <w:i w:val="false"/>
                <w:color w:val="000000"/>
                <w:sz w:val="20"/>
              </w:rPr>
              <w:t>
</w:t>
            </w:r>
            <w:r>
              <w:rPr>
                <w:rFonts w:ascii="Times New Roman"/>
                <w:b/>
                <w:i w:val="false"/>
                <w:color w:val="000000"/>
                <w:sz w:val="20"/>
              </w:rPr>
              <w:t>Жіберілген сарқынды су – барлығы</w:t>
            </w:r>
          </w:p>
          <w:bookmarkEnd w:id="418"/>
          <w:p>
            <w:pPr>
              <w:spacing w:after="20"/>
              <w:ind w:left="20"/>
              <w:jc w:val="both"/>
            </w:pPr>
            <w:r>
              <w:rPr>
                <w:rFonts w:ascii="Times New Roman"/>
                <w:b w:val="false"/>
                <w:i w:val="false"/>
                <w:color w:val="000000"/>
                <w:sz w:val="20"/>
              </w:rPr>
              <w:t>
Пропущено сточных вод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19"/>
          <w:p>
            <w:pPr>
              <w:spacing w:after="20"/>
              <w:ind w:left="20"/>
              <w:jc w:val="both"/>
            </w:pPr>
            <w:r>
              <w:rPr>
                <w:rFonts w:ascii="Times New Roman"/>
                <w:b w:val="false"/>
                <w:i w:val="false"/>
                <w:color w:val="000000"/>
                <w:sz w:val="20"/>
              </w:rPr>
              <w:t>
</w:t>
            </w:r>
            <w:r>
              <w:rPr>
                <w:rFonts w:ascii="Times New Roman"/>
                <w:b/>
                <w:i w:val="false"/>
                <w:color w:val="000000"/>
                <w:sz w:val="20"/>
              </w:rPr>
              <w:t>одан басқа кәріздерден немесе жекелеген кәріздер желісінен қабылданған сарқынды судың көлемі</w:t>
            </w:r>
          </w:p>
          <w:bookmarkEnd w:id="419"/>
          <w:p>
            <w:pPr>
              <w:spacing w:after="20"/>
              <w:ind w:left="20"/>
              <w:jc w:val="both"/>
            </w:pPr>
            <w:r>
              <w:rPr>
                <w:rFonts w:ascii="Times New Roman"/>
                <w:b w:val="false"/>
                <w:i w:val="false"/>
                <w:color w:val="000000"/>
                <w:sz w:val="20"/>
              </w:rPr>
              <w:t>
из них объем сточных вод, принятых от других канализаций или отдельных канализационных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20"/>
          <w:p>
            <w:pPr>
              <w:spacing w:after="20"/>
              <w:ind w:left="20"/>
              <w:jc w:val="both"/>
            </w:pPr>
            <w:r>
              <w:rPr>
                <w:rFonts w:ascii="Times New Roman"/>
                <w:b w:val="false"/>
                <w:i w:val="false"/>
                <w:color w:val="000000"/>
                <w:sz w:val="20"/>
              </w:rPr>
              <w:t>
</w:t>
            </w:r>
            <w:r>
              <w:rPr>
                <w:rFonts w:ascii="Times New Roman"/>
                <w:b/>
                <w:i w:val="false"/>
                <w:color w:val="000000"/>
                <w:sz w:val="20"/>
              </w:rPr>
              <w:t>Ағызу станцияларында (пункттерінде) қабылданған сарқынды сулар көлемі</w:t>
            </w:r>
          </w:p>
          <w:bookmarkEnd w:id="420"/>
          <w:p>
            <w:pPr>
              <w:spacing w:after="20"/>
              <w:ind w:left="20"/>
              <w:jc w:val="both"/>
            </w:pPr>
            <w:r>
              <w:rPr>
                <w:rFonts w:ascii="Times New Roman"/>
                <w:b w:val="false"/>
                <w:i w:val="false"/>
                <w:color w:val="000000"/>
                <w:sz w:val="20"/>
              </w:rPr>
              <w:t>
Объем сточных вод принятых на сливных станциях (пунктах)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21"/>
          <w:p>
            <w:pPr>
              <w:spacing w:after="20"/>
              <w:ind w:left="20"/>
              <w:jc w:val="both"/>
            </w:pPr>
            <w:r>
              <w:rPr>
                <w:rFonts w:ascii="Times New Roman"/>
                <w:b w:val="false"/>
                <w:i w:val="false"/>
                <w:color w:val="000000"/>
                <w:sz w:val="20"/>
              </w:rPr>
              <w:t>
</w:t>
            </w:r>
            <w:r>
              <w:rPr>
                <w:rFonts w:ascii="Times New Roman"/>
                <w:b/>
                <w:i w:val="false"/>
                <w:color w:val="000000"/>
                <w:sz w:val="20"/>
              </w:rPr>
              <w:t>Тазарту құрылысжайлары арқылы өткізілген сарқынды су – барлығы</w:t>
            </w:r>
          </w:p>
          <w:bookmarkEnd w:id="421"/>
          <w:p>
            <w:pPr>
              <w:spacing w:after="20"/>
              <w:ind w:left="20"/>
              <w:jc w:val="both"/>
            </w:pPr>
            <w:r>
              <w:rPr>
                <w:rFonts w:ascii="Times New Roman"/>
                <w:b w:val="false"/>
                <w:i w:val="false"/>
                <w:color w:val="000000"/>
                <w:sz w:val="20"/>
              </w:rPr>
              <w:t>
Пропущено сточных вод через очистные сооружения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22"/>
          <w:p>
            <w:pPr>
              <w:spacing w:after="20"/>
              <w:ind w:left="20"/>
              <w:jc w:val="both"/>
            </w:pPr>
            <w:r>
              <w:rPr>
                <w:rFonts w:ascii="Times New Roman"/>
                <w:b w:val="false"/>
                <w:i w:val="false"/>
                <w:color w:val="000000"/>
                <w:sz w:val="20"/>
              </w:rPr>
              <w:t>
</w:t>
            </w:r>
            <w:r>
              <w:rPr>
                <w:rFonts w:ascii="Times New Roman"/>
                <w:b/>
                <w:i w:val="false"/>
                <w:color w:val="000000"/>
                <w:sz w:val="20"/>
              </w:rPr>
              <w:t>одан:</w:t>
            </w:r>
          </w:p>
          <w:bookmarkEnd w:id="422"/>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23"/>
          <w:p>
            <w:pPr>
              <w:spacing w:after="20"/>
              <w:ind w:left="20"/>
              <w:jc w:val="both"/>
            </w:pPr>
            <w:r>
              <w:rPr>
                <w:rFonts w:ascii="Times New Roman"/>
                <w:b w:val="false"/>
                <w:i w:val="false"/>
                <w:color w:val="000000"/>
                <w:sz w:val="20"/>
              </w:rPr>
              <w:t>
</w:t>
            </w:r>
            <w:r>
              <w:rPr>
                <w:rFonts w:ascii="Times New Roman"/>
                <w:b/>
                <w:i w:val="false"/>
                <w:color w:val="000000"/>
                <w:sz w:val="20"/>
              </w:rPr>
              <w:t>биологиялық тазарту құрылысжайлары арқылы, оның ішінде</w:t>
            </w:r>
          </w:p>
          <w:bookmarkEnd w:id="423"/>
          <w:p>
            <w:pPr>
              <w:spacing w:after="20"/>
              <w:ind w:left="20"/>
              <w:jc w:val="both"/>
            </w:pPr>
            <w:r>
              <w:rPr>
                <w:rFonts w:ascii="Times New Roman"/>
                <w:b w:val="false"/>
                <w:i w:val="false"/>
                <w:color w:val="000000"/>
                <w:sz w:val="20"/>
              </w:rPr>
              <w:t>
через сооружения биологической очистки,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24"/>
          <w:p>
            <w:pPr>
              <w:spacing w:after="20"/>
              <w:ind w:left="20"/>
              <w:jc w:val="both"/>
            </w:pPr>
            <w:r>
              <w:rPr>
                <w:rFonts w:ascii="Times New Roman"/>
                <w:b w:val="false"/>
                <w:i w:val="false"/>
                <w:color w:val="000000"/>
                <w:sz w:val="20"/>
              </w:rPr>
              <w:t>
</w:t>
            </w:r>
            <w:r>
              <w:rPr>
                <w:rFonts w:ascii="Times New Roman"/>
                <w:b/>
                <w:i w:val="false"/>
                <w:color w:val="000000"/>
                <w:sz w:val="20"/>
              </w:rPr>
              <w:t>алдын ала тазартумен (себу сүзгілері, микроситалар, биопрудтар, жинақтағыш-буландырғыштар, жинақтағыш және басқалар)</w:t>
            </w:r>
          </w:p>
          <w:bookmarkEnd w:id="424"/>
          <w:p>
            <w:pPr>
              <w:spacing w:after="20"/>
              <w:ind w:left="20"/>
              <w:jc w:val="both"/>
            </w:pPr>
            <w:r>
              <w:rPr>
                <w:rFonts w:ascii="Times New Roman"/>
                <w:b w:val="false"/>
                <w:i w:val="false"/>
                <w:color w:val="000000"/>
                <w:sz w:val="20"/>
              </w:rPr>
              <w:t>
с доочисткой (засыпные фильтры, микросита, биопруды, накопители-испарители, накопители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25"/>
          <w:p>
            <w:pPr>
              <w:spacing w:after="20"/>
              <w:ind w:left="20"/>
              <w:jc w:val="both"/>
            </w:pPr>
            <w:r>
              <w:rPr>
                <w:rFonts w:ascii="Times New Roman"/>
                <w:b w:val="false"/>
                <w:i w:val="false"/>
                <w:color w:val="000000"/>
                <w:sz w:val="20"/>
              </w:rPr>
              <w:t>
</w:t>
            </w:r>
            <w:r>
              <w:rPr>
                <w:rFonts w:ascii="Times New Roman"/>
                <w:b/>
                <w:i w:val="false"/>
                <w:color w:val="000000"/>
                <w:sz w:val="20"/>
              </w:rPr>
              <w:t xml:space="preserve">Тазартылған ағынды сулар табиғи су объектілеріне (өзен, көл, теңіз) ағызылды, барлығы </w:t>
            </w:r>
          </w:p>
          <w:bookmarkEnd w:id="425"/>
          <w:p>
            <w:pPr>
              <w:spacing w:after="20"/>
              <w:ind w:left="20"/>
              <w:jc w:val="both"/>
            </w:pPr>
            <w:r>
              <w:rPr>
                <w:rFonts w:ascii="Times New Roman"/>
                <w:b w:val="false"/>
                <w:i w:val="false"/>
                <w:color w:val="000000"/>
                <w:sz w:val="20"/>
              </w:rPr>
              <w:t>
Сброшено очищенных сточных вод в естественные водные объекты (река, озеро, море)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26"/>
          <w:p>
            <w:pPr>
              <w:spacing w:after="20"/>
              <w:ind w:left="20"/>
              <w:jc w:val="both"/>
            </w:pPr>
            <w:r>
              <w:rPr>
                <w:rFonts w:ascii="Times New Roman"/>
                <w:b w:val="false"/>
                <w:i w:val="false"/>
                <w:color w:val="000000"/>
                <w:sz w:val="20"/>
              </w:rPr>
              <w:t>
</w:t>
            </w:r>
            <w:r>
              <w:rPr>
                <w:rFonts w:ascii="Times New Roman"/>
                <w:b/>
                <w:i w:val="false"/>
                <w:color w:val="000000"/>
                <w:sz w:val="20"/>
              </w:rPr>
              <w:t>одан:</w:t>
            </w:r>
          </w:p>
          <w:bookmarkEnd w:id="426"/>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27"/>
          <w:p>
            <w:pPr>
              <w:spacing w:after="20"/>
              <w:ind w:left="20"/>
              <w:jc w:val="both"/>
            </w:pPr>
            <w:r>
              <w:rPr>
                <w:rFonts w:ascii="Times New Roman"/>
                <w:b w:val="false"/>
                <w:i w:val="false"/>
                <w:color w:val="000000"/>
                <w:sz w:val="20"/>
              </w:rPr>
              <w:t>
</w:t>
            </w:r>
            <w:r>
              <w:rPr>
                <w:rFonts w:ascii="Times New Roman"/>
                <w:b/>
                <w:i w:val="false"/>
                <w:color w:val="000000"/>
                <w:sz w:val="20"/>
              </w:rPr>
              <w:t>нормативке сай тазартылған</w:t>
            </w:r>
          </w:p>
          <w:bookmarkEnd w:id="427"/>
          <w:p>
            <w:pPr>
              <w:spacing w:after="20"/>
              <w:ind w:left="20"/>
              <w:jc w:val="both"/>
            </w:pPr>
            <w:r>
              <w:rPr>
                <w:rFonts w:ascii="Times New Roman"/>
                <w:b w:val="false"/>
                <w:i w:val="false"/>
                <w:color w:val="000000"/>
                <w:sz w:val="20"/>
              </w:rPr>
              <w:t>
нормативно очищенных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28"/>
          <w:p>
            <w:pPr>
              <w:spacing w:after="20"/>
              <w:ind w:left="20"/>
              <w:jc w:val="both"/>
            </w:pPr>
            <w:r>
              <w:rPr>
                <w:rFonts w:ascii="Times New Roman"/>
                <w:b w:val="false"/>
                <w:i w:val="false"/>
                <w:color w:val="000000"/>
                <w:sz w:val="20"/>
              </w:rPr>
              <w:t>
</w:t>
            </w:r>
            <w:r>
              <w:rPr>
                <w:rFonts w:ascii="Times New Roman"/>
                <w:b/>
                <w:i w:val="false"/>
                <w:color w:val="000000"/>
                <w:sz w:val="20"/>
              </w:rPr>
              <w:t>жеткіліксіз тазартылған</w:t>
            </w:r>
          </w:p>
          <w:bookmarkEnd w:id="428"/>
          <w:p>
            <w:pPr>
              <w:spacing w:after="20"/>
              <w:ind w:left="20"/>
              <w:jc w:val="both"/>
            </w:pPr>
            <w:r>
              <w:rPr>
                <w:rFonts w:ascii="Times New Roman"/>
                <w:b w:val="false"/>
                <w:i w:val="false"/>
                <w:color w:val="000000"/>
                <w:sz w:val="20"/>
              </w:rPr>
              <w:t>
недостаточно очищенных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29"/>
          <w:p>
            <w:pPr>
              <w:spacing w:after="20"/>
              <w:ind w:left="20"/>
              <w:jc w:val="both"/>
            </w:pPr>
            <w:r>
              <w:rPr>
                <w:rFonts w:ascii="Times New Roman"/>
                <w:b w:val="false"/>
                <w:i w:val="false"/>
                <w:color w:val="000000"/>
                <w:sz w:val="20"/>
              </w:rPr>
              <w:t>
</w:t>
            </w:r>
            <w:r>
              <w:rPr>
                <w:rFonts w:ascii="Times New Roman"/>
                <w:b/>
                <w:i w:val="false"/>
                <w:color w:val="000000"/>
                <w:sz w:val="20"/>
              </w:rPr>
              <w:t>Биологиялық тазарту құрылысжайларының ОБК5 бойынша тазартудың нақты тиімділігі, процентпен</w:t>
            </w:r>
          </w:p>
          <w:bookmarkEnd w:id="429"/>
          <w:p>
            <w:pPr>
              <w:spacing w:after="20"/>
              <w:ind w:left="20"/>
              <w:jc w:val="both"/>
            </w:pPr>
            <w:r>
              <w:rPr>
                <w:rFonts w:ascii="Times New Roman"/>
                <w:b w:val="false"/>
                <w:i w:val="false"/>
                <w:color w:val="000000"/>
                <w:sz w:val="20"/>
              </w:rPr>
              <w:t>
Фактическая эффективность очистки по БПК5 сооружений биологической очистки,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30"/>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i w:val="false"/>
                <w:color w:val="000000"/>
                <w:sz w:val="20"/>
              </w:rPr>
              <w:t xml:space="preserve"> Мұнда және бұдан әрі тәулігіне текше дециметрге миллиграмм оттегі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Здесь и далее миллиграмм кислорода на дециметр кубический в сутки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жылғы</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31"/>
          <w:p>
            <w:pPr>
              <w:spacing w:after="20"/>
              <w:ind w:left="20"/>
              <w:jc w:val="both"/>
            </w:pPr>
            <w:r>
              <w:rPr>
                <w:rFonts w:ascii="Times New Roman"/>
                <w:b w:val="false"/>
                <w:i w:val="false"/>
                <w:color w:val="000000"/>
                <w:sz w:val="20"/>
              </w:rPr>
              <w:t>
</w:t>
            </w:r>
            <w:r>
              <w:rPr>
                <w:rFonts w:ascii="Times New Roman"/>
                <w:b/>
                <w:i w:val="false"/>
                <w:color w:val="000000"/>
                <w:sz w:val="20"/>
              </w:rPr>
              <w:t>Басқа кәріздерге немесе жекелеген кәріздер желісіне жіберілген сарқынды су</w:t>
            </w:r>
          </w:p>
          <w:bookmarkEnd w:id="431"/>
          <w:p>
            <w:pPr>
              <w:spacing w:after="20"/>
              <w:ind w:left="20"/>
              <w:jc w:val="both"/>
            </w:pPr>
            <w:r>
              <w:rPr>
                <w:rFonts w:ascii="Times New Roman"/>
                <w:b w:val="false"/>
                <w:i w:val="false"/>
                <w:color w:val="000000"/>
                <w:sz w:val="20"/>
              </w:rPr>
              <w:t>
Передано сточных вод другим канализациям или отдельным канализационным сетям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32"/>
          <w:p>
            <w:pPr>
              <w:spacing w:after="20"/>
              <w:ind w:left="20"/>
              <w:jc w:val="both"/>
            </w:pPr>
            <w:r>
              <w:rPr>
                <w:rFonts w:ascii="Times New Roman"/>
                <w:b w:val="false"/>
                <w:i w:val="false"/>
                <w:color w:val="000000"/>
                <w:sz w:val="20"/>
              </w:rPr>
              <w:t>
</w:t>
            </w:r>
            <w:r>
              <w:rPr>
                <w:rFonts w:ascii="Times New Roman"/>
                <w:b/>
                <w:i w:val="false"/>
                <w:color w:val="000000"/>
                <w:sz w:val="20"/>
              </w:rPr>
              <w:t>Түзілген шөгінділердін (тұнба) көлемі, тоннамен</w:t>
            </w:r>
          </w:p>
          <w:bookmarkEnd w:id="432"/>
          <w:p>
            <w:pPr>
              <w:spacing w:after="20"/>
              <w:ind w:left="20"/>
              <w:jc w:val="both"/>
            </w:pPr>
            <w:r>
              <w:rPr>
                <w:rFonts w:ascii="Times New Roman"/>
                <w:b w:val="false"/>
                <w:i w:val="false"/>
                <w:color w:val="000000"/>
                <w:sz w:val="20"/>
              </w:rPr>
              <w:t>
Объем образованного осадка (ила), в тоннах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33"/>
          <w:p>
            <w:pPr>
              <w:spacing w:after="20"/>
              <w:ind w:left="20"/>
              <w:jc w:val="both"/>
            </w:pPr>
            <w:r>
              <w:rPr>
                <w:rFonts w:ascii="Times New Roman"/>
                <w:b w:val="false"/>
                <w:i w:val="false"/>
                <w:color w:val="000000"/>
                <w:sz w:val="20"/>
              </w:rPr>
              <w:t>
</w:t>
            </w:r>
            <w:r>
              <w:rPr>
                <w:rFonts w:ascii="Times New Roman"/>
                <w:b/>
                <w:i w:val="false"/>
                <w:color w:val="000000"/>
                <w:sz w:val="20"/>
              </w:rPr>
              <w:t>Кәдеге жаратқан шөгінділердің (тұнба) көлемі, тоннамен</w:t>
            </w:r>
          </w:p>
          <w:bookmarkEnd w:id="433"/>
          <w:p>
            <w:pPr>
              <w:spacing w:after="20"/>
              <w:ind w:left="20"/>
              <w:jc w:val="both"/>
            </w:pPr>
            <w:r>
              <w:rPr>
                <w:rFonts w:ascii="Times New Roman"/>
                <w:b w:val="false"/>
                <w:i w:val="false"/>
                <w:color w:val="000000"/>
                <w:sz w:val="20"/>
              </w:rPr>
              <w:t>
Объем утилизированного осадка (ила), в тоннах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5" w:id="434"/>
    <w:p>
      <w:pPr>
        <w:spacing w:after="0"/>
        <w:ind w:left="0"/>
        <w:jc w:val="both"/>
      </w:pPr>
      <w:r>
        <w:rPr>
          <w:rFonts w:ascii="Times New Roman"/>
          <w:b w:val="false"/>
          <w:i w:val="false"/>
          <w:color w:val="000000"/>
          <w:sz w:val="28"/>
        </w:rPr>
        <w:t xml:space="preserve">
      </w:t>
      </w:r>
      <w:r>
        <w:rPr>
          <w:rFonts w:ascii="Times New Roman"/>
          <w:b/>
          <w:i w:val="false"/>
          <w:color w:val="000000"/>
          <w:sz w:val="28"/>
        </w:rPr>
        <w:t>11. Статистикалық нысанды толтыруға жұмсалған уақытты, сағатпен (қажеттiсiн қоршаңыз)</w:t>
      </w:r>
    </w:p>
    <w:bookmarkEnd w:id="434"/>
    <w:bookmarkStart w:name="z656" w:id="435"/>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657" w:id="436"/>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r>
        <w:rPr>
          <w:rFonts w:ascii="Times New Roman"/>
          <w:b w:val="false"/>
          <w:i w:val="false"/>
          <w:color w:val="000000"/>
          <w:sz w:val="28"/>
        </w:rPr>
        <w:t>)</w:t>
      </w:r>
    </w:p>
    <w:bookmarkEnd w:id="436"/>
    <w:p>
      <w:pPr>
        <w:spacing w:after="0"/>
        <w:ind w:left="0"/>
        <w:jc w:val="both"/>
      </w:pPr>
      <w:r>
        <w:rPr>
          <w:rFonts w:ascii="Times New Roman"/>
          <w:b w:val="false"/>
          <w:i w:val="false"/>
          <w:color w:val="000000"/>
          <w:sz w:val="28"/>
        </w:rPr>
        <w:t>Наименование____________________________            Адрес (респондента)__________</w:t>
      </w:r>
    </w:p>
    <w:p>
      <w:pPr>
        <w:spacing w:after="0"/>
        <w:ind w:left="0"/>
        <w:jc w:val="both"/>
      </w:pPr>
      <w:r>
        <w:rPr>
          <w:rFonts w:ascii="Times New Roman"/>
          <w:b/>
          <w:i w:val="false"/>
          <w:color w:val="000000"/>
          <w:sz w:val="28"/>
        </w:rPr>
        <w:t>Телефоны (респонденттің)</w:t>
      </w:r>
      <w:r>
        <w:rPr>
          <w:rFonts w:ascii="Times New Roman"/>
          <w:b w:val="false"/>
          <w:i w:val="false"/>
          <w:color w:val="000000"/>
          <w:sz w:val="28"/>
        </w:rPr>
        <w:t xml:space="preserve"> _____________________________ __________________________</w:t>
      </w:r>
    </w:p>
    <w:p>
      <w:pPr>
        <w:spacing w:after="0"/>
        <w:ind w:left="0"/>
        <w:jc w:val="both"/>
      </w:pPr>
      <w:r>
        <w:rPr>
          <w:rFonts w:ascii="Times New Roman"/>
          <w:b w:val="false"/>
          <w:i w:val="false"/>
          <w:color w:val="000000"/>
          <w:sz w:val="28"/>
        </w:rPr>
        <w:t>Телефон (респондента)             стационарлық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r>
        <w:rPr>
          <w:rFonts w:ascii="Times New Roman"/>
          <w:b w:val="false"/>
          <w:i w:val="false"/>
          <w:color w:val="000000"/>
          <w:sz w:val="28"/>
        </w:rPr>
        <w:t xml:space="preserve"> ___________________________________</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Исполнитель____________________________________________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w:t>
      </w:r>
    </w:p>
    <w:p>
      <w:pPr>
        <w:spacing w:after="0"/>
        <w:ind w:left="0"/>
        <w:jc w:val="both"/>
      </w:pP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Главный бухгалтер или лицо,</w:t>
      </w:r>
    </w:p>
    <w:p>
      <w:pPr>
        <w:spacing w:after="0"/>
        <w:ind w:left="0"/>
        <w:jc w:val="both"/>
      </w:pPr>
      <w:r>
        <w:rPr>
          <w:rFonts w:ascii="Times New Roman"/>
          <w:b w:val="false"/>
          <w:i w:val="false"/>
          <w:color w:val="000000"/>
          <w:sz w:val="28"/>
        </w:rPr>
        <w:t xml:space="preserve">исполняющее его обязанности_____________________________________________________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отчество(при его наличии)             подпись</w:t>
      </w:r>
    </w:p>
    <w:p>
      <w:pPr>
        <w:spacing w:after="0"/>
        <w:ind w:left="0"/>
        <w:jc w:val="both"/>
      </w:pPr>
      <w:r>
        <w:rPr>
          <w:rFonts w:ascii="Times New Roman"/>
          <w:b/>
          <w:i w:val="false"/>
          <w:color w:val="000000"/>
          <w:sz w:val="28"/>
        </w:rPr>
        <w:t>Басшы немесе оның</w:t>
      </w:r>
    </w:p>
    <w:p>
      <w:pPr>
        <w:spacing w:after="0"/>
        <w:ind w:left="0"/>
        <w:jc w:val="both"/>
      </w:pP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Руководитель или лицо,</w:t>
      </w:r>
    </w:p>
    <w:p>
      <w:pPr>
        <w:spacing w:after="0"/>
        <w:ind w:left="0"/>
        <w:jc w:val="both"/>
      </w:pPr>
      <w:r>
        <w:rPr>
          <w:rFonts w:ascii="Times New Roman"/>
          <w:b w:val="false"/>
          <w:i w:val="false"/>
          <w:color w:val="000000"/>
          <w:sz w:val="28"/>
        </w:rPr>
        <w:t xml:space="preserve">исполняющее его обязанности_____________________________________________________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658" w:id="43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37"/>
    <w:bookmarkStart w:name="z659" w:id="438"/>
    <w:p>
      <w:pPr>
        <w:spacing w:after="0"/>
        <w:ind w:left="0"/>
        <w:jc w:val="both"/>
      </w:pPr>
      <w:r>
        <w:rPr>
          <w:rFonts w:ascii="Times New Roman"/>
          <w:b w:val="false"/>
          <w:i w:val="false"/>
          <w:color w:val="000000"/>
          <w:sz w:val="28"/>
        </w:rPr>
        <w:t>
      Примечание:</w:t>
      </w:r>
    </w:p>
    <w:bookmarkEnd w:id="438"/>
    <w:bookmarkStart w:name="z660" w:id="439"/>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439"/>
    <w:bookmarkStart w:name="z661" w:id="440"/>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"Сумен жабдықтау және (немесе)</w:t>
            </w:r>
            <w:r>
              <w:br/>
            </w:r>
            <w:r>
              <w:rPr>
                <w:rFonts w:ascii="Times New Roman"/>
                <w:b/>
                <w:i w:val="false"/>
                <w:color w:val="000000"/>
                <w:sz w:val="20"/>
              </w:rPr>
              <w:t>су бұру жүйелерін пайдалануды</w:t>
            </w:r>
            <w:r>
              <w:br/>
            </w:r>
            <w:r>
              <w:rPr>
                <w:rFonts w:ascii="Times New Roman"/>
                <w:b/>
                <w:i w:val="false"/>
                <w:color w:val="000000"/>
                <w:sz w:val="20"/>
              </w:rPr>
              <w:t>жүзеге асыратын кәсіпорындардың</w:t>
            </w:r>
            <w:r>
              <w:br/>
            </w:r>
            <w:r>
              <w:rPr>
                <w:rFonts w:ascii="Times New Roman"/>
                <w:b/>
                <w:i w:val="false"/>
                <w:color w:val="000000"/>
                <w:sz w:val="20"/>
              </w:rPr>
              <w:t>жұмысы туралы есеп"</w:t>
            </w:r>
            <w:r>
              <w:br/>
            </w:r>
            <w:r>
              <w:rPr>
                <w:rFonts w:ascii="Times New Roman"/>
                <w:b/>
                <w:i w:val="false"/>
                <w:color w:val="000000"/>
                <w:sz w:val="20"/>
              </w:rPr>
              <w:t>(индексі 1-ВК, кезеңділігі жылдық)</w:t>
            </w:r>
            <w:r>
              <w:br/>
            </w:r>
            <w:r>
              <w:rPr>
                <w:rFonts w:ascii="Times New Roman"/>
                <w:b/>
                <w:i w:val="false"/>
                <w:color w:val="000000"/>
                <w:sz w:val="20"/>
              </w:rPr>
              <w:t>статистикалық нысанына</w:t>
            </w:r>
            <w:r>
              <w:br/>
            </w:r>
            <w:r>
              <w:rPr>
                <w:rFonts w:ascii="Times New Roman"/>
                <w:b/>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работе предприятий,</w:t>
            </w:r>
            <w:r>
              <w:br/>
            </w:r>
            <w:r>
              <w:rPr>
                <w:rFonts w:ascii="Times New Roman"/>
                <w:b w:val="false"/>
                <w:i w:val="false"/>
                <w:color w:val="000000"/>
                <w:sz w:val="20"/>
              </w:rPr>
              <w:t>осуществляющих эксплуатацию</w:t>
            </w:r>
            <w:r>
              <w:br/>
            </w:r>
            <w:r>
              <w:rPr>
                <w:rFonts w:ascii="Times New Roman"/>
                <w:b w:val="false"/>
                <w:i w:val="false"/>
                <w:color w:val="000000"/>
                <w:sz w:val="20"/>
              </w:rPr>
              <w:t>систем водоснабжения и (или)</w:t>
            </w:r>
            <w:r>
              <w:br/>
            </w:r>
            <w:r>
              <w:rPr>
                <w:rFonts w:ascii="Times New Roman"/>
                <w:b w:val="false"/>
                <w:i w:val="false"/>
                <w:color w:val="000000"/>
                <w:sz w:val="20"/>
              </w:rPr>
              <w:t>водоотведения" (индекс 1-ВК,</w:t>
            </w:r>
            <w:r>
              <w:br/>
            </w:r>
            <w:r>
              <w:rPr>
                <w:rFonts w:ascii="Times New Roman"/>
                <w:b w:val="false"/>
                <w:i w:val="false"/>
                <w:color w:val="000000"/>
                <w:sz w:val="20"/>
              </w:rPr>
              <w:t>периодичность годовая)</w:t>
            </w:r>
          </w:p>
        </w:tc>
      </w:tr>
    </w:tbl>
    <w:bookmarkStart w:name="z664" w:id="441"/>
    <w:p>
      <w:pPr>
        <w:spacing w:after="0"/>
        <w:ind w:left="0"/>
        <w:jc w:val="left"/>
      </w:pPr>
      <w:r>
        <w:rPr>
          <w:rFonts w:ascii="Times New Roman"/>
          <w:b/>
          <w:i w:val="false"/>
          <w:color w:val="000000"/>
        </w:rPr>
        <w:t xml:space="preserve"> Сумен жабдықтау жүйелерінің құбыржолдарындағы аварияларды жоюдың есепті уақыты</w:t>
      </w:r>
    </w:p>
    <w:bookmarkEnd w:id="441"/>
    <w:bookmarkStart w:name="z665" w:id="442"/>
    <w:p>
      <w:pPr>
        <w:spacing w:after="0"/>
        <w:ind w:left="0"/>
        <w:jc w:val="left"/>
      </w:pPr>
      <w:r>
        <w:rPr>
          <w:rFonts w:ascii="Times New Roman"/>
          <w:b/>
          <w:i w:val="false"/>
          <w:color w:val="000000"/>
        </w:rPr>
        <w:t xml:space="preserve"> Расчетное время ликвидации аварии на трубопроводах систем водоснабжения</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Құбыр диаметрі, миллиметр</w:t>
            </w:r>
          </w:p>
          <w:p>
            <w:pPr>
              <w:spacing w:after="20"/>
              <w:ind w:left="20"/>
              <w:jc w:val="both"/>
            </w:pPr>
          </w:p>
          <w:p>
            <w:pPr>
              <w:spacing w:after="20"/>
              <w:ind w:left="20"/>
              <w:jc w:val="both"/>
            </w:pPr>
            <w:r>
              <w:rPr>
                <w:rFonts w:ascii="Times New Roman"/>
                <w:b/>
                <w:i w:val="false"/>
                <w:color w:val="000000"/>
                <w:sz w:val="20"/>
              </w:rPr>
              <w:t>
Диаметр труб, миллиметр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Құбырларды қою тереңдігі кезіндегі құбыржолдардағы аварияларды жоюдың есепті уақыты</w:t>
            </w:r>
          </w:p>
          <w:p>
            <w:pPr>
              <w:spacing w:after="20"/>
              <w:ind w:left="20"/>
              <w:jc w:val="both"/>
            </w:pPr>
          </w:p>
          <w:p>
            <w:pPr>
              <w:spacing w:after="20"/>
              <w:ind w:left="20"/>
              <w:jc w:val="both"/>
            </w:pPr>
            <w:r>
              <w:rPr>
                <w:rFonts w:ascii="Times New Roman"/>
                <w:b/>
                <w:i w:val="false"/>
                <w:color w:val="000000"/>
                <w:sz w:val="20"/>
              </w:rPr>
              <w:t>
Расчетное время ликвидации аварий на трубопроводах, при глубине заложения труб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 метрге дейін</w:t>
            </w:r>
          </w:p>
          <w:p>
            <w:pPr>
              <w:spacing w:after="20"/>
              <w:ind w:left="20"/>
              <w:jc w:val="both"/>
            </w:pPr>
          </w:p>
          <w:p>
            <w:pPr>
              <w:spacing w:after="20"/>
              <w:ind w:left="20"/>
              <w:jc w:val="both"/>
            </w:pPr>
            <w:r>
              <w:rPr>
                <w:rFonts w:ascii="Times New Roman"/>
                <w:b/>
                <w:i w:val="false"/>
                <w:color w:val="000000"/>
                <w:sz w:val="20"/>
              </w:rPr>
              <w:t>
до 2 метров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 метрден жоғары</w:t>
            </w:r>
          </w:p>
          <w:p>
            <w:pPr>
              <w:spacing w:after="20"/>
              <w:ind w:left="20"/>
              <w:jc w:val="both"/>
            </w:pPr>
          </w:p>
          <w:p>
            <w:pPr>
              <w:spacing w:after="20"/>
              <w:ind w:left="20"/>
              <w:jc w:val="both"/>
            </w:pPr>
            <w:r>
              <w:rPr>
                <w:rFonts w:ascii="Times New Roman"/>
                <w:b/>
                <w:i w:val="false"/>
                <w:color w:val="000000"/>
                <w:sz w:val="20"/>
              </w:rPr>
              <w:t>
более 2 метров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400-ге дейін</w:t>
            </w:r>
          </w:p>
          <w:p>
            <w:pPr>
              <w:spacing w:after="20"/>
              <w:ind w:left="20"/>
              <w:jc w:val="both"/>
            </w:pPr>
          </w:p>
          <w:p>
            <w:pPr>
              <w:spacing w:after="20"/>
              <w:ind w:left="20"/>
              <w:jc w:val="both"/>
            </w:pPr>
            <w:r>
              <w:rPr>
                <w:rFonts w:ascii="Times New Roman"/>
                <w:b/>
                <w:i w:val="false"/>
                <w:color w:val="000000"/>
                <w:sz w:val="20"/>
              </w:rPr>
              <w:t>
до 400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8 сағат</w:t>
            </w:r>
          </w:p>
          <w:p>
            <w:pPr>
              <w:spacing w:after="20"/>
              <w:ind w:left="20"/>
              <w:jc w:val="both"/>
            </w:pPr>
          </w:p>
          <w:p>
            <w:pPr>
              <w:spacing w:after="20"/>
              <w:ind w:left="20"/>
              <w:jc w:val="both"/>
            </w:pPr>
            <w:r>
              <w:rPr>
                <w:rFonts w:ascii="Times New Roman"/>
                <w:b/>
                <w:i w:val="false"/>
                <w:color w:val="000000"/>
                <w:sz w:val="20"/>
              </w:rPr>
              <w:t>
8 часов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12 сағат</w:t>
            </w:r>
          </w:p>
          <w:p>
            <w:pPr>
              <w:spacing w:after="20"/>
              <w:ind w:left="20"/>
              <w:jc w:val="both"/>
            </w:pPr>
          </w:p>
          <w:p>
            <w:pPr>
              <w:spacing w:after="20"/>
              <w:ind w:left="20"/>
              <w:jc w:val="both"/>
            </w:pPr>
            <w:r>
              <w:rPr>
                <w:rFonts w:ascii="Times New Roman"/>
                <w:b/>
                <w:i w:val="false"/>
                <w:color w:val="000000"/>
                <w:sz w:val="20"/>
              </w:rPr>
              <w:t>
12 часов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400-ден астам 1000-ға дейін</w:t>
            </w:r>
          </w:p>
          <w:p>
            <w:pPr>
              <w:spacing w:after="20"/>
              <w:ind w:left="20"/>
              <w:jc w:val="both"/>
            </w:pPr>
          </w:p>
          <w:p>
            <w:pPr>
              <w:spacing w:after="20"/>
              <w:ind w:left="20"/>
              <w:jc w:val="both"/>
            </w:pPr>
            <w:r>
              <w:rPr>
                <w:rFonts w:ascii="Times New Roman"/>
                <w:b/>
                <w:i w:val="false"/>
                <w:color w:val="000000"/>
                <w:sz w:val="20"/>
              </w:rPr>
              <w:t>
свыше 400 до 1000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12 сағат</w:t>
            </w:r>
          </w:p>
          <w:p>
            <w:pPr>
              <w:spacing w:after="20"/>
              <w:ind w:left="20"/>
              <w:jc w:val="both"/>
            </w:pPr>
          </w:p>
          <w:p>
            <w:pPr>
              <w:spacing w:after="20"/>
              <w:ind w:left="20"/>
              <w:jc w:val="both"/>
            </w:pPr>
            <w:r>
              <w:rPr>
                <w:rFonts w:ascii="Times New Roman"/>
                <w:b/>
                <w:i w:val="false"/>
                <w:color w:val="000000"/>
                <w:sz w:val="20"/>
              </w:rPr>
              <w:t>
12 часов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18 сағат</w:t>
            </w:r>
          </w:p>
          <w:p>
            <w:pPr>
              <w:spacing w:after="20"/>
              <w:ind w:left="20"/>
              <w:jc w:val="both"/>
            </w:pPr>
          </w:p>
          <w:p>
            <w:pPr>
              <w:spacing w:after="20"/>
              <w:ind w:left="20"/>
              <w:jc w:val="both"/>
            </w:pPr>
            <w:r>
              <w:rPr>
                <w:rFonts w:ascii="Times New Roman"/>
                <w:b/>
                <w:i w:val="false"/>
                <w:color w:val="000000"/>
                <w:sz w:val="20"/>
              </w:rPr>
              <w:t>
18 часов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1000-нан астам</w:t>
            </w:r>
          </w:p>
          <w:p>
            <w:pPr>
              <w:spacing w:after="20"/>
              <w:ind w:left="20"/>
              <w:jc w:val="both"/>
            </w:pPr>
          </w:p>
          <w:p>
            <w:pPr>
              <w:spacing w:after="20"/>
              <w:ind w:left="20"/>
              <w:jc w:val="both"/>
            </w:pPr>
            <w:r>
              <w:rPr>
                <w:rFonts w:ascii="Times New Roman"/>
                <w:b/>
                <w:i w:val="false"/>
                <w:color w:val="000000"/>
                <w:sz w:val="20"/>
              </w:rPr>
              <w:t>
свыше 1000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18 сағат</w:t>
            </w:r>
          </w:p>
          <w:p>
            <w:pPr>
              <w:spacing w:after="20"/>
              <w:ind w:left="20"/>
              <w:jc w:val="both"/>
            </w:pPr>
          </w:p>
          <w:p>
            <w:pPr>
              <w:spacing w:after="20"/>
              <w:ind w:left="20"/>
              <w:jc w:val="both"/>
            </w:pPr>
            <w:r>
              <w:rPr>
                <w:rFonts w:ascii="Times New Roman"/>
                <w:b/>
                <w:i w:val="false"/>
                <w:color w:val="000000"/>
                <w:sz w:val="20"/>
              </w:rPr>
              <w:t>
18 часов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24 сағат</w:t>
            </w:r>
          </w:p>
          <w:p>
            <w:pPr>
              <w:spacing w:after="20"/>
              <w:ind w:left="20"/>
              <w:jc w:val="both"/>
            </w:pPr>
          </w:p>
          <w:p>
            <w:pPr>
              <w:spacing w:after="20"/>
              <w:ind w:left="20"/>
              <w:jc w:val="both"/>
            </w:pPr>
            <w:r>
              <w:rPr>
                <w:rFonts w:ascii="Times New Roman"/>
                <w:b/>
                <w:i w:val="false"/>
                <w:color w:val="000000"/>
                <w:sz w:val="20"/>
              </w:rPr>
              <w:t>
24 часа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Руководитель Бюро национальной</w:t>
            </w:r>
            <w:r>
              <w:br/>
            </w:r>
            <w:r>
              <w:rPr>
                <w:rFonts w:ascii="Times New Roman"/>
                <w:b w:val="false"/>
                <w:i w:val="false"/>
                <w:color w:val="000000"/>
                <w:sz w:val="20"/>
              </w:rPr>
              <w:t>статистики Агентства по</w:t>
            </w:r>
            <w:r>
              <w:br/>
            </w:r>
            <w:r>
              <w:rPr>
                <w:rFonts w:ascii="Times New Roman"/>
                <w:b w:val="false"/>
                <w:i w:val="false"/>
                <w:color w:val="000000"/>
                <w:sz w:val="20"/>
              </w:rPr>
              <w:t>стратегическому планированию</w:t>
            </w:r>
            <w:r>
              <w:br/>
            </w:r>
            <w:r>
              <w:rPr>
                <w:rFonts w:ascii="Times New Roman"/>
                <w:b w:val="false"/>
                <w:i w:val="false"/>
                <w:color w:val="000000"/>
                <w:sz w:val="20"/>
              </w:rPr>
              <w:t>и реформам Республики Казахстан</w:t>
            </w:r>
            <w:r>
              <w:br/>
            </w:r>
            <w:r>
              <w:rPr>
                <w:rFonts w:ascii="Times New Roman"/>
                <w:b w:val="false"/>
                <w:i w:val="false"/>
                <w:color w:val="000000"/>
                <w:sz w:val="20"/>
              </w:rPr>
              <w:t>от 28 июля 2023 года №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bookmarkStart w:name="z681" w:id="44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работе предприятий, осуществляющих эксплуатацию систем водоснабжения и (или) водоотведения" (индекс 1-ВК, периодичность годовая)</w:t>
      </w:r>
    </w:p>
    <w:bookmarkEnd w:id="443"/>
    <w:bookmarkStart w:name="z682" w:id="444"/>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работе предприятий, осуществляющих эксплуатацию систем водоснабжения и (или) водоотведения" (индекс 1-ВК, периодичность годовая) (далее – статистическая форма).</w:t>
      </w:r>
    </w:p>
    <w:bookmarkEnd w:id="444"/>
    <w:bookmarkStart w:name="z683" w:id="445"/>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445"/>
    <w:bookmarkStart w:name="z684" w:id="446"/>
    <w:p>
      <w:pPr>
        <w:spacing w:after="0"/>
        <w:ind w:left="0"/>
        <w:jc w:val="both"/>
      </w:pPr>
      <w:r>
        <w:rPr>
          <w:rFonts w:ascii="Times New Roman"/>
          <w:b w:val="false"/>
          <w:i w:val="false"/>
          <w:color w:val="000000"/>
          <w:sz w:val="28"/>
        </w:rPr>
        <w:t>
      1) система водоотведения – комплекс инженерных сетей и сооружений, предназначенный для сбора, транспортировки, очистки и отведения сточных вод;</w:t>
      </w:r>
    </w:p>
    <w:bookmarkEnd w:id="446"/>
    <w:bookmarkStart w:name="z685" w:id="447"/>
    <w:p>
      <w:pPr>
        <w:spacing w:after="0"/>
        <w:ind w:left="0"/>
        <w:jc w:val="both"/>
      </w:pPr>
      <w:r>
        <w:rPr>
          <w:rFonts w:ascii="Times New Roman"/>
          <w:b w:val="false"/>
          <w:i w:val="false"/>
          <w:color w:val="000000"/>
          <w:sz w:val="28"/>
        </w:rPr>
        <w:t>
      2) система водоснабжения – комплекс инженерных сетей и сооружений, предназначенный для забора, хранения, подготовки, подачи и распределения воды к местам ее потребления;</w:t>
      </w:r>
    </w:p>
    <w:bookmarkEnd w:id="447"/>
    <w:bookmarkStart w:name="z686" w:id="448"/>
    <w:p>
      <w:pPr>
        <w:spacing w:after="0"/>
        <w:ind w:left="0"/>
        <w:jc w:val="both"/>
      </w:pPr>
      <w:r>
        <w:rPr>
          <w:rFonts w:ascii="Times New Roman"/>
          <w:b w:val="false"/>
          <w:i w:val="false"/>
          <w:color w:val="000000"/>
          <w:sz w:val="28"/>
        </w:rPr>
        <w:t>
      3. Если в населенном пункте два и более водопровода объединены в одно предприятие, то предоставляется одна статистическая форма по населенному пункту.</w:t>
      </w:r>
    </w:p>
    <w:bookmarkEnd w:id="448"/>
    <w:bookmarkStart w:name="z687" w:id="449"/>
    <w:p>
      <w:pPr>
        <w:spacing w:after="0"/>
        <w:ind w:left="0"/>
        <w:jc w:val="both"/>
      </w:pPr>
      <w:r>
        <w:rPr>
          <w:rFonts w:ascii="Times New Roman"/>
          <w:b w:val="false"/>
          <w:i w:val="false"/>
          <w:color w:val="000000"/>
          <w:sz w:val="28"/>
        </w:rPr>
        <w:t>
      При снабжении водопроводным предприятием водой нескольких населенных пунктов, статистическая форма заполняется по каждому населенному пункту и представляется в орган статистики по месту своего нахождения.</w:t>
      </w:r>
    </w:p>
    <w:bookmarkEnd w:id="449"/>
    <w:bookmarkStart w:name="z688" w:id="450"/>
    <w:p>
      <w:pPr>
        <w:spacing w:after="0"/>
        <w:ind w:left="0"/>
        <w:jc w:val="both"/>
      </w:pPr>
      <w:r>
        <w:rPr>
          <w:rFonts w:ascii="Times New Roman"/>
          <w:b w:val="false"/>
          <w:i w:val="false"/>
          <w:color w:val="000000"/>
          <w:sz w:val="28"/>
        </w:rPr>
        <w:t>
      При передаче водопроводов или отдельных водопроводных сетей из других предприятий, статистическая форма заполняется отдельно за фактически проработанное время до (или после) передачи. К отдельным водопроводным сетям относят водопроводные хозяйства, не имеющие водозаборных и очистных сооружений, только распределительную уличную сеть, в которую вода поступает от водопровода другой организации, предприятия.</w:t>
      </w:r>
    </w:p>
    <w:bookmarkEnd w:id="450"/>
    <w:bookmarkStart w:name="z689" w:id="451"/>
    <w:p>
      <w:pPr>
        <w:spacing w:after="0"/>
        <w:ind w:left="0"/>
        <w:jc w:val="both"/>
      </w:pPr>
      <w:r>
        <w:rPr>
          <w:rFonts w:ascii="Times New Roman"/>
          <w:b w:val="false"/>
          <w:i w:val="false"/>
          <w:color w:val="000000"/>
          <w:sz w:val="28"/>
        </w:rPr>
        <w:t>
      Если внаселенном пункте две или более раздельных хозяйственно-фекальных или общесплавных систем водоотведения объединены в одно хозяйство, то составляется одна статистическая форма по населенному пункту.</w:t>
      </w:r>
    </w:p>
    <w:bookmarkEnd w:id="451"/>
    <w:bookmarkStart w:name="z690" w:id="452"/>
    <w:p>
      <w:pPr>
        <w:spacing w:after="0"/>
        <w:ind w:left="0"/>
        <w:jc w:val="both"/>
      </w:pPr>
      <w:r>
        <w:rPr>
          <w:rFonts w:ascii="Times New Roman"/>
          <w:b w:val="false"/>
          <w:i w:val="false"/>
          <w:color w:val="000000"/>
          <w:sz w:val="28"/>
        </w:rPr>
        <w:t>
      Хозяйство системы водоотведения получает стоки из отдельных сетей системы водоотведения других населенных пунктов, сеть которых числится на балансе отчитывающейся организации, оно составляет отдельные статистические формы на хозяйство системы водоотведения каждого населенного пункта и все статистические формы представляются в орган статистики по месту своего нахождения.</w:t>
      </w:r>
    </w:p>
    <w:bookmarkEnd w:id="452"/>
    <w:bookmarkStart w:name="z691" w:id="453"/>
    <w:p>
      <w:pPr>
        <w:spacing w:after="0"/>
        <w:ind w:left="0"/>
        <w:jc w:val="both"/>
      </w:pPr>
      <w:r>
        <w:rPr>
          <w:rFonts w:ascii="Times New Roman"/>
          <w:b w:val="false"/>
          <w:i w:val="false"/>
          <w:color w:val="000000"/>
          <w:sz w:val="28"/>
        </w:rPr>
        <w:t>
      Сооружения и сети системы водоснабжения и водоотведения, находящиеся в аренде или в концессии включаются в охват статистической формы. При концессии деятельность направлена на создание (реконструкцию) и эксплуатацию объектов концессии, осуществляемая за счет средств концессионера или на условиях софинансирования концедентом.</w:t>
      </w:r>
    </w:p>
    <w:bookmarkEnd w:id="453"/>
    <w:bookmarkStart w:name="z692" w:id="454"/>
    <w:p>
      <w:pPr>
        <w:spacing w:after="0"/>
        <w:ind w:left="0"/>
        <w:jc w:val="both"/>
      </w:pPr>
      <w:r>
        <w:rPr>
          <w:rFonts w:ascii="Times New Roman"/>
          <w:b w:val="false"/>
          <w:i w:val="false"/>
          <w:color w:val="000000"/>
          <w:sz w:val="28"/>
        </w:rPr>
        <w:t>
      4. Статистическая форма не распространяется на:</w:t>
      </w:r>
    </w:p>
    <w:bookmarkEnd w:id="454"/>
    <w:bookmarkStart w:name="z693" w:id="455"/>
    <w:p>
      <w:pPr>
        <w:spacing w:after="0"/>
        <w:ind w:left="0"/>
        <w:jc w:val="both"/>
      </w:pPr>
      <w:r>
        <w:rPr>
          <w:rFonts w:ascii="Times New Roman"/>
          <w:b w:val="false"/>
          <w:i w:val="false"/>
          <w:color w:val="000000"/>
          <w:sz w:val="28"/>
        </w:rPr>
        <w:t>
      1) сооружения для спуска сточных вод, не имеющие отводящих труб, не считаются канализацией;</w:t>
      </w:r>
    </w:p>
    <w:bookmarkEnd w:id="455"/>
    <w:bookmarkStart w:name="z694" w:id="456"/>
    <w:p>
      <w:pPr>
        <w:spacing w:after="0"/>
        <w:ind w:left="0"/>
        <w:jc w:val="both"/>
      </w:pPr>
      <w:r>
        <w:rPr>
          <w:rFonts w:ascii="Times New Roman"/>
          <w:b w:val="false"/>
          <w:i w:val="false"/>
          <w:color w:val="000000"/>
          <w:sz w:val="28"/>
        </w:rPr>
        <w:t>
      2) дворовые канализации простейшего устройства, обслуживающие здания одного домовладения, не имеющие выпуска сточных вод за его пределы;</w:t>
      </w:r>
    </w:p>
    <w:bookmarkEnd w:id="456"/>
    <w:bookmarkStart w:name="z695" w:id="457"/>
    <w:p>
      <w:pPr>
        <w:spacing w:after="0"/>
        <w:ind w:left="0"/>
        <w:jc w:val="both"/>
      </w:pPr>
      <w:r>
        <w:rPr>
          <w:rFonts w:ascii="Times New Roman"/>
          <w:b w:val="false"/>
          <w:i w:val="false"/>
          <w:color w:val="000000"/>
          <w:sz w:val="28"/>
        </w:rPr>
        <w:t>
      3) предприятия (организации) хозяйства системы водоотведения, отводящие только технические сточные воды от промышленных предприятий, строительных, транспортных и других организаций;</w:t>
      </w:r>
    </w:p>
    <w:bookmarkEnd w:id="457"/>
    <w:bookmarkStart w:name="z696" w:id="458"/>
    <w:p>
      <w:pPr>
        <w:spacing w:after="0"/>
        <w:ind w:left="0"/>
        <w:jc w:val="both"/>
      </w:pPr>
      <w:r>
        <w:rPr>
          <w:rFonts w:ascii="Times New Roman"/>
          <w:b w:val="false"/>
          <w:i w:val="false"/>
          <w:color w:val="000000"/>
          <w:sz w:val="28"/>
        </w:rPr>
        <w:t>
      4) предприятия канализации, отводящие только атмосферные сточные воды (ливневые канализации);</w:t>
      </w:r>
    </w:p>
    <w:bookmarkEnd w:id="458"/>
    <w:bookmarkStart w:name="z697" w:id="459"/>
    <w:p>
      <w:pPr>
        <w:spacing w:after="0"/>
        <w:ind w:left="0"/>
        <w:jc w:val="both"/>
      </w:pPr>
      <w:r>
        <w:rPr>
          <w:rFonts w:ascii="Times New Roman"/>
          <w:b w:val="false"/>
          <w:i w:val="false"/>
          <w:color w:val="000000"/>
          <w:sz w:val="28"/>
        </w:rPr>
        <w:t>
      5) организации, имеющие скважины и использующие их исключительно для собственных нужд;</w:t>
      </w:r>
    </w:p>
    <w:bookmarkEnd w:id="459"/>
    <w:bookmarkStart w:name="z698" w:id="460"/>
    <w:p>
      <w:pPr>
        <w:spacing w:after="0"/>
        <w:ind w:left="0"/>
        <w:jc w:val="both"/>
      </w:pPr>
      <w:r>
        <w:rPr>
          <w:rFonts w:ascii="Times New Roman"/>
          <w:b w:val="false"/>
          <w:i w:val="false"/>
          <w:color w:val="000000"/>
          <w:sz w:val="28"/>
        </w:rPr>
        <w:t>
      6) хозяйствующие субъекты, оказывающие услуги по опорожнению и очищению (откачке) выгребных ям, отстойников и септиков, химической обработке туалетов.</w:t>
      </w:r>
    </w:p>
    <w:bookmarkEnd w:id="460"/>
    <w:bookmarkStart w:name="z699" w:id="461"/>
    <w:p>
      <w:pPr>
        <w:spacing w:after="0"/>
        <w:ind w:left="0"/>
        <w:jc w:val="both"/>
      </w:pPr>
      <w:r>
        <w:rPr>
          <w:rFonts w:ascii="Times New Roman"/>
          <w:b w:val="false"/>
          <w:i w:val="false"/>
          <w:color w:val="000000"/>
          <w:sz w:val="28"/>
        </w:rPr>
        <w:t>
      В данном случае представляется статистическая форма с нулевыми данными в соответствии с пунктом 14 инструкции.</w:t>
      </w:r>
    </w:p>
    <w:bookmarkEnd w:id="461"/>
    <w:bookmarkStart w:name="z700" w:id="462"/>
    <w:p>
      <w:pPr>
        <w:spacing w:after="0"/>
        <w:ind w:left="0"/>
        <w:jc w:val="both"/>
      </w:pPr>
      <w:r>
        <w:rPr>
          <w:rFonts w:ascii="Times New Roman"/>
          <w:b w:val="false"/>
          <w:i w:val="false"/>
          <w:color w:val="000000"/>
          <w:sz w:val="28"/>
        </w:rPr>
        <w:t>
      5. В строке 1 раздела 2 указывается число водопроводных сооружений, в строке 2 – выделяется из общего числа сооружений количество сооружений, находящиеся в аренде или в концессии.</w:t>
      </w:r>
    </w:p>
    <w:bookmarkEnd w:id="462"/>
    <w:bookmarkStart w:name="z701" w:id="463"/>
    <w:p>
      <w:pPr>
        <w:spacing w:after="0"/>
        <w:ind w:left="0"/>
        <w:jc w:val="both"/>
      </w:pPr>
      <w:r>
        <w:rPr>
          <w:rFonts w:ascii="Times New Roman"/>
          <w:b w:val="false"/>
          <w:i w:val="false"/>
          <w:color w:val="000000"/>
          <w:sz w:val="28"/>
        </w:rPr>
        <w:t xml:space="preserve">
      По строке 3 указывается число отдельных водопроводных сетей, состоящих на балансе отчитывающегося респондента. В строке 3.1 выделяются водопроводные сети, находящиеся в арендеили в концессии. </w:t>
      </w:r>
    </w:p>
    <w:bookmarkEnd w:id="463"/>
    <w:bookmarkStart w:name="z702" w:id="464"/>
    <w:p>
      <w:pPr>
        <w:spacing w:after="0"/>
        <w:ind w:left="0"/>
        <w:jc w:val="both"/>
      </w:pPr>
      <w:r>
        <w:rPr>
          <w:rFonts w:ascii="Times New Roman"/>
          <w:b w:val="false"/>
          <w:i w:val="false"/>
          <w:color w:val="000000"/>
          <w:sz w:val="28"/>
        </w:rPr>
        <w:t>
      В строке 4 указывается число всех действующих на конец года уличных водоразборов (будки, колонки, краны), установленные на водопроводной сети.</w:t>
      </w:r>
    </w:p>
    <w:bookmarkEnd w:id="464"/>
    <w:bookmarkStart w:name="z703" w:id="465"/>
    <w:p>
      <w:pPr>
        <w:spacing w:after="0"/>
        <w:ind w:left="0"/>
        <w:jc w:val="both"/>
      </w:pPr>
      <w:r>
        <w:rPr>
          <w:rFonts w:ascii="Times New Roman"/>
          <w:b w:val="false"/>
          <w:i w:val="false"/>
          <w:color w:val="000000"/>
          <w:sz w:val="28"/>
        </w:rPr>
        <w:t>
      В строке 5 указывается общее количество аварий по всей системе централизованного водоснабжения, продолжительность по времени которых составила более восьми часов при глубине заложения труб до двух метров, более двеннадцати часов, при глубине заложения труб более двух метров. К авариям относят повреждение или выход из строя систем водоснабжения и водоотведения или отдельных сооружений, оборудования, устройств, повлекшие прекращение либо существенное снижение объемов предоставляемых услуг по водоснабжению и водоотведению, качества питьевой воды и причинение ущерба здоровью населения, окружающей среде и имуществу физических и юридических лиц. Расчетное время ликвидаций аварий определяется согласно расчетному времени ликвидации аварий на трубопроводах систем водоснабжения в приложении к статистической форме.</w:t>
      </w:r>
    </w:p>
    <w:bookmarkEnd w:id="465"/>
    <w:bookmarkStart w:name="z704" w:id="466"/>
    <w:p>
      <w:pPr>
        <w:spacing w:after="0"/>
        <w:ind w:left="0"/>
        <w:jc w:val="both"/>
      </w:pPr>
      <w:r>
        <w:rPr>
          <w:rFonts w:ascii="Times New Roman"/>
          <w:b w:val="false"/>
          <w:i w:val="false"/>
          <w:color w:val="000000"/>
          <w:sz w:val="28"/>
        </w:rPr>
        <w:t>
      В строке 5.1 выделяется количество аварий на сетях системы водоснабжения.</w:t>
      </w:r>
    </w:p>
    <w:bookmarkEnd w:id="466"/>
    <w:bookmarkStart w:name="z705" w:id="467"/>
    <w:p>
      <w:pPr>
        <w:spacing w:after="0"/>
        <w:ind w:left="0"/>
        <w:jc w:val="both"/>
      </w:pPr>
      <w:r>
        <w:rPr>
          <w:rFonts w:ascii="Times New Roman"/>
          <w:b w:val="false"/>
          <w:i w:val="false"/>
          <w:color w:val="000000"/>
          <w:sz w:val="28"/>
        </w:rPr>
        <w:t>
      В строке 6 указывается количество установленных общедомовых приборов учетаводы в жилых многоквартирных домах на конец отчетного периода.</w:t>
      </w:r>
    </w:p>
    <w:bookmarkEnd w:id="467"/>
    <w:bookmarkStart w:name="z706" w:id="468"/>
    <w:p>
      <w:pPr>
        <w:spacing w:after="0"/>
        <w:ind w:left="0"/>
        <w:jc w:val="both"/>
      </w:pPr>
      <w:r>
        <w:rPr>
          <w:rFonts w:ascii="Times New Roman"/>
          <w:b w:val="false"/>
          <w:i w:val="false"/>
          <w:color w:val="000000"/>
          <w:sz w:val="28"/>
        </w:rPr>
        <w:t>
      По строке 6.1 указываются данные о количестве установленных общедомовых приборов учета, оснащенных средствами дистанционной передачи данных (радиомодульные счетчики) из общего количества установленных общедомовых приборов учета, указанных по строке 6.</w:t>
      </w:r>
    </w:p>
    <w:bookmarkEnd w:id="468"/>
    <w:bookmarkStart w:name="z707" w:id="469"/>
    <w:p>
      <w:pPr>
        <w:spacing w:after="0"/>
        <w:ind w:left="0"/>
        <w:jc w:val="both"/>
      </w:pPr>
      <w:r>
        <w:rPr>
          <w:rFonts w:ascii="Times New Roman"/>
          <w:b w:val="false"/>
          <w:i w:val="false"/>
          <w:color w:val="000000"/>
          <w:sz w:val="28"/>
        </w:rPr>
        <w:t>
      В строке 7 показывается количество установленных индивидуальных приборов учета воды в жилых квартирах и организациях, в случае их наличия на конец отчетного периода.</w:t>
      </w:r>
    </w:p>
    <w:bookmarkEnd w:id="469"/>
    <w:bookmarkStart w:name="z708" w:id="470"/>
    <w:p>
      <w:pPr>
        <w:spacing w:after="0"/>
        <w:ind w:left="0"/>
        <w:jc w:val="both"/>
      </w:pPr>
      <w:r>
        <w:rPr>
          <w:rFonts w:ascii="Times New Roman"/>
          <w:b w:val="false"/>
          <w:i w:val="false"/>
          <w:color w:val="000000"/>
          <w:sz w:val="28"/>
        </w:rPr>
        <w:t>
      По строке 7.1 указываются данные о количестве установленных индивидуальных приборов учета, оснащенных средствами дистанционной передачи данных (радиомодульные счетчики) из общего количества установленных индивидуальных приборов учета воды, указанных по строке 7.</w:t>
      </w:r>
    </w:p>
    <w:bookmarkEnd w:id="470"/>
    <w:bookmarkStart w:name="z709" w:id="471"/>
    <w:p>
      <w:pPr>
        <w:spacing w:after="0"/>
        <w:ind w:left="0"/>
        <w:jc w:val="both"/>
      </w:pPr>
      <w:r>
        <w:rPr>
          <w:rFonts w:ascii="Times New Roman"/>
          <w:b w:val="false"/>
          <w:i w:val="false"/>
          <w:color w:val="000000"/>
          <w:sz w:val="28"/>
        </w:rPr>
        <w:t>
      6. В строке 1 раздела 3 указывается число сооружений системы водоотведения, в строке 1.1 выделяется число сооружений системы водоотведения, находящиеся в аренде или в концессии.</w:t>
      </w:r>
    </w:p>
    <w:bookmarkEnd w:id="471"/>
    <w:bookmarkStart w:name="z710" w:id="472"/>
    <w:p>
      <w:pPr>
        <w:spacing w:after="0"/>
        <w:ind w:left="0"/>
        <w:jc w:val="both"/>
      </w:pPr>
      <w:r>
        <w:rPr>
          <w:rFonts w:ascii="Times New Roman"/>
          <w:b w:val="false"/>
          <w:i w:val="false"/>
          <w:color w:val="000000"/>
          <w:sz w:val="28"/>
        </w:rPr>
        <w:t xml:space="preserve">
      По строке 2 – число отдельных сетей системы водоотведения, состоящих на балансе отчитывающегося предприятия, в строке 2.1 выделяются сетисистемы водоотведения, находящиеся в аренде или в концессии. </w:t>
      </w:r>
    </w:p>
    <w:bookmarkEnd w:id="472"/>
    <w:bookmarkStart w:name="z711" w:id="473"/>
    <w:p>
      <w:pPr>
        <w:spacing w:after="0"/>
        <w:ind w:left="0"/>
        <w:jc w:val="both"/>
      </w:pPr>
      <w:r>
        <w:rPr>
          <w:rFonts w:ascii="Times New Roman"/>
          <w:b w:val="false"/>
          <w:i w:val="false"/>
          <w:color w:val="000000"/>
          <w:sz w:val="28"/>
        </w:rPr>
        <w:t>
      В строке 3 указывается число аварий по всей централизованной системе водоотведения. Учитываются аварии, повлекшие выброс сточных вод на поверхность.</w:t>
      </w:r>
    </w:p>
    <w:bookmarkEnd w:id="473"/>
    <w:bookmarkStart w:name="z712" w:id="474"/>
    <w:p>
      <w:pPr>
        <w:spacing w:after="0"/>
        <w:ind w:left="0"/>
        <w:jc w:val="both"/>
      </w:pPr>
      <w:r>
        <w:rPr>
          <w:rFonts w:ascii="Times New Roman"/>
          <w:b w:val="false"/>
          <w:i w:val="false"/>
          <w:color w:val="000000"/>
          <w:sz w:val="28"/>
        </w:rPr>
        <w:t>
      В строке 3.1 выделяется количество аварий на сетях системы водоотведения.</w:t>
      </w:r>
    </w:p>
    <w:bookmarkEnd w:id="474"/>
    <w:bookmarkStart w:name="z713" w:id="475"/>
    <w:p>
      <w:pPr>
        <w:spacing w:after="0"/>
        <w:ind w:left="0"/>
        <w:jc w:val="both"/>
      </w:pPr>
      <w:r>
        <w:rPr>
          <w:rFonts w:ascii="Times New Roman"/>
          <w:b w:val="false"/>
          <w:i w:val="false"/>
          <w:color w:val="000000"/>
          <w:sz w:val="28"/>
        </w:rPr>
        <w:t>
      7. По строкам 1.1, 1.2 и 1.3 раздела 4 указывается протяженность водоводов, уличной сети, внутриквартальной и внутридворовой сети и отдельно по водопроводной сети на конец года.</w:t>
      </w:r>
    </w:p>
    <w:bookmarkEnd w:id="475"/>
    <w:bookmarkStart w:name="z714" w:id="476"/>
    <w:p>
      <w:pPr>
        <w:spacing w:after="0"/>
        <w:ind w:left="0"/>
        <w:jc w:val="both"/>
      </w:pPr>
      <w:r>
        <w:rPr>
          <w:rFonts w:ascii="Times New Roman"/>
          <w:b w:val="false"/>
          <w:i w:val="false"/>
          <w:color w:val="000000"/>
          <w:sz w:val="28"/>
        </w:rPr>
        <w:t>
      К уличной водопроводной сети относят сеть трубопроводов, уложенных вдоль улиц, проездов, переулков, набережных. Сеть трубопроводов, уложенных на территории домовладений для их присоединения к уличной водопроводной сети относят к внутридворовой сети.</w:t>
      </w:r>
    </w:p>
    <w:bookmarkEnd w:id="476"/>
    <w:bookmarkStart w:name="z715" w:id="477"/>
    <w:p>
      <w:pPr>
        <w:spacing w:after="0"/>
        <w:ind w:left="0"/>
        <w:jc w:val="both"/>
      </w:pPr>
      <w:r>
        <w:rPr>
          <w:rFonts w:ascii="Times New Roman"/>
          <w:b w:val="false"/>
          <w:i w:val="false"/>
          <w:color w:val="000000"/>
          <w:sz w:val="28"/>
        </w:rPr>
        <w:t>
      По строкам 1.1.1, 1.2.1 и 1.3.1 указывается протяженность водоводов, уличной сети, внутриквартальной и внутридворовой сети, и отдельно по водопроводной сети нуждающихся в замене.</w:t>
      </w:r>
    </w:p>
    <w:bookmarkEnd w:id="477"/>
    <w:bookmarkStart w:name="z716" w:id="478"/>
    <w:p>
      <w:pPr>
        <w:spacing w:after="0"/>
        <w:ind w:left="0"/>
        <w:jc w:val="both"/>
      </w:pPr>
      <w:r>
        <w:rPr>
          <w:rFonts w:ascii="Times New Roman"/>
          <w:b w:val="false"/>
          <w:i w:val="false"/>
          <w:color w:val="000000"/>
          <w:sz w:val="28"/>
        </w:rPr>
        <w:t>
      Протяженность водовода определяется по длине труб, уложенных в одну нитку. К водоводам относяттрубопроводы, проложенные от места забора воды (источника водоснабжения) до первых уличных распределительных сетей. При водоводе, состоящего из двух и более трубопроводов, считается протяженность каждого трубопровода.</w:t>
      </w:r>
    </w:p>
    <w:bookmarkEnd w:id="478"/>
    <w:bookmarkStart w:name="z717" w:id="479"/>
    <w:p>
      <w:pPr>
        <w:spacing w:after="0"/>
        <w:ind w:left="0"/>
        <w:jc w:val="both"/>
      </w:pPr>
      <w:r>
        <w:rPr>
          <w:rFonts w:ascii="Times New Roman"/>
          <w:b w:val="false"/>
          <w:i w:val="false"/>
          <w:color w:val="000000"/>
          <w:sz w:val="28"/>
        </w:rPr>
        <w:t>
      В строке 2 указывается протяженность замененных водопроводных сетей. Из общего количества заменных сетей выделяется замена водоводов в строке 2.1, замена уличной сети в строке 2.2, а также замена внутриквартальной и внутридворовой сети в строке 2.3.</w:t>
      </w:r>
    </w:p>
    <w:bookmarkEnd w:id="479"/>
    <w:bookmarkStart w:name="z718" w:id="480"/>
    <w:p>
      <w:pPr>
        <w:spacing w:after="0"/>
        <w:ind w:left="0"/>
        <w:jc w:val="both"/>
      </w:pPr>
      <w:r>
        <w:rPr>
          <w:rFonts w:ascii="Times New Roman"/>
          <w:b w:val="false"/>
          <w:i w:val="false"/>
          <w:color w:val="000000"/>
          <w:sz w:val="28"/>
        </w:rPr>
        <w:t>
      В строкахс 3 по 3.2.3 указывается протяженность отремонтированных водопроводных сетей за счет всех источников финансирования.</w:t>
      </w:r>
    </w:p>
    <w:bookmarkEnd w:id="480"/>
    <w:bookmarkStart w:name="z719" w:id="481"/>
    <w:p>
      <w:pPr>
        <w:spacing w:after="0"/>
        <w:ind w:left="0"/>
        <w:jc w:val="both"/>
      </w:pPr>
      <w:r>
        <w:rPr>
          <w:rFonts w:ascii="Times New Roman"/>
          <w:b w:val="false"/>
          <w:i w:val="false"/>
          <w:color w:val="000000"/>
          <w:sz w:val="28"/>
        </w:rPr>
        <w:t>
      В строке 4 указывается протяженность всех изношенных водопроводных сетей.</w:t>
      </w:r>
    </w:p>
    <w:bookmarkEnd w:id="481"/>
    <w:bookmarkStart w:name="z720" w:id="482"/>
    <w:p>
      <w:pPr>
        <w:spacing w:after="0"/>
        <w:ind w:left="0"/>
        <w:jc w:val="both"/>
      </w:pPr>
      <w:r>
        <w:rPr>
          <w:rFonts w:ascii="Times New Roman"/>
          <w:b w:val="false"/>
          <w:i w:val="false"/>
          <w:color w:val="000000"/>
          <w:sz w:val="28"/>
        </w:rPr>
        <w:t>
      8. По строкам 1.1, 1.2 и 1.3 раздела 5 указывается протяженность главных коллекторов, уличной сети, внутриквартальной и внутридворовой сети и отдельно по сети системы водоотведения на конец года.</w:t>
      </w:r>
    </w:p>
    <w:bookmarkEnd w:id="482"/>
    <w:bookmarkStart w:name="z721" w:id="483"/>
    <w:p>
      <w:pPr>
        <w:spacing w:after="0"/>
        <w:ind w:left="0"/>
        <w:jc w:val="both"/>
      </w:pPr>
      <w:r>
        <w:rPr>
          <w:rFonts w:ascii="Times New Roman"/>
          <w:b w:val="false"/>
          <w:i w:val="false"/>
          <w:color w:val="000000"/>
          <w:sz w:val="28"/>
        </w:rPr>
        <w:t>
      По строкам 1.1.1, 1.2.1 и 1.3.1 указывается протяженность главных коллекторов, уличной сети, внутриквартальной и внутридворовой сети, и отдельно по канализационной сети нуждающихся в замене.</w:t>
      </w:r>
    </w:p>
    <w:bookmarkEnd w:id="483"/>
    <w:bookmarkStart w:name="z722" w:id="484"/>
    <w:p>
      <w:pPr>
        <w:spacing w:after="0"/>
        <w:ind w:left="0"/>
        <w:jc w:val="both"/>
      </w:pPr>
      <w:r>
        <w:rPr>
          <w:rFonts w:ascii="Times New Roman"/>
          <w:b w:val="false"/>
          <w:i w:val="false"/>
          <w:color w:val="000000"/>
          <w:sz w:val="28"/>
        </w:rPr>
        <w:t>
      В строке 2 указывается протяженность замененных сетей системы водоотведения. Из общего количества заменных сетей выделяется замена главных коллекторов в строке 2.1, замена уличной сети в строке 2.2, а также замена внутриквартальной и внутридворовой сети в строке 2.3.</w:t>
      </w:r>
    </w:p>
    <w:bookmarkEnd w:id="484"/>
    <w:bookmarkStart w:name="z723" w:id="485"/>
    <w:p>
      <w:pPr>
        <w:spacing w:after="0"/>
        <w:ind w:left="0"/>
        <w:jc w:val="both"/>
      </w:pPr>
      <w:r>
        <w:rPr>
          <w:rFonts w:ascii="Times New Roman"/>
          <w:b w:val="false"/>
          <w:i w:val="false"/>
          <w:color w:val="000000"/>
          <w:sz w:val="28"/>
        </w:rPr>
        <w:t>
      В строке 3 указывается протяженность отремонтированных сетей системы водоотведения за счет источников финансирования.</w:t>
      </w:r>
    </w:p>
    <w:bookmarkEnd w:id="485"/>
    <w:bookmarkStart w:name="z724" w:id="486"/>
    <w:p>
      <w:pPr>
        <w:spacing w:after="0"/>
        <w:ind w:left="0"/>
        <w:jc w:val="both"/>
      </w:pPr>
      <w:r>
        <w:rPr>
          <w:rFonts w:ascii="Times New Roman"/>
          <w:b w:val="false"/>
          <w:i w:val="false"/>
          <w:color w:val="000000"/>
          <w:sz w:val="28"/>
        </w:rPr>
        <w:t>
      В строке 4 указывается протяженность всех изношенных сетей системы водоотведения.</w:t>
      </w:r>
    </w:p>
    <w:bookmarkEnd w:id="486"/>
    <w:bookmarkStart w:name="z725" w:id="487"/>
    <w:p>
      <w:pPr>
        <w:spacing w:after="0"/>
        <w:ind w:left="0"/>
        <w:jc w:val="both"/>
      </w:pPr>
      <w:r>
        <w:rPr>
          <w:rFonts w:ascii="Times New Roman"/>
          <w:b w:val="false"/>
          <w:i w:val="false"/>
          <w:color w:val="000000"/>
          <w:sz w:val="28"/>
        </w:rPr>
        <w:t>
      В подразделах 4.1 и 5.1 указываются данные о протяженности сетей системы водоснабжения и водоотведения по населенным пунктам.</w:t>
      </w:r>
    </w:p>
    <w:bookmarkEnd w:id="487"/>
    <w:bookmarkStart w:name="z726" w:id="488"/>
    <w:p>
      <w:pPr>
        <w:spacing w:after="0"/>
        <w:ind w:left="0"/>
        <w:jc w:val="both"/>
      </w:pPr>
      <w:r>
        <w:rPr>
          <w:rFonts w:ascii="Times New Roman"/>
          <w:b w:val="false"/>
          <w:i w:val="false"/>
          <w:color w:val="000000"/>
          <w:sz w:val="28"/>
        </w:rPr>
        <w:t>
      9. Встроке 1.1.1 раздела 6 указывается производительность всех имеющихся в предприятии (организации) насосных станций І подъема, которая определяется суммированием производительности всех установленных насосов на конец года, находящихся в работе илив простое по разным причинам (ремонт, режим работы). Производительность резервных насосов (вакуум-насосов, эжекторов) в этот показатель не включаются.</w:t>
      </w:r>
    </w:p>
    <w:bookmarkEnd w:id="488"/>
    <w:bookmarkStart w:name="z727" w:id="489"/>
    <w:p>
      <w:pPr>
        <w:spacing w:after="0"/>
        <w:ind w:left="0"/>
        <w:jc w:val="both"/>
      </w:pPr>
      <w:r>
        <w:rPr>
          <w:rFonts w:ascii="Times New Roman"/>
          <w:b w:val="false"/>
          <w:i w:val="false"/>
          <w:color w:val="000000"/>
          <w:sz w:val="28"/>
        </w:rPr>
        <w:t>
      К насосным станциям І подъема относят станции, предназначенные для забора воды непосредственно из источников (рек, морей, озер, водохранилищ и скважин) с последующей передачей ее на очистные сооружения или непосредственно потребителям. Такие станции совмещаютсяс водозаборными сооружениями или располагаются в отдельном здании.</w:t>
      </w:r>
    </w:p>
    <w:bookmarkEnd w:id="489"/>
    <w:bookmarkStart w:name="z728" w:id="490"/>
    <w:p>
      <w:pPr>
        <w:spacing w:after="0"/>
        <w:ind w:left="0"/>
        <w:jc w:val="both"/>
      </w:pPr>
      <w:r>
        <w:rPr>
          <w:rFonts w:ascii="Times New Roman"/>
          <w:b w:val="false"/>
          <w:i w:val="false"/>
          <w:color w:val="000000"/>
          <w:sz w:val="28"/>
        </w:rPr>
        <w:t>
      По строкам 1.1.2 и 1.1.3 указывается производительность всех имеющихся на предприятии (организации) насосных станций II и III подъемов, которая определяется суммированием производительности всех установленных насосов этого типа на конец отчетного года, независимо от того, находятся ли они в работе или в простое по разным причинам (в ремонте, по режиму работы). Производительность каждого насоса учитывается по данным завода-изготовителя, указанным в техническом паспорте. Производительность резервных насосов, пожарных насосов (как специального оборудования) и вспомогательных насосов (вакуум-насосов, эжекторов) в этот показатель не включается.</w:t>
      </w:r>
    </w:p>
    <w:bookmarkEnd w:id="490"/>
    <w:bookmarkStart w:name="z729" w:id="491"/>
    <w:p>
      <w:pPr>
        <w:spacing w:after="0"/>
        <w:ind w:left="0"/>
        <w:jc w:val="both"/>
      </w:pPr>
      <w:r>
        <w:rPr>
          <w:rFonts w:ascii="Times New Roman"/>
          <w:b w:val="false"/>
          <w:i w:val="false"/>
          <w:color w:val="000000"/>
          <w:sz w:val="28"/>
        </w:rPr>
        <w:t>
      К насосным станциям II подъема относят станции, предназначенные для подачи воды после очистных сооружений (обычно из резервуаров чистой воды), а также для подачи от насосных станций первого подъема на промышленные предприятия без очистки; эти станции в системе хозяйственно-питьевого водоснабжения (при заборе воды из открытых источников с последующей очисткой) могут быть совмещены с насосными станциями первого подъема. Насосные станции III и последующих подъемов предназначены для передачи воды, поступающей со станции предыдущего подъема.</w:t>
      </w:r>
    </w:p>
    <w:bookmarkEnd w:id="491"/>
    <w:bookmarkStart w:name="z730" w:id="492"/>
    <w:p>
      <w:pPr>
        <w:spacing w:after="0"/>
        <w:ind w:left="0"/>
        <w:jc w:val="both"/>
      </w:pPr>
      <w:r>
        <w:rPr>
          <w:rFonts w:ascii="Times New Roman"/>
          <w:b w:val="false"/>
          <w:i w:val="false"/>
          <w:color w:val="000000"/>
          <w:sz w:val="28"/>
        </w:rPr>
        <w:t>
      В строке 1.2 указывается производительность водопроводных очистных сооружений, которая определяется путем суммирования пропускной способности всех имеющихся фильтров и контактных осветителей на основании данных о площади фильтрующей поверхности и скорости фильтрации.</w:t>
      </w:r>
    </w:p>
    <w:bookmarkEnd w:id="492"/>
    <w:bookmarkStart w:name="z731" w:id="493"/>
    <w:p>
      <w:pPr>
        <w:spacing w:after="0"/>
        <w:ind w:left="0"/>
        <w:jc w:val="both"/>
      </w:pPr>
      <w:r>
        <w:rPr>
          <w:rFonts w:ascii="Times New Roman"/>
          <w:b w:val="false"/>
          <w:i w:val="false"/>
          <w:color w:val="000000"/>
          <w:sz w:val="28"/>
        </w:rPr>
        <w:t>
      В строке 2 указывается производительность, определяемая максимальным количеством воды, подающаяся в сеть за сутки, исходя из производительности основных водопроводных сооружений, лимитирующих подачу воды: скважин или открытого водозабора, насосных станций первого подъема, очистных сооружений, насосных станций второго подъема, водовода.</w:t>
      </w:r>
    </w:p>
    <w:bookmarkEnd w:id="493"/>
    <w:bookmarkStart w:name="z732" w:id="494"/>
    <w:p>
      <w:pPr>
        <w:spacing w:after="0"/>
        <w:ind w:left="0"/>
        <w:jc w:val="both"/>
      </w:pPr>
      <w:r>
        <w:rPr>
          <w:rFonts w:ascii="Times New Roman"/>
          <w:b w:val="false"/>
          <w:i w:val="false"/>
          <w:color w:val="000000"/>
          <w:sz w:val="28"/>
        </w:rPr>
        <w:t>
      В строках с 3 по 3.3 указывается число насосных станций І, ІІ и ІІІ подъемов.</w:t>
      </w:r>
    </w:p>
    <w:bookmarkEnd w:id="494"/>
    <w:bookmarkStart w:name="z733" w:id="495"/>
    <w:p>
      <w:pPr>
        <w:spacing w:after="0"/>
        <w:ind w:left="0"/>
        <w:jc w:val="both"/>
      </w:pPr>
      <w:r>
        <w:rPr>
          <w:rFonts w:ascii="Times New Roman"/>
          <w:b w:val="false"/>
          <w:i w:val="false"/>
          <w:color w:val="000000"/>
          <w:sz w:val="28"/>
        </w:rPr>
        <w:t>
      В строке 4 указывается число очистных сооружений системы водоотведения.</w:t>
      </w:r>
    </w:p>
    <w:bookmarkEnd w:id="495"/>
    <w:bookmarkStart w:name="z734" w:id="496"/>
    <w:p>
      <w:pPr>
        <w:spacing w:after="0"/>
        <w:ind w:left="0"/>
        <w:jc w:val="both"/>
      </w:pPr>
      <w:r>
        <w:rPr>
          <w:rFonts w:ascii="Times New Roman"/>
          <w:b w:val="false"/>
          <w:i w:val="false"/>
          <w:color w:val="000000"/>
          <w:sz w:val="28"/>
        </w:rPr>
        <w:t>
      10. Данные в строке 1 раздела 7 определяются по ежедневным записям в технических журналах насосных станций на основе показаний водомеров, а при отсутствии водомеров, по времени работы насосов и их установленной производительности в час или по другим, более точным, методам учета (по объему резервуаров, расположенных на территории насосных станций). По самотечным водопроводам и отдельным водопроводным сетям этот показатель не заполняют. По смешанным (по способу забора воды) водопроводам указывают только то количество воды, которое фактически поднято имеющимися в хозяйстве насосами І подъема.</w:t>
      </w:r>
    </w:p>
    <w:bookmarkEnd w:id="496"/>
    <w:bookmarkStart w:name="z735" w:id="497"/>
    <w:p>
      <w:pPr>
        <w:spacing w:after="0"/>
        <w:ind w:left="0"/>
        <w:jc w:val="both"/>
      </w:pPr>
      <w:r>
        <w:rPr>
          <w:rFonts w:ascii="Times New Roman"/>
          <w:b w:val="false"/>
          <w:i w:val="false"/>
          <w:color w:val="000000"/>
          <w:sz w:val="28"/>
        </w:rPr>
        <w:t>
      В строке 2 указывается объем воды, поданной в сеть, определяется согласно ежедневным записям в технических журналах по данным водомеров, установленных на водоводах в местах их соединения с уличной распределительной сетью водопровода. При отсутствии водомеров на водоворотах количество воды, поданной в сеть, определяется в зависимости от типа водопровода:</w:t>
      </w:r>
    </w:p>
    <w:bookmarkEnd w:id="497"/>
    <w:bookmarkStart w:name="z736" w:id="498"/>
    <w:p>
      <w:pPr>
        <w:spacing w:after="0"/>
        <w:ind w:left="0"/>
        <w:jc w:val="both"/>
      </w:pPr>
      <w:r>
        <w:rPr>
          <w:rFonts w:ascii="Times New Roman"/>
          <w:b w:val="false"/>
          <w:i w:val="false"/>
          <w:color w:val="000000"/>
          <w:sz w:val="28"/>
        </w:rPr>
        <w:t>
      1) в механических водопроводах, оборудованных очистными сооружениями – по данным о количестве пропущенной воды через очистные сооружения за вычетом воды, потребленной на собственные нужды;</w:t>
      </w:r>
    </w:p>
    <w:bookmarkEnd w:id="498"/>
    <w:bookmarkStart w:name="z737" w:id="499"/>
    <w:p>
      <w:pPr>
        <w:spacing w:after="0"/>
        <w:ind w:left="0"/>
        <w:jc w:val="both"/>
      </w:pPr>
      <w:r>
        <w:rPr>
          <w:rFonts w:ascii="Times New Roman"/>
          <w:b w:val="false"/>
          <w:i w:val="false"/>
          <w:color w:val="000000"/>
          <w:sz w:val="28"/>
        </w:rPr>
        <w:t>
      2) при отсутствии очистных сооружений в механических водопроводах количество воды, поданной в сеть, обычно равно количеству поднятой воды насосами І подъема;</w:t>
      </w:r>
    </w:p>
    <w:bookmarkEnd w:id="499"/>
    <w:bookmarkStart w:name="z738" w:id="500"/>
    <w:p>
      <w:pPr>
        <w:spacing w:after="0"/>
        <w:ind w:left="0"/>
        <w:jc w:val="both"/>
      </w:pPr>
      <w:r>
        <w:rPr>
          <w:rFonts w:ascii="Times New Roman"/>
          <w:b w:val="false"/>
          <w:i w:val="false"/>
          <w:color w:val="000000"/>
          <w:sz w:val="28"/>
        </w:rPr>
        <w:t>
      3) в самотечных водопроводах – по водомерам, установленным на выходе воды из источника водоснабжения, или по контрольным водомерам, установленным на сети у потребителей (если через них пропускается вся поданная в сеть), или по сечению труб водовода и скорости течения воды в них.</w:t>
      </w:r>
    </w:p>
    <w:bookmarkEnd w:id="500"/>
    <w:bookmarkStart w:name="z739" w:id="501"/>
    <w:p>
      <w:pPr>
        <w:spacing w:after="0"/>
        <w:ind w:left="0"/>
        <w:jc w:val="both"/>
      </w:pPr>
      <w:r>
        <w:rPr>
          <w:rFonts w:ascii="Times New Roman"/>
          <w:b w:val="false"/>
          <w:i w:val="false"/>
          <w:color w:val="000000"/>
          <w:sz w:val="28"/>
        </w:rPr>
        <w:t>
      В строке 2.3 указывается вода, полученная со стороны. Строку заполняют те предприятия, которые получают (покупают) воду от промышленных и других водопроводов, принадлежащих разным ведомствам. Вода, полученная со стороны, определяется по данным счетов поставщиков, выписанных на основании показаний измерительных приборов за отчетный год.</w:t>
      </w:r>
    </w:p>
    <w:bookmarkEnd w:id="501"/>
    <w:bookmarkStart w:name="z740" w:id="502"/>
    <w:p>
      <w:pPr>
        <w:spacing w:after="0"/>
        <w:ind w:left="0"/>
        <w:jc w:val="both"/>
      </w:pPr>
      <w:r>
        <w:rPr>
          <w:rFonts w:ascii="Times New Roman"/>
          <w:b w:val="false"/>
          <w:i w:val="false"/>
          <w:color w:val="000000"/>
          <w:sz w:val="28"/>
        </w:rPr>
        <w:t>
      Данные строки 3 определяются по водомерам, установленным на сооружениях. В случае отсутствия водомеров на очистных сооружениях количество пропущенной воды определяется по количеству фактически поднятой насосами І подъема (если вся эта вода пропущена через очистные сооружения) и за вычетом воды, потребленной на собственные нужды.</w:t>
      </w:r>
    </w:p>
    <w:bookmarkEnd w:id="502"/>
    <w:bookmarkStart w:name="z741" w:id="503"/>
    <w:p>
      <w:pPr>
        <w:spacing w:after="0"/>
        <w:ind w:left="0"/>
        <w:jc w:val="both"/>
      </w:pPr>
      <w:r>
        <w:rPr>
          <w:rFonts w:ascii="Times New Roman"/>
          <w:b w:val="false"/>
          <w:i w:val="false"/>
          <w:color w:val="000000"/>
          <w:sz w:val="28"/>
        </w:rPr>
        <w:t>
      В зависимости от водоисточника в различных водопроводных хозяйствах имеется разный состав очистных сооружений: полный комплекс очистных сооружений, только отстойники или фильтры. Вода считается пропущенной через очистные сооружения независимо от их состава. Вода, прошедшая только хлорирование, не считается пропущенной через очистные сооружения. В том случае, когда водопроводное хозяйство (не имеющее водомеров), кроме поднятой воды очищает также и полученную (покупную) воду со стороны, то для определения количества фактически поднятой воды, насосными станциями І подъема и количество полученной воды со стороны и из полученной суммы вычесть расход воды на собственные нужды за отчетный год.</w:t>
      </w:r>
    </w:p>
    <w:bookmarkEnd w:id="503"/>
    <w:bookmarkStart w:name="z742" w:id="504"/>
    <w:p>
      <w:pPr>
        <w:spacing w:after="0"/>
        <w:ind w:left="0"/>
        <w:jc w:val="both"/>
      </w:pPr>
      <w:r>
        <w:rPr>
          <w:rFonts w:ascii="Times New Roman"/>
          <w:b w:val="false"/>
          <w:i w:val="false"/>
          <w:color w:val="000000"/>
          <w:sz w:val="28"/>
        </w:rPr>
        <w:t>
      В строках 4 по 4.4 указывается отпуск воды населению, на коммунальные нужды предприятий, на производственные нужды и другим системам водоснабжения, отдельным сетям системы водоснабжения. Отпуск воды определяется по предъявленным абонентам счетам, выписанным на основании показаний водомеров, в случае отсутствия водомеров – по нормам расхода воды для различных категорий потребителей, установленным местными исполнительно-распорядительными органами.</w:t>
      </w:r>
    </w:p>
    <w:bookmarkEnd w:id="504"/>
    <w:bookmarkStart w:name="z743" w:id="505"/>
    <w:p>
      <w:pPr>
        <w:spacing w:after="0"/>
        <w:ind w:left="0"/>
        <w:jc w:val="both"/>
      </w:pPr>
      <w:r>
        <w:rPr>
          <w:rFonts w:ascii="Times New Roman"/>
          <w:b w:val="false"/>
          <w:i w:val="false"/>
          <w:color w:val="000000"/>
          <w:sz w:val="28"/>
        </w:rPr>
        <w:t>
      В строке 6 указывается утечка и неучтенный расход воды, определяемые как разность между количеством воды, поданной в сеть, количеством воды, отпущенной всем потребителям и израсходованной на собственные производственные нужды. Утечка воды происходит при транспортировке воды к потребителям вследствие неисправности труб системы водоснабжения, их соединений, запорной арматуры, гидрантов, а также аварий на сети. Неучтенный расход воды включает использование воды на тушение пожаров, на учебные цели по тушению пожаров.</w:t>
      </w:r>
    </w:p>
    <w:bookmarkEnd w:id="505"/>
    <w:bookmarkStart w:name="z744" w:id="506"/>
    <w:p>
      <w:pPr>
        <w:spacing w:after="0"/>
        <w:ind w:left="0"/>
        <w:jc w:val="both"/>
      </w:pPr>
      <w:r>
        <w:rPr>
          <w:rFonts w:ascii="Times New Roman"/>
          <w:b w:val="false"/>
          <w:i w:val="false"/>
          <w:color w:val="000000"/>
          <w:sz w:val="28"/>
        </w:rPr>
        <w:t>
      В подразделе 7.1 указываются данные об отпуске и потерях воды по населенным пунктам.</w:t>
      </w:r>
    </w:p>
    <w:bookmarkEnd w:id="506"/>
    <w:bookmarkStart w:name="z745" w:id="507"/>
    <w:p>
      <w:pPr>
        <w:spacing w:after="0"/>
        <w:ind w:left="0"/>
        <w:jc w:val="both"/>
      </w:pPr>
      <w:r>
        <w:rPr>
          <w:rFonts w:ascii="Times New Roman"/>
          <w:b w:val="false"/>
          <w:i w:val="false"/>
          <w:color w:val="000000"/>
          <w:sz w:val="28"/>
        </w:rPr>
        <w:t>
      11. В разделе 8 в строках с 1.1 по 1.19 указываются сведения об отпуске воды по видам экономической деятельности потребителей. По строке 1.5 "Водоснабжение; сбор, обработка и удаление отходов, деятельность по ликвидации загрязнений" отражается вода, которая отпускается населению, на коммунальные нужды предприятий и на производственные нужды предприятий, осуществляющих деятельность в сфере водоснабжения и управления отходами.</w:t>
      </w:r>
    </w:p>
    <w:bookmarkEnd w:id="507"/>
    <w:bookmarkStart w:name="z746" w:id="508"/>
    <w:p>
      <w:pPr>
        <w:spacing w:after="0"/>
        <w:ind w:left="0"/>
        <w:jc w:val="both"/>
      </w:pPr>
      <w:r>
        <w:rPr>
          <w:rFonts w:ascii="Times New Roman"/>
          <w:b w:val="false"/>
          <w:i w:val="false"/>
          <w:color w:val="000000"/>
          <w:sz w:val="28"/>
        </w:rPr>
        <w:t>
      12. В строке 1 раздела 9 указывается число насосных станций системы водоотведения. В строке 2 проектная производительность насосных станций системы водоотведения. Проектная производительность насосных станций определяется в соответствии с нормативно-технической документацией насосного оборудования.</w:t>
      </w:r>
    </w:p>
    <w:bookmarkEnd w:id="508"/>
    <w:bookmarkStart w:name="z747" w:id="509"/>
    <w:p>
      <w:pPr>
        <w:spacing w:after="0"/>
        <w:ind w:left="0"/>
        <w:jc w:val="both"/>
      </w:pPr>
      <w:r>
        <w:rPr>
          <w:rFonts w:ascii="Times New Roman"/>
          <w:b w:val="false"/>
          <w:i w:val="false"/>
          <w:color w:val="000000"/>
          <w:sz w:val="28"/>
        </w:rPr>
        <w:t xml:space="preserve">
      В строке 3 указывается число очистных сооружений системы водоотведения, по строкам 3.1 и 3.2 – число сооружений механической очистки и число сооружений биологической очистки. </w:t>
      </w:r>
    </w:p>
    <w:bookmarkEnd w:id="509"/>
    <w:bookmarkStart w:name="z748" w:id="510"/>
    <w:p>
      <w:pPr>
        <w:spacing w:after="0"/>
        <w:ind w:left="0"/>
        <w:jc w:val="both"/>
      </w:pPr>
      <w:r>
        <w:rPr>
          <w:rFonts w:ascii="Times New Roman"/>
          <w:b w:val="false"/>
          <w:i w:val="false"/>
          <w:color w:val="000000"/>
          <w:sz w:val="28"/>
        </w:rPr>
        <w:t>
      В строке 4 указывается производительность очистных сооружений системы водоотведения. Она равна количеству сточной жидкости, которую эти сооружения могут пропустить за сутки при полной загрузке всего комплекса очистных сооружений и соблюдения установленных требований к очистке сточной жидкости. По строкам 4.1 – сооружений механической очистки, 4.2 –сооружений биологической очистки.</w:t>
      </w:r>
    </w:p>
    <w:bookmarkEnd w:id="510"/>
    <w:bookmarkStart w:name="z749" w:id="511"/>
    <w:p>
      <w:pPr>
        <w:spacing w:after="0"/>
        <w:ind w:left="0"/>
        <w:jc w:val="both"/>
      </w:pPr>
      <w:r>
        <w:rPr>
          <w:rFonts w:ascii="Times New Roman"/>
          <w:b w:val="false"/>
          <w:i w:val="false"/>
          <w:color w:val="000000"/>
          <w:sz w:val="28"/>
        </w:rPr>
        <w:t>
      В строке 5 указывается расчетная эффективность очистки по БПК5 (биохимическое потребление кислорода), в соответствии с проектной документацией предприятия по сооружениям биологической очистки.</w:t>
      </w:r>
    </w:p>
    <w:bookmarkEnd w:id="511"/>
    <w:bookmarkStart w:name="z750" w:id="512"/>
    <w:p>
      <w:pPr>
        <w:spacing w:after="0"/>
        <w:ind w:left="0"/>
        <w:jc w:val="both"/>
      </w:pPr>
      <w:r>
        <w:rPr>
          <w:rFonts w:ascii="Times New Roman"/>
          <w:b w:val="false"/>
          <w:i w:val="false"/>
          <w:color w:val="000000"/>
          <w:sz w:val="28"/>
        </w:rPr>
        <w:t>
      В строке 6 указывается число оборудованных сливных станций приема сточных вод.</w:t>
      </w:r>
    </w:p>
    <w:bookmarkEnd w:id="512"/>
    <w:bookmarkStart w:name="z751" w:id="513"/>
    <w:p>
      <w:pPr>
        <w:spacing w:after="0"/>
        <w:ind w:left="0"/>
        <w:jc w:val="both"/>
      </w:pPr>
      <w:r>
        <w:rPr>
          <w:rFonts w:ascii="Times New Roman"/>
          <w:b w:val="false"/>
          <w:i w:val="false"/>
          <w:color w:val="000000"/>
          <w:sz w:val="28"/>
        </w:rPr>
        <w:t>
      13. В строке 1 раздела 10 указывают объем пропущенных всех сточных вод за год системой водоотведения. Фактическое количество сточных вод (включая производственно-технические, хозяйственно-фекальные сточные воды, а также воды коммунальных предприятий), пропущенных за отчетный год через сооружения системы водоотведения, определяется по предъявленным абонентам счетам. К очистным сооружениям системы водоотведения относят комплекс инженерных сооружений в системе водоотведения населенного пункта или предприятия, предназначенный для очистки сточных вод от содержащихся в них загрязнений.</w:t>
      </w:r>
    </w:p>
    <w:bookmarkEnd w:id="513"/>
    <w:bookmarkStart w:name="z752" w:id="514"/>
    <w:p>
      <w:pPr>
        <w:spacing w:after="0"/>
        <w:ind w:left="0"/>
        <w:jc w:val="both"/>
      </w:pPr>
      <w:r>
        <w:rPr>
          <w:rFonts w:ascii="Times New Roman"/>
          <w:b w:val="false"/>
          <w:i w:val="false"/>
          <w:color w:val="000000"/>
          <w:sz w:val="28"/>
        </w:rPr>
        <w:t>
      Количество сточных вод, отводимых от абонента, принимается равному количеству воды, полученной из водопровода.</w:t>
      </w:r>
    </w:p>
    <w:bookmarkEnd w:id="514"/>
    <w:bookmarkStart w:name="z753" w:id="515"/>
    <w:p>
      <w:pPr>
        <w:spacing w:after="0"/>
        <w:ind w:left="0"/>
        <w:jc w:val="both"/>
      </w:pPr>
      <w:r>
        <w:rPr>
          <w:rFonts w:ascii="Times New Roman"/>
          <w:b w:val="false"/>
          <w:i w:val="false"/>
          <w:color w:val="000000"/>
          <w:sz w:val="28"/>
        </w:rPr>
        <w:t>
      Если абонент имеет иные источники водоснабжения (собственный водозабор, другой водопровод), то количество стоков, сбрасываемых им в канализацию, определяется по данным учета получаемой абонентом воды (измерительным приборам, производительности насосов, расходу воды на технологические нужды) или по замерам фактического количества стоков.</w:t>
      </w:r>
    </w:p>
    <w:bookmarkEnd w:id="515"/>
    <w:bookmarkStart w:name="z754" w:id="516"/>
    <w:p>
      <w:pPr>
        <w:spacing w:after="0"/>
        <w:ind w:left="0"/>
        <w:jc w:val="both"/>
      </w:pPr>
      <w:r>
        <w:rPr>
          <w:rFonts w:ascii="Times New Roman"/>
          <w:b w:val="false"/>
          <w:i w:val="false"/>
          <w:color w:val="000000"/>
          <w:sz w:val="28"/>
        </w:rPr>
        <w:t>
      В случае, когда питьевая вода является полуфабрикатом, входит в состав выпускаемой продукции и не сбрасывается в канализацию, при определении объема сбрасываемых в канализацию стоков она не учитывается.</w:t>
      </w:r>
    </w:p>
    <w:bookmarkEnd w:id="516"/>
    <w:bookmarkStart w:name="z755" w:id="517"/>
    <w:p>
      <w:pPr>
        <w:spacing w:after="0"/>
        <w:ind w:left="0"/>
        <w:jc w:val="both"/>
      </w:pPr>
      <w:r>
        <w:rPr>
          <w:rFonts w:ascii="Times New Roman"/>
          <w:b w:val="false"/>
          <w:i w:val="false"/>
          <w:color w:val="000000"/>
          <w:sz w:val="28"/>
        </w:rPr>
        <w:t>
      Объем предоставленных услуг водоотведения потребителей, использующих воду для бытового потребления, непосредственно не присоединенных к системе водоотведения населенного пункта, пользующихся услугами специального автотранспорта для вывоза жидких бытовых отходов и слива их в систему водоотведения населенного пункта, принимается равным фактическому объему сточных вод принятых в систему водоотведения населенного пункта на сливном пункте (станции).</w:t>
      </w:r>
    </w:p>
    <w:bookmarkEnd w:id="517"/>
    <w:bookmarkStart w:name="z756" w:id="518"/>
    <w:p>
      <w:pPr>
        <w:spacing w:after="0"/>
        <w:ind w:left="0"/>
        <w:jc w:val="both"/>
      </w:pPr>
      <w:r>
        <w:rPr>
          <w:rFonts w:ascii="Times New Roman"/>
          <w:b w:val="false"/>
          <w:i w:val="false"/>
          <w:color w:val="000000"/>
          <w:sz w:val="28"/>
        </w:rPr>
        <w:t>
      В строке 1.1 раздела 10 из общего объема пропущенных сточных вод выделяется количество сточных вод, принятых от других канализаций или отдельных канализационных сетей.</w:t>
      </w:r>
    </w:p>
    <w:bookmarkEnd w:id="518"/>
    <w:bookmarkStart w:name="z757" w:id="519"/>
    <w:p>
      <w:pPr>
        <w:spacing w:after="0"/>
        <w:ind w:left="0"/>
        <w:jc w:val="both"/>
      </w:pPr>
      <w:r>
        <w:rPr>
          <w:rFonts w:ascii="Times New Roman"/>
          <w:b w:val="false"/>
          <w:i w:val="false"/>
          <w:color w:val="000000"/>
          <w:sz w:val="28"/>
        </w:rPr>
        <w:t>
      По строке 2 объем сточных вод принятых в систему водоотведения населенного пункта (услугодателя) на сливном пункте определяется по объему емкости транспортного средства.</w:t>
      </w:r>
    </w:p>
    <w:bookmarkEnd w:id="519"/>
    <w:bookmarkStart w:name="z758" w:id="520"/>
    <w:p>
      <w:pPr>
        <w:spacing w:after="0"/>
        <w:ind w:left="0"/>
        <w:jc w:val="both"/>
      </w:pPr>
      <w:r>
        <w:rPr>
          <w:rFonts w:ascii="Times New Roman"/>
          <w:b w:val="false"/>
          <w:i w:val="false"/>
          <w:color w:val="000000"/>
          <w:sz w:val="28"/>
        </w:rPr>
        <w:t>
      В строке 3 показывается количество пропущенных сточных вод через очистные сооружения системы водоотведения, которое определяется по показаниям измерительных приборов на этих сооружениях и составляет общий объем сточной жидкости, поступившей на станцию очистки от абонентов за год.</w:t>
      </w:r>
    </w:p>
    <w:bookmarkEnd w:id="520"/>
    <w:bookmarkStart w:name="z759" w:id="521"/>
    <w:p>
      <w:pPr>
        <w:spacing w:after="0"/>
        <w:ind w:left="0"/>
        <w:jc w:val="both"/>
      </w:pPr>
      <w:r>
        <w:rPr>
          <w:rFonts w:ascii="Times New Roman"/>
          <w:b w:val="false"/>
          <w:i w:val="false"/>
          <w:color w:val="000000"/>
          <w:sz w:val="28"/>
        </w:rPr>
        <w:t>
      Из общего количества очищенных сточных вод выделяется объем сточных вод пропущенных через сооружения биологической очистки (строка 3.1), из нее по строке 3.1.1 – с доочисткой, например засыпные фильтры, микросита, биопруды, накопители-испарители, накопители и другие.</w:t>
      </w:r>
    </w:p>
    <w:bookmarkEnd w:id="521"/>
    <w:bookmarkStart w:name="z760" w:id="522"/>
    <w:p>
      <w:pPr>
        <w:spacing w:after="0"/>
        <w:ind w:left="0"/>
        <w:jc w:val="both"/>
      </w:pPr>
      <w:r>
        <w:rPr>
          <w:rFonts w:ascii="Times New Roman"/>
          <w:b w:val="false"/>
          <w:i w:val="false"/>
          <w:color w:val="000000"/>
          <w:sz w:val="28"/>
        </w:rPr>
        <w:t>
      По строке 4 раздела 10 отражается информация об объеме очищенных сточных вод сброшенных в естественные водные объекты (река, озеро, море), из которых по строке 4.1 – объем нормативно-очищенных, по строке 4.2 – недостаточно-очищенных.</w:t>
      </w:r>
    </w:p>
    <w:bookmarkEnd w:id="522"/>
    <w:bookmarkStart w:name="z761" w:id="523"/>
    <w:p>
      <w:pPr>
        <w:spacing w:after="0"/>
        <w:ind w:left="0"/>
        <w:jc w:val="both"/>
      </w:pPr>
      <w:r>
        <w:rPr>
          <w:rFonts w:ascii="Times New Roman"/>
          <w:b w:val="false"/>
          <w:i w:val="false"/>
          <w:color w:val="000000"/>
          <w:sz w:val="28"/>
        </w:rPr>
        <w:t xml:space="preserve">
      Эффективность очистки определяется количеством удаленных загрязнений из стоков по отношению ко всей сточной воде, пропущенной через очистные сооружения механической и биологической очистки. </w:t>
      </w:r>
    </w:p>
    <w:bookmarkEnd w:id="523"/>
    <w:bookmarkStart w:name="z762" w:id="524"/>
    <w:p>
      <w:pPr>
        <w:spacing w:after="0"/>
        <w:ind w:left="0"/>
        <w:jc w:val="both"/>
      </w:pPr>
      <w:r>
        <w:rPr>
          <w:rFonts w:ascii="Times New Roman"/>
          <w:b w:val="false"/>
          <w:i w:val="false"/>
          <w:color w:val="000000"/>
          <w:sz w:val="28"/>
        </w:rPr>
        <w:t>
      По строке 5 указывается фактическая эффективность очистки по БПК5 по сооружениям биологической очистки.</w:t>
      </w:r>
    </w:p>
    <w:bookmarkEnd w:id="524"/>
    <w:bookmarkStart w:name="z763" w:id="525"/>
    <w:p>
      <w:pPr>
        <w:spacing w:after="0"/>
        <w:ind w:left="0"/>
        <w:jc w:val="both"/>
      </w:pPr>
      <w:r>
        <w:rPr>
          <w:rFonts w:ascii="Times New Roman"/>
          <w:b w:val="false"/>
          <w:i w:val="false"/>
          <w:color w:val="000000"/>
          <w:sz w:val="28"/>
        </w:rPr>
        <w:t>
      В строке 6 указывается количество сточных вод, переданных на очистные сооружения других канализаций.</w:t>
      </w:r>
    </w:p>
    <w:bookmarkEnd w:id="525"/>
    <w:bookmarkStart w:name="z764" w:id="526"/>
    <w:p>
      <w:pPr>
        <w:spacing w:after="0"/>
        <w:ind w:left="0"/>
        <w:jc w:val="both"/>
      </w:pPr>
      <w:r>
        <w:rPr>
          <w:rFonts w:ascii="Times New Roman"/>
          <w:b w:val="false"/>
          <w:i w:val="false"/>
          <w:color w:val="000000"/>
          <w:sz w:val="28"/>
        </w:rPr>
        <w:t>
      Отдельные канализационные сети показывают все количество пропущенных сточных вод, включая и переданное на очистные сооружения другим канализациям в строке 6.</w:t>
      </w:r>
    </w:p>
    <w:bookmarkEnd w:id="526"/>
    <w:bookmarkStart w:name="z765" w:id="527"/>
    <w:p>
      <w:pPr>
        <w:spacing w:after="0"/>
        <w:ind w:left="0"/>
        <w:jc w:val="both"/>
      </w:pPr>
      <w:r>
        <w:rPr>
          <w:rFonts w:ascii="Times New Roman"/>
          <w:b w:val="false"/>
          <w:i w:val="false"/>
          <w:color w:val="000000"/>
          <w:sz w:val="28"/>
        </w:rPr>
        <w:t>
      По строке 7 указывается объем образованного осадка (ила) в течении отчетного периода.</w:t>
      </w:r>
    </w:p>
    <w:bookmarkEnd w:id="527"/>
    <w:bookmarkStart w:name="z766" w:id="528"/>
    <w:p>
      <w:pPr>
        <w:spacing w:after="0"/>
        <w:ind w:left="0"/>
        <w:jc w:val="both"/>
      </w:pPr>
      <w:r>
        <w:rPr>
          <w:rFonts w:ascii="Times New Roman"/>
          <w:b w:val="false"/>
          <w:i w:val="false"/>
          <w:color w:val="000000"/>
          <w:sz w:val="28"/>
        </w:rPr>
        <w:t>
      По строке 8 проставляется объем вывезенного и (или) переработанного осадка (ила) в отчетном году.</w:t>
      </w:r>
    </w:p>
    <w:bookmarkEnd w:id="528"/>
    <w:bookmarkStart w:name="z767" w:id="529"/>
    <w:p>
      <w:pPr>
        <w:spacing w:after="0"/>
        <w:ind w:left="0"/>
        <w:jc w:val="both"/>
      </w:pPr>
      <w:r>
        <w:rPr>
          <w:rFonts w:ascii="Times New Roman"/>
          <w:b w:val="false"/>
          <w:i w:val="false"/>
          <w:color w:val="000000"/>
          <w:sz w:val="28"/>
        </w:rPr>
        <w:t xml:space="preserve">
      14. При отсутствии деятельности в отчетный период (месяц, квартал, год) респондент не позднее даты окончания самого раннего из сроков представления статистических форм за данный отчетный период, указанных в Графике представления респондентами первичных статистических данных по общегосударственным статистическим наблюдениям, утверждаемым в порядке установленным Законом на соответствующий год представляет в соответствующий орган государственной статистики вместо соответствующих статистических форм Уведомление об отсутствии деятельности согласно форме, приведенной в </w:t>
      </w:r>
      <w:r>
        <w:rPr>
          <w:rFonts w:ascii="Times New Roman"/>
          <w:b w:val="false"/>
          <w:i w:val="false"/>
          <w:color w:val="000000"/>
          <w:sz w:val="28"/>
        </w:rPr>
        <w:t>приложении 1</w:t>
      </w:r>
      <w:r>
        <w:rPr>
          <w:rFonts w:ascii="Times New Roman"/>
          <w:b w:val="false"/>
          <w:i w:val="false"/>
          <w:color w:val="000000"/>
          <w:sz w:val="28"/>
        </w:rPr>
        <w:t xml:space="preserve"> к Правилам представления респондентами первичных статистических данных, на бумажном носителе или в электронном виде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w:t>
      </w:r>
    </w:p>
    <w:bookmarkEnd w:id="529"/>
    <w:bookmarkStart w:name="z768" w:id="530"/>
    <w:p>
      <w:pPr>
        <w:spacing w:after="0"/>
        <w:ind w:left="0"/>
        <w:jc w:val="both"/>
      </w:pPr>
      <w:r>
        <w:rPr>
          <w:rFonts w:ascii="Times New Roman"/>
          <w:b w:val="false"/>
          <w:i w:val="false"/>
          <w:color w:val="000000"/>
          <w:sz w:val="28"/>
        </w:rPr>
        <w:t>
      15.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530"/>
    <w:bookmarkStart w:name="z769" w:id="531"/>
    <w:p>
      <w:pPr>
        <w:spacing w:after="0"/>
        <w:ind w:left="0"/>
        <w:jc w:val="both"/>
      </w:pPr>
      <w:r>
        <w:rPr>
          <w:rFonts w:ascii="Times New Roman"/>
          <w:b w:val="false"/>
          <w:i w:val="false"/>
          <w:color w:val="000000"/>
          <w:sz w:val="28"/>
        </w:rPr>
        <w:t>
      16. Арифметико-логический контроль:</w:t>
      </w:r>
    </w:p>
    <w:bookmarkEnd w:id="531"/>
    <w:bookmarkStart w:name="z770" w:id="532"/>
    <w:p>
      <w:pPr>
        <w:spacing w:after="0"/>
        <w:ind w:left="0"/>
        <w:jc w:val="both"/>
      </w:pPr>
      <w:r>
        <w:rPr>
          <w:rFonts w:ascii="Times New Roman"/>
          <w:b w:val="false"/>
          <w:i w:val="false"/>
          <w:color w:val="000000"/>
          <w:sz w:val="28"/>
        </w:rPr>
        <w:t>
      1) Раздел 4:строка 1 = ∑строк 1.1, 1.2, 1.3;</w:t>
      </w:r>
    </w:p>
    <w:bookmarkEnd w:id="532"/>
    <w:bookmarkStart w:name="z771" w:id="533"/>
    <w:p>
      <w:pPr>
        <w:spacing w:after="0"/>
        <w:ind w:left="0"/>
        <w:jc w:val="both"/>
      </w:pPr>
      <w:r>
        <w:rPr>
          <w:rFonts w:ascii="Times New Roman"/>
          <w:b w:val="false"/>
          <w:i w:val="false"/>
          <w:color w:val="000000"/>
          <w:sz w:val="28"/>
        </w:rPr>
        <w:t>
      строка 2 = ∑ строк 2.1, 2.2, 2.3;</w:t>
      </w:r>
    </w:p>
    <w:bookmarkEnd w:id="533"/>
    <w:bookmarkStart w:name="z772" w:id="534"/>
    <w:p>
      <w:pPr>
        <w:spacing w:after="0"/>
        <w:ind w:left="0"/>
        <w:jc w:val="both"/>
      </w:pPr>
      <w:r>
        <w:rPr>
          <w:rFonts w:ascii="Times New Roman"/>
          <w:b w:val="false"/>
          <w:i w:val="false"/>
          <w:color w:val="000000"/>
          <w:sz w:val="28"/>
        </w:rPr>
        <w:t>
      строка 3 =∑ строк 3.1, 3.2;</w:t>
      </w:r>
    </w:p>
    <w:bookmarkEnd w:id="534"/>
    <w:bookmarkStart w:name="z773" w:id="535"/>
    <w:p>
      <w:pPr>
        <w:spacing w:after="0"/>
        <w:ind w:left="0"/>
        <w:jc w:val="both"/>
      </w:pPr>
      <w:r>
        <w:rPr>
          <w:rFonts w:ascii="Times New Roman"/>
          <w:b w:val="false"/>
          <w:i w:val="false"/>
          <w:color w:val="000000"/>
          <w:sz w:val="28"/>
        </w:rPr>
        <w:t>
      строка 3.1 ≥ ∑ строк 3.1.1, 3.1.2, 3.1.3;</w:t>
      </w:r>
    </w:p>
    <w:bookmarkEnd w:id="535"/>
    <w:bookmarkStart w:name="z774" w:id="536"/>
    <w:p>
      <w:pPr>
        <w:spacing w:after="0"/>
        <w:ind w:left="0"/>
        <w:jc w:val="both"/>
      </w:pPr>
      <w:r>
        <w:rPr>
          <w:rFonts w:ascii="Times New Roman"/>
          <w:b w:val="false"/>
          <w:i w:val="false"/>
          <w:color w:val="000000"/>
          <w:sz w:val="28"/>
        </w:rPr>
        <w:t>
      строка 3.2 ≥ ∑ строк 3.2.1, 3.2.2;</w:t>
      </w:r>
    </w:p>
    <w:bookmarkEnd w:id="536"/>
    <w:bookmarkStart w:name="z775" w:id="537"/>
    <w:p>
      <w:pPr>
        <w:spacing w:after="0"/>
        <w:ind w:left="0"/>
        <w:jc w:val="both"/>
      </w:pPr>
      <w:r>
        <w:rPr>
          <w:rFonts w:ascii="Times New Roman"/>
          <w:b w:val="false"/>
          <w:i w:val="false"/>
          <w:color w:val="000000"/>
          <w:sz w:val="28"/>
        </w:rPr>
        <w:t>
      строка 4 ≤ строки 1.</w:t>
      </w:r>
    </w:p>
    <w:bookmarkEnd w:id="537"/>
    <w:bookmarkStart w:name="z776" w:id="538"/>
    <w:p>
      <w:pPr>
        <w:spacing w:after="0"/>
        <w:ind w:left="0"/>
        <w:jc w:val="both"/>
      </w:pPr>
      <w:r>
        <w:rPr>
          <w:rFonts w:ascii="Times New Roman"/>
          <w:b w:val="false"/>
          <w:i w:val="false"/>
          <w:color w:val="000000"/>
          <w:sz w:val="28"/>
        </w:rPr>
        <w:t>
      2) Раздел 5:строка 1 = ∑ строк 1.1, 1.2, 1.3;</w:t>
      </w:r>
    </w:p>
    <w:bookmarkEnd w:id="538"/>
    <w:bookmarkStart w:name="z777" w:id="539"/>
    <w:p>
      <w:pPr>
        <w:spacing w:after="0"/>
        <w:ind w:left="0"/>
        <w:jc w:val="both"/>
      </w:pPr>
      <w:r>
        <w:rPr>
          <w:rFonts w:ascii="Times New Roman"/>
          <w:b w:val="false"/>
          <w:i w:val="false"/>
          <w:color w:val="000000"/>
          <w:sz w:val="28"/>
        </w:rPr>
        <w:t>
      строка 2 = ∑ строк 2.1, 2.2, 2.3;</w:t>
      </w:r>
    </w:p>
    <w:bookmarkEnd w:id="539"/>
    <w:bookmarkStart w:name="z778" w:id="540"/>
    <w:p>
      <w:pPr>
        <w:spacing w:after="0"/>
        <w:ind w:left="0"/>
        <w:jc w:val="both"/>
      </w:pPr>
      <w:r>
        <w:rPr>
          <w:rFonts w:ascii="Times New Roman"/>
          <w:b w:val="false"/>
          <w:i w:val="false"/>
          <w:color w:val="000000"/>
          <w:sz w:val="28"/>
        </w:rPr>
        <w:t>
      строка 3 ≥ ∑ строк 3.1, 3.2, 3.3;</w:t>
      </w:r>
    </w:p>
    <w:bookmarkEnd w:id="540"/>
    <w:bookmarkStart w:name="z779" w:id="541"/>
    <w:p>
      <w:pPr>
        <w:spacing w:after="0"/>
        <w:ind w:left="0"/>
        <w:jc w:val="both"/>
      </w:pPr>
      <w:r>
        <w:rPr>
          <w:rFonts w:ascii="Times New Roman"/>
          <w:b w:val="false"/>
          <w:i w:val="false"/>
          <w:color w:val="000000"/>
          <w:sz w:val="28"/>
        </w:rPr>
        <w:t>
      строка 4 ≤ строки 1.</w:t>
      </w:r>
    </w:p>
    <w:bookmarkEnd w:id="541"/>
    <w:bookmarkStart w:name="z780" w:id="542"/>
    <w:p>
      <w:pPr>
        <w:spacing w:after="0"/>
        <w:ind w:left="0"/>
        <w:jc w:val="both"/>
      </w:pPr>
      <w:r>
        <w:rPr>
          <w:rFonts w:ascii="Times New Roman"/>
          <w:b w:val="false"/>
          <w:i w:val="false"/>
          <w:color w:val="000000"/>
          <w:sz w:val="28"/>
        </w:rPr>
        <w:t>
      3) Раздел 7:строка 2 = ∑ строк 2.1, 2.2, 2.3;</w:t>
      </w:r>
    </w:p>
    <w:bookmarkEnd w:id="542"/>
    <w:bookmarkStart w:name="z781" w:id="543"/>
    <w:p>
      <w:pPr>
        <w:spacing w:after="0"/>
        <w:ind w:left="0"/>
        <w:jc w:val="both"/>
      </w:pPr>
      <w:r>
        <w:rPr>
          <w:rFonts w:ascii="Times New Roman"/>
          <w:b w:val="false"/>
          <w:i w:val="false"/>
          <w:color w:val="000000"/>
          <w:sz w:val="28"/>
        </w:rPr>
        <w:t>
      строка 2 = ∑ строк 4, 5, 6;</w:t>
      </w:r>
    </w:p>
    <w:bookmarkEnd w:id="543"/>
    <w:bookmarkStart w:name="z782" w:id="544"/>
    <w:p>
      <w:pPr>
        <w:spacing w:after="0"/>
        <w:ind w:left="0"/>
        <w:jc w:val="both"/>
      </w:pPr>
      <w:r>
        <w:rPr>
          <w:rFonts w:ascii="Times New Roman"/>
          <w:b w:val="false"/>
          <w:i w:val="false"/>
          <w:color w:val="000000"/>
          <w:sz w:val="28"/>
        </w:rPr>
        <w:t>
      строка 4 ≥ строк 4.1, 4.2, 4.3, 4.4;</w:t>
      </w:r>
    </w:p>
    <w:bookmarkEnd w:id="544"/>
    <w:bookmarkStart w:name="z783" w:id="545"/>
    <w:p>
      <w:pPr>
        <w:spacing w:after="0"/>
        <w:ind w:left="0"/>
        <w:jc w:val="both"/>
      </w:pPr>
      <w:r>
        <w:rPr>
          <w:rFonts w:ascii="Times New Roman"/>
          <w:b w:val="false"/>
          <w:i w:val="false"/>
          <w:color w:val="000000"/>
          <w:sz w:val="28"/>
        </w:rPr>
        <w:t>
      строка 6 ≤ строка 2 – строка 4 – строка 5 – допустимый контроль.</w:t>
      </w:r>
    </w:p>
    <w:bookmarkEnd w:id="545"/>
    <w:bookmarkStart w:name="z784" w:id="546"/>
    <w:p>
      <w:pPr>
        <w:spacing w:after="0"/>
        <w:ind w:left="0"/>
        <w:jc w:val="both"/>
      </w:pPr>
      <w:r>
        <w:rPr>
          <w:rFonts w:ascii="Times New Roman"/>
          <w:b w:val="false"/>
          <w:i w:val="false"/>
          <w:color w:val="000000"/>
          <w:sz w:val="28"/>
        </w:rPr>
        <w:t>
      4) Раздел 8:строка 1 =∑ строк 1.1-1.19;</w:t>
      </w:r>
    </w:p>
    <w:bookmarkEnd w:id="546"/>
    <w:bookmarkStart w:name="z785" w:id="547"/>
    <w:p>
      <w:pPr>
        <w:spacing w:after="0"/>
        <w:ind w:left="0"/>
        <w:jc w:val="both"/>
      </w:pPr>
      <w:r>
        <w:rPr>
          <w:rFonts w:ascii="Times New Roman"/>
          <w:b w:val="false"/>
          <w:i w:val="false"/>
          <w:color w:val="000000"/>
          <w:sz w:val="28"/>
        </w:rPr>
        <w:t>
      строка 1 = строка 4 раздела 7.</w:t>
      </w:r>
    </w:p>
    <w:bookmarkEnd w:id="547"/>
    <w:bookmarkStart w:name="z786" w:id="548"/>
    <w:p>
      <w:pPr>
        <w:spacing w:after="0"/>
        <w:ind w:left="0"/>
        <w:jc w:val="both"/>
      </w:pPr>
      <w:r>
        <w:rPr>
          <w:rFonts w:ascii="Times New Roman"/>
          <w:b w:val="false"/>
          <w:i w:val="false"/>
          <w:color w:val="000000"/>
          <w:sz w:val="28"/>
        </w:rPr>
        <w:t>
      5) Раздел 10:</w:t>
      </w:r>
    </w:p>
    <w:bookmarkEnd w:id="548"/>
    <w:bookmarkStart w:name="z787" w:id="549"/>
    <w:p>
      <w:pPr>
        <w:spacing w:after="0"/>
        <w:ind w:left="0"/>
        <w:jc w:val="both"/>
      </w:pPr>
      <w:r>
        <w:rPr>
          <w:rFonts w:ascii="Times New Roman"/>
          <w:b w:val="false"/>
          <w:i w:val="false"/>
          <w:color w:val="000000"/>
          <w:sz w:val="28"/>
        </w:rPr>
        <w:t>
      строка 1.1 ≤ строки 1;</w:t>
      </w:r>
    </w:p>
    <w:bookmarkEnd w:id="549"/>
    <w:bookmarkStart w:name="z788" w:id="550"/>
    <w:p>
      <w:pPr>
        <w:spacing w:after="0"/>
        <w:ind w:left="0"/>
        <w:jc w:val="both"/>
      </w:pPr>
      <w:r>
        <w:rPr>
          <w:rFonts w:ascii="Times New Roman"/>
          <w:b w:val="false"/>
          <w:i w:val="false"/>
          <w:color w:val="000000"/>
          <w:sz w:val="28"/>
        </w:rPr>
        <w:t>
      строка 3 ≤ строки 1;</w:t>
      </w:r>
    </w:p>
    <w:bookmarkEnd w:id="550"/>
    <w:bookmarkStart w:name="z789" w:id="551"/>
    <w:p>
      <w:pPr>
        <w:spacing w:after="0"/>
        <w:ind w:left="0"/>
        <w:jc w:val="both"/>
      </w:pPr>
      <w:r>
        <w:rPr>
          <w:rFonts w:ascii="Times New Roman"/>
          <w:b w:val="false"/>
          <w:i w:val="false"/>
          <w:color w:val="000000"/>
          <w:sz w:val="28"/>
        </w:rPr>
        <w:t>
      строка 3 ≥ строк 3.1;</w:t>
      </w:r>
    </w:p>
    <w:bookmarkEnd w:id="551"/>
    <w:bookmarkStart w:name="z790" w:id="552"/>
    <w:p>
      <w:pPr>
        <w:spacing w:after="0"/>
        <w:ind w:left="0"/>
        <w:jc w:val="both"/>
      </w:pPr>
      <w:r>
        <w:rPr>
          <w:rFonts w:ascii="Times New Roman"/>
          <w:b w:val="false"/>
          <w:i w:val="false"/>
          <w:color w:val="000000"/>
          <w:sz w:val="28"/>
        </w:rPr>
        <w:t>
      строка 3.1.1≤ строки 3.1;</w:t>
      </w:r>
    </w:p>
    <w:bookmarkEnd w:id="552"/>
    <w:bookmarkStart w:name="z791" w:id="553"/>
    <w:p>
      <w:pPr>
        <w:spacing w:after="0"/>
        <w:ind w:left="0"/>
        <w:jc w:val="both"/>
      </w:pPr>
      <w:r>
        <w:rPr>
          <w:rFonts w:ascii="Times New Roman"/>
          <w:b w:val="false"/>
          <w:i w:val="false"/>
          <w:color w:val="000000"/>
          <w:sz w:val="28"/>
        </w:rPr>
        <w:t>
      строка 4 ≥ ∑ строк 4.1 и 4.2.</w:t>
      </w:r>
    </w:p>
    <w:bookmarkEnd w:id="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Руководитель Бюро национальной</w:t>
            </w:r>
            <w:r>
              <w:br/>
            </w:r>
            <w:r>
              <w:rPr>
                <w:rFonts w:ascii="Times New Roman"/>
                <w:b w:val="false"/>
                <w:i w:val="false"/>
                <w:color w:val="000000"/>
                <w:sz w:val="20"/>
              </w:rPr>
              <w:t>статистики Агентства по</w:t>
            </w:r>
            <w:r>
              <w:br/>
            </w:r>
            <w:r>
              <w:rPr>
                <w:rFonts w:ascii="Times New Roman"/>
                <w:b w:val="false"/>
                <w:i w:val="false"/>
                <w:color w:val="000000"/>
                <w:sz w:val="20"/>
              </w:rPr>
              <w:t>стратегическому планированию</w:t>
            </w:r>
            <w:r>
              <w:br/>
            </w:r>
            <w:r>
              <w:rPr>
                <w:rFonts w:ascii="Times New Roman"/>
                <w:b w:val="false"/>
                <w:i w:val="false"/>
                <w:color w:val="000000"/>
                <w:sz w:val="20"/>
              </w:rPr>
              <w:t>и реформам Республики Казахстан</w:t>
            </w:r>
            <w:r>
              <w:br/>
            </w:r>
            <w:r>
              <w:rPr>
                <w:rFonts w:ascii="Times New Roman"/>
                <w:b w:val="false"/>
                <w:i w:val="false"/>
                <w:color w:val="000000"/>
                <w:sz w:val="20"/>
              </w:rPr>
              <w:t>от 28 июля 2023 года № 14</w:t>
            </w:r>
          </w:p>
        </w:tc>
      </w:tr>
    </w:tbl>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cMar>
              <w:top w:w="15" w:type="dxa"/>
              <w:left w:w="15" w:type="dxa"/>
              <w:bottom w:w="15" w:type="dxa"/>
              <w:right w:w="15" w:type="dxa"/>
            </w:tcMar>
            <w:vAlign w:val="center"/>
          </w:tcPr>
          <w:bookmarkStart w:name="z793" w:id="554"/>
          <w:p>
            <w:pPr>
              <w:spacing w:after="20"/>
              <w:ind w:left="20"/>
              <w:jc w:val="both"/>
            </w:pPr>
          </w:p>
          <w:bookmarkEnd w:id="554"/>
          <w:p>
            <w:pPr>
              <w:spacing w:after="20"/>
              <w:ind w:left="2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61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bookmarkStart w:name="z794" w:id="555"/>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bookmarkStart w:name="z797" w:id="556"/>
          <w:p>
            <w:pPr>
              <w:spacing w:after="20"/>
              <w:ind w:left="20"/>
              <w:jc w:val="both"/>
            </w:pPr>
            <w:r>
              <w:rPr>
                <w:rFonts w:ascii="Times New Roman"/>
                <w:b w:val="false"/>
                <w:i w:val="false"/>
                <w:color w:val="000000"/>
                <w:sz w:val="20"/>
              </w:rPr>
              <w:t>
Приложение 15 к приказу Председателя Комитета по статистике Министерства национальной экономики Республики Казахстан от "21" февраля 2020 года № 24</w:t>
            </w:r>
          </w:p>
          <w:bookmarkEnd w:id="556"/>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w:t>
            </w:r>
            <w:r>
              <w:rPr>
                <w:rFonts w:ascii="Times New Roman"/>
                <w:b w:val="false"/>
                <w:i w:val="false"/>
                <w:color w:val="000000"/>
                <w:sz w:val="20"/>
              </w:rPr>
              <w:t xml:space="preserve"> </w:t>
            </w:r>
            <w:r>
              <w:rPr>
                <w:rFonts w:ascii="Times New Roman"/>
                <w:b/>
                <w:i w:val="false"/>
                <w:color w:val="000000"/>
                <w:sz w:val="20"/>
              </w:rPr>
              <w:t>министрлігінің Статистика</w:t>
            </w:r>
            <w:r>
              <w:rPr>
                <w:rFonts w:ascii="Times New Roman"/>
                <w:b w:val="false"/>
                <w:i w:val="false"/>
                <w:color w:val="000000"/>
                <w:sz w:val="20"/>
              </w:rPr>
              <w:t xml:space="preserve"> </w:t>
            </w:r>
            <w:r>
              <w:rPr>
                <w:rFonts w:ascii="Times New Roman"/>
                <w:b/>
                <w:i w:val="false"/>
                <w:color w:val="000000"/>
                <w:sz w:val="20"/>
              </w:rPr>
              <w:t>комитеті төрағасының 2020 жылғы "21" ақпандағы № 24 бұйрығына 15-қосымша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 қайта өңдеу, сорттау, кәдеге жарату және көму туралы есеп</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переработке, сортировке, утилизации и захоронении отходов</w:t>
            </w:r>
          </w:p>
        </w:tc>
      </w:tr>
      <w:tr>
        <w:trPr>
          <w:trHeight w:val="30" w:hRule="atLeast"/>
        </w:trPr>
        <w:tc>
          <w:tcPr>
            <w:tcW w:w="1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tc>
        <w:tc>
          <w:tcPr>
            <w:tcW w:w="1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2-қалдықтар</w:t>
            </w:r>
          </w:p>
          <w:p>
            <w:pPr>
              <w:spacing w:after="20"/>
              <w:ind w:left="20"/>
              <w:jc w:val="both"/>
            </w:pPr>
          </w:p>
          <w:p>
            <w:pPr>
              <w:spacing w:after="20"/>
              <w:ind w:left="20"/>
              <w:jc w:val="both"/>
            </w:pPr>
            <w:r>
              <w:rPr>
                <w:rFonts w:ascii="Times New Roman"/>
                <w:b/>
                <w:i w:val="false"/>
                <w:color w:val="000000"/>
                <w:sz w:val="20"/>
              </w:rPr>
              <w:t>
2-отходы
</w:t>
            </w:r>
          </w:p>
        </w:tc>
        <w:tc>
          <w:tcPr>
            <w:tcW w:w="1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жылдық</w:t>
            </w:r>
          </w:p>
          <w:p>
            <w:pPr>
              <w:spacing w:after="20"/>
              <w:ind w:left="20"/>
              <w:jc w:val="both"/>
            </w:pPr>
          </w:p>
          <w:p>
            <w:pPr>
              <w:spacing w:after="20"/>
              <w:ind w:left="20"/>
              <w:jc w:val="both"/>
            </w:pPr>
            <w:r>
              <w:rPr>
                <w:rFonts w:ascii="Times New Roman"/>
                <w:b/>
                <w:i w:val="false"/>
                <w:color w:val="000000"/>
                <w:sz w:val="20"/>
              </w:rPr>
              <w:t>
годовая
</w:t>
            </w:r>
          </w:p>
        </w:tc>
        <w:tc>
          <w:tcPr>
            <w:tcW w:w="1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01800" cy="7112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r>
        <w:trPr>
          <w:trHeight w:val="30" w:hRule="atLeast"/>
        </w:trPr>
        <w:tc>
          <w:tcPr>
            <w:tcW w:w="0" w:type="auto"/>
            <w:gridSpan w:val="8"/>
            <w:tcBorders/>
            <w:tcMar>
              <w:top w:w="15" w:type="dxa"/>
              <w:left w:w="15" w:type="dxa"/>
              <w:bottom w:w="15" w:type="dxa"/>
              <w:right w:w="15" w:type="dxa"/>
            </w:tcMar>
            <w:vAlign w:val="center"/>
          </w:tcPr>
          <w:bookmarkStart w:name="z803" w:id="557"/>
          <w:p>
            <w:pPr>
              <w:spacing w:after="20"/>
              <w:ind w:left="20"/>
              <w:jc w:val="both"/>
            </w:pPr>
            <w:r>
              <w:rPr>
                <w:rFonts w:ascii="Times New Roman"/>
                <w:b w:val="false"/>
                <w:i w:val="false"/>
                <w:color w:val="000000"/>
                <w:sz w:val="20"/>
              </w:rPr>
              <w:t>
 </w:t>
            </w:r>
          </w:p>
          <w:bookmarkEnd w:id="557"/>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жалпы жіктеуішінің 38-кодына сəйкес (38.12.0 "Қауіпті қалдықтарды жинау" және 38.22.0 "Қауіпті қалдықтарды өңдеу және жою" кодтарынан басқа) негізгі жəне (немесе) қосалқы қызмет түрлері "Қалдықтарды жинау, өңдеу және жою бойынша қызметтер, материалдарды кәдеге жарату (қалпына келтіру)" болып табылатын барлық заңды тұлғалар жəне (немесе) олардың құрылымдық жəне оқшауланған бөлімшелері мен дара кәсіпкерлер ұсынады</w:t>
            </w:r>
          </w:p>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 индивидуальные предприниматели с основным и (или) вторичным видами деятельности "Сбор, обработка и удаление отходов; утилизация (восстановление) материалов" согласно коду Общего классификатора видов экономической деятельности 38 (кроме 38.12.0 "Сбор опасных отходов" и 38.22.0 "Обработка и удаление опасных отходов")</w:t>
            </w:r>
          </w:p>
        </w:tc>
      </w:tr>
      <w:tr>
        <w:trPr>
          <w:trHeight w:val="30" w:hRule="atLeast"/>
        </w:trPr>
        <w:tc>
          <w:tcPr>
            <w:tcW w:w="0" w:type="auto"/>
            <w:gridSpan w:val="8"/>
            <w:tcBorders/>
            <w:tcMar>
              <w:top w:w="15" w:type="dxa"/>
              <w:left w:w="15" w:type="dxa"/>
              <w:bottom w:w="15" w:type="dxa"/>
              <w:right w:w="15" w:type="dxa"/>
            </w:tcMar>
            <w:vAlign w:val="center"/>
          </w:tcPr>
          <w:bookmarkStart w:name="z804" w:id="558"/>
          <w:p>
            <w:pPr>
              <w:spacing w:after="20"/>
              <w:ind w:left="20"/>
              <w:jc w:val="both"/>
            </w:pPr>
            <w:r>
              <w:rPr>
                <w:rFonts w:ascii="Times New Roman"/>
                <w:b w:val="false"/>
                <w:i w:val="false"/>
                <w:color w:val="000000"/>
                <w:sz w:val="20"/>
              </w:rPr>
              <w:t>
 </w:t>
            </w:r>
          </w:p>
          <w:bookmarkEnd w:id="558"/>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 ақпанға (қоса алғанда) дейін</w:t>
            </w:r>
          </w:p>
          <w:p>
            <w:pPr>
              <w:spacing w:after="20"/>
              <w:ind w:left="20"/>
              <w:jc w:val="both"/>
            </w:pPr>
            <w:r>
              <w:rPr>
                <w:rFonts w:ascii="Times New Roman"/>
                <w:b w:val="false"/>
                <w:i w:val="false"/>
                <w:color w:val="000000"/>
                <w:sz w:val="20"/>
              </w:rPr>
              <w:t>
Срок представления – до 1 февраля (включительно) после отчетного периода</w:t>
            </w:r>
          </w:p>
        </w:tc>
      </w:tr>
      <w:tr>
        <w:trPr>
          <w:trHeight w:val="30" w:hRule="atLeast"/>
        </w:trPr>
        <w:tc>
          <w:tcPr>
            <w:tcW w:w="0" w:type="auto"/>
            <w:gridSpan w:val="6"/>
            <w:tcBorders/>
            <w:tcMar>
              <w:top w:w="15" w:type="dxa"/>
              <w:left w:w="15" w:type="dxa"/>
              <w:bottom w:w="15" w:type="dxa"/>
              <w:right w:w="15" w:type="dxa"/>
            </w:tcMar>
            <w:vAlign w:val="center"/>
          </w:tcPr>
          <w:bookmarkStart w:name="z805" w:id="559"/>
          <w:p>
            <w:pPr>
              <w:spacing w:after="20"/>
              <w:ind w:left="20"/>
              <w:jc w:val="both"/>
            </w:pPr>
            <w:r>
              <w:rPr>
                <w:rFonts w:ascii="Times New Roman"/>
                <w:b w:val="false"/>
                <w:i w:val="false"/>
                <w:color w:val="000000"/>
                <w:sz w:val="20"/>
              </w:rPr>
              <w:t>
 </w:t>
            </w:r>
          </w:p>
          <w:bookmarkEnd w:id="559"/>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9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5974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bookmarkStart w:name="z806" w:id="560"/>
          <w:p>
            <w:pPr>
              <w:spacing w:after="20"/>
              <w:ind w:left="20"/>
              <w:jc w:val="both"/>
            </w:pPr>
            <w:r>
              <w:rPr>
                <w:rFonts w:ascii="Times New Roman"/>
                <w:b w:val="false"/>
                <w:i w:val="false"/>
                <w:color w:val="000000"/>
                <w:sz w:val="20"/>
              </w:rPr>
              <w:t>
 </w:t>
            </w:r>
          </w:p>
          <w:bookmarkEnd w:id="560"/>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9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5974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bookmarkStart w:name="z807" w:id="561"/>
          <w:p>
            <w:pPr>
              <w:spacing w:after="20"/>
              <w:ind w:left="20"/>
              <w:jc w:val="both"/>
            </w:pPr>
            <w:r>
              <w:rPr>
                <w:rFonts w:ascii="Times New Roman"/>
                <w:b w:val="false"/>
                <w:i w:val="false"/>
                <w:color w:val="000000"/>
                <w:sz w:val="20"/>
              </w:rPr>
              <w:t>
</w:t>
            </w:r>
            <w:r>
              <w:rPr>
                <w:rFonts w:ascii="Times New Roman"/>
                <w:b/>
                <w:i w:val="false"/>
                <w:color w:val="000000"/>
                <w:sz w:val="20"/>
              </w:rPr>
              <w:t>1. Қалдықтарды басқару объектісінің нақты орналасқан орнын көрсетіңіз (қалдықтарды басқару объектісі бар заңды тұлғаның және (немесе) оның құрылымдық және оқшауланған бөлімшесі мен дара кәсіпкердің тіркелген жеріне қарамастан) – облыс, қала, аудан, елді мекен</w:t>
            </w:r>
          </w:p>
          <w:bookmarkEnd w:id="561"/>
          <w:p>
            <w:pPr>
              <w:spacing w:after="20"/>
              <w:ind w:left="20"/>
              <w:jc w:val="both"/>
            </w:pPr>
            <w:r>
              <w:rPr>
                <w:rFonts w:ascii="Times New Roman"/>
                <w:b w:val="false"/>
                <w:i w:val="false"/>
                <w:color w:val="000000"/>
                <w:sz w:val="20"/>
              </w:rPr>
              <w:t>
Укажите фактическое местонахождение объекта управления отходами (независимо от места регистрации юридического лица и (или) его структурного и обособленного подразделения и индивидуального предпринимателя имеющих объект управления отходов) – область, город, район, населенный пункт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371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737100" cy="1092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bookmarkStart w:name="z808" w:id="562"/>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тапсырған кезде аумақтық статистика органының тиісті қызметкері толтырады)</w:t>
            </w:r>
          </w:p>
          <w:bookmarkEnd w:id="562"/>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административно-территориальныхобъектов (КАТО) (заполняется соответствующим работником территориального органа статистики при сдаче респондентом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64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8641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bookmarkStart w:name="z809" w:id="563"/>
          <w:p>
            <w:pPr>
              <w:spacing w:after="20"/>
              <w:ind w:left="20"/>
              <w:jc w:val="both"/>
            </w:pPr>
            <w:r>
              <w:rPr>
                <w:rFonts w:ascii="Times New Roman"/>
                <w:b w:val="false"/>
                <w:i w:val="false"/>
                <w:color w:val="000000"/>
                <w:sz w:val="20"/>
              </w:rPr>
              <w:t>
</w:t>
            </w:r>
            <w:r>
              <w:rPr>
                <w:rFonts w:ascii="Times New Roman"/>
                <w:b/>
                <w:i w:val="false"/>
                <w:color w:val="000000"/>
                <w:sz w:val="20"/>
              </w:rPr>
              <w:t>2. Қалдықтармен айналысу тәсілдерін көрсетіңіз (қалдықтарды қайта өңдеу, сорттау, кәдеге жарату және қалдықтарды көму ("</w:t>
            </w:r>
          </w:p>
          <w:bookmarkEnd w:id="563"/>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241300"/>
                          </a:xfrm>
                          <a:prstGeom prst="rect">
                            <a:avLst/>
                          </a:prstGeom>
                        </pic:spPr>
                      </pic:pic>
                    </a:graphicData>
                  </a:graphic>
                </wp:inline>
              </w:drawing>
            </w:r>
          </w:p>
          <w:p>
            <w:pPr>
              <w:spacing w:after="0"/>
              <w:ind w:left="0"/>
              <w:jc w:val="both"/>
            </w:pPr>
            <w:r>
              <w:rPr>
                <w:rFonts w:ascii="Times New Roman"/>
                <w:b/>
                <w:i w:val="false"/>
                <w:color w:val="000000"/>
                <w:sz w:val="20"/>
              </w:rPr>
              <w:t>" белгісімен белгілеңіз)</w:t>
            </w:r>
          </w:p>
          <w:p>
            <w:pPr>
              <w:spacing w:after="20"/>
              <w:ind w:left="20"/>
              <w:jc w:val="both"/>
            </w:pPr>
          </w:p>
          <w:p>
            <w:pPr>
              <w:spacing w:after="20"/>
              <w:ind w:left="20"/>
              <w:jc w:val="both"/>
            </w:pPr>
            <w:r>
              <w:rPr>
                <w:rFonts w:ascii="Times New Roman"/>
                <w:b w:val="false"/>
                <w:i w:val="false"/>
                <w:color w:val="000000"/>
                <w:sz w:val="20"/>
              </w:rPr>
              <w:t>
Укажите способы обращения с отходами (переработка, сортировка, утилизация и захоронение отходов (отметьте значком "</w:t>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9400" cy="2413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bookmarkStart w:name="z810" w:id="564"/>
          <w:p>
            <w:pPr>
              <w:spacing w:after="20"/>
              <w:ind w:left="20"/>
              <w:jc w:val="both"/>
            </w:pPr>
            <w:r>
              <w:rPr>
                <w:rFonts w:ascii="Times New Roman"/>
                <w:b w:val="false"/>
                <w:i w:val="false"/>
                <w:color w:val="000000"/>
                <w:sz w:val="20"/>
              </w:rPr>
              <w:t>
</w:t>
            </w:r>
            <w:r>
              <w:rPr>
                <w:rFonts w:ascii="Times New Roman"/>
                <w:b/>
                <w:i w:val="false"/>
                <w:color w:val="000000"/>
                <w:sz w:val="20"/>
              </w:rPr>
              <w:t>05. Қалдықтарды қайта өңдеу,сорттау</w:t>
            </w:r>
          </w:p>
          <w:bookmarkEnd w:id="564"/>
          <w:p>
            <w:pPr>
              <w:spacing w:after="20"/>
              <w:ind w:left="20"/>
              <w:jc w:val="both"/>
            </w:pPr>
            <w:r>
              <w:rPr>
                <w:rFonts w:ascii="Times New Roman"/>
                <w:b w:val="false"/>
                <w:i w:val="false"/>
                <w:color w:val="000000"/>
                <w:sz w:val="20"/>
              </w:rPr>
              <w:t>
Переработка, сортировка отходов</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84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bookmarkStart w:name="z811" w:id="565"/>
          <w:p>
            <w:pPr>
              <w:spacing w:after="20"/>
              <w:ind w:left="20"/>
              <w:jc w:val="both"/>
            </w:pPr>
            <w:r>
              <w:rPr>
                <w:rFonts w:ascii="Times New Roman"/>
                <w:b w:val="false"/>
                <w:i w:val="false"/>
                <w:color w:val="000000"/>
                <w:sz w:val="20"/>
              </w:rPr>
              <w:t>
</w:t>
            </w:r>
            <w:r>
              <w:rPr>
                <w:rFonts w:ascii="Times New Roman"/>
                <w:b/>
                <w:i w:val="false"/>
                <w:color w:val="000000"/>
                <w:sz w:val="20"/>
              </w:rPr>
              <w:t>06. Қалдықтарды кәдеге жарату</w:t>
            </w:r>
          </w:p>
          <w:bookmarkEnd w:id="565"/>
          <w:p>
            <w:pPr>
              <w:spacing w:after="20"/>
              <w:ind w:left="20"/>
              <w:jc w:val="both"/>
            </w:pPr>
            <w:r>
              <w:rPr>
                <w:rFonts w:ascii="Times New Roman"/>
                <w:b w:val="false"/>
                <w:i w:val="false"/>
                <w:color w:val="000000"/>
                <w:sz w:val="20"/>
              </w:rPr>
              <w:t>
Утилизация отходов</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84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bookmarkStart w:name="z812" w:id="566"/>
          <w:p>
            <w:pPr>
              <w:spacing w:after="20"/>
              <w:ind w:left="20"/>
              <w:jc w:val="both"/>
            </w:pPr>
            <w:r>
              <w:rPr>
                <w:rFonts w:ascii="Times New Roman"/>
                <w:b w:val="false"/>
                <w:i w:val="false"/>
                <w:color w:val="000000"/>
                <w:sz w:val="20"/>
              </w:rPr>
              <w:t>
</w:t>
            </w:r>
            <w:r>
              <w:rPr>
                <w:rFonts w:ascii="Times New Roman"/>
                <w:b/>
                <w:i w:val="false"/>
                <w:color w:val="000000"/>
                <w:sz w:val="20"/>
              </w:rPr>
              <w:t>07. Қалдықтарды көму</w:t>
            </w:r>
          </w:p>
          <w:bookmarkEnd w:id="566"/>
          <w:p>
            <w:pPr>
              <w:spacing w:after="20"/>
              <w:ind w:left="20"/>
              <w:jc w:val="both"/>
            </w:pPr>
            <w:r>
              <w:rPr>
                <w:rFonts w:ascii="Times New Roman"/>
                <w:b w:val="false"/>
                <w:i w:val="false"/>
                <w:color w:val="000000"/>
                <w:sz w:val="20"/>
              </w:rPr>
              <w:t>
Захоронение отходов</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84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bookmarkStart w:name="z813" w:id="567"/>
          <w:p>
            <w:pPr>
              <w:spacing w:after="20"/>
              <w:ind w:left="20"/>
              <w:jc w:val="both"/>
            </w:pPr>
            <w:r>
              <w:rPr>
                <w:rFonts w:ascii="Times New Roman"/>
                <w:b w:val="false"/>
                <w:i w:val="false"/>
                <w:color w:val="000000"/>
                <w:sz w:val="20"/>
              </w:rPr>
              <w:t>
</w:t>
            </w:r>
            <w:r>
              <w:rPr>
                <w:rFonts w:ascii="Times New Roman"/>
                <w:b/>
                <w:i w:val="false"/>
                <w:color w:val="000000"/>
                <w:sz w:val="20"/>
              </w:rPr>
              <w:t>3. Келіп түскен қалдықтардың көлемін тоннамен көрсетіңіз</w:t>
            </w:r>
          </w:p>
          <w:bookmarkEnd w:id="567"/>
          <w:p>
            <w:pPr>
              <w:spacing w:after="20"/>
              <w:ind w:left="20"/>
              <w:jc w:val="both"/>
            </w:pPr>
            <w:r>
              <w:rPr>
                <w:rFonts w:ascii="Times New Roman"/>
                <w:b w:val="false"/>
                <w:i w:val="false"/>
                <w:color w:val="000000"/>
                <w:sz w:val="20"/>
              </w:rPr>
              <w:t>
Укажите объем поступившихотходов, в тоннах</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5273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bookmarkStart w:name="z814" w:id="568"/>
          <w:p>
            <w:pPr>
              <w:spacing w:after="20"/>
              <w:ind w:left="20"/>
              <w:jc w:val="both"/>
            </w:pPr>
            <w:r>
              <w:rPr>
                <w:rFonts w:ascii="Times New Roman"/>
                <w:b w:val="false"/>
                <w:i w:val="false"/>
                <w:color w:val="000000"/>
                <w:sz w:val="20"/>
              </w:rPr>
              <w:t>
</w:t>
            </w:r>
            <w:r>
              <w:rPr>
                <w:rFonts w:ascii="Times New Roman"/>
                <w:b/>
                <w:i w:val="false"/>
                <w:color w:val="000000"/>
                <w:sz w:val="20"/>
              </w:rPr>
              <w:t>3.1 одан өздері шығаратын кәсіпорындардан және халықтан келіп түскен қалдықтар көлемі ,тоннамен</w:t>
            </w:r>
          </w:p>
          <w:bookmarkEnd w:id="568"/>
          <w:p>
            <w:pPr>
              <w:spacing w:after="20"/>
              <w:ind w:left="20"/>
              <w:jc w:val="both"/>
            </w:pPr>
            <w:r>
              <w:rPr>
                <w:rFonts w:ascii="Times New Roman"/>
                <w:b w:val="false"/>
                <w:i w:val="false"/>
                <w:color w:val="000000"/>
                <w:sz w:val="20"/>
              </w:rPr>
              <w:t>
из них объем отходов, поступивших от самовывозящих предприятий и населения, в тоннах</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552700" cy="977900"/>
                          </a:xfrm>
                          <a:prstGeom prst="rect">
                            <a:avLst/>
                          </a:prstGeom>
                        </pic:spPr>
                      </pic:pic>
                    </a:graphicData>
                  </a:graphic>
                </wp:inline>
              </w:drawing>
            </w:r>
          </w:p>
          <w:p>
            <w:pPr>
              <w:spacing w:after="20"/>
              <w:ind w:left="20"/>
              <w:jc w:val="both"/>
            </w:pPr>
          </w:p>
          <w:p>
            <w:pPr>
              <w:spacing w:after="20"/>
              <w:ind w:left="20"/>
              <w:jc w:val="both"/>
            </w:pPr>
          </w:p>
        </w:tc>
      </w:tr>
    </w:tbl>
    <w:bookmarkStart w:name="z815" w:id="569"/>
    <w:p>
      <w:pPr>
        <w:spacing w:after="0"/>
        <w:ind w:left="0"/>
        <w:jc w:val="both"/>
      </w:pPr>
      <w:r>
        <w:rPr>
          <w:rFonts w:ascii="Times New Roman"/>
          <w:b w:val="false"/>
          <w:i w:val="false"/>
          <w:color w:val="000000"/>
          <w:sz w:val="28"/>
        </w:rPr>
        <w:t xml:space="preserve">
      </w:t>
      </w:r>
      <w:r>
        <w:rPr>
          <w:rFonts w:ascii="Times New Roman"/>
          <w:b/>
          <w:i w:val="false"/>
          <w:color w:val="000000"/>
          <w:sz w:val="28"/>
        </w:rPr>
        <w:t>4. Сортталған және қайта өңделген қалдықтармен бөгде ұйымдарға жіберілген қалдықтардың көлемін жылына тоннамен көрсетіңіз</w:t>
      </w:r>
    </w:p>
    <w:bookmarkEnd w:id="569"/>
    <w:bookmarkStart w:name="z816" w:id="570"/>
    <w:p>
      <w:pPr>
        <w:spacing w:after="0"/>
        <w:ind w:left="0"/>
        <w:jc w:val="both"/>
      </w:pPr>
      <w:r>
        <w:rPr>
          <w:rFonts w:ascii="Times New Roman"/>
          <w:b w:val="false"/>
          <w:i w:val="false"/>
          <w:color w:val="000000"/>
          <w:sz w:val="28"/>
        </w:rPr>
        <w:t>
      Укажите объем отсортированных и переработанных отходов иотходов, переданных сторонним организациям, тонн в год</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Сортталған қалдықтардың көлемі</w:t>
            </w:r>
          </w:p>
          <w:p>
            <w:pPr>
              <w:spacing w:after="20"/>
              <w:ind w:left="20"/>
              <w:jc w:val="both"/>
            </w:pPr>
          </w:p>
          <w:p>
            <w:pPr>
              <w:spacing w:after="20"/>
              <w:ind w:left="20"/>
              <w:jc w:val="both"/>
            </w:pPr>
            <w:r>
              <w:rPr>
                <w:rFonts w:ascii="Times New Roman"/>
                <w:b/>
                <w:i w:val="false"/>
                <w:color w:val="000000"/>
                <w:sz w:val="20"/>
              </w:rPr>
              <w:t>
Объем отсортирован-ных отходов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Бөгде ұйымдарға бағытталған қалдықтар көлемі</w:t>
            </w:r>
          </w:p>
          <w:p>
            <w:pPr>
              <w:spacing w:after="20"/>
              <w:ind w:left="20"/>
              <w:jc w:val="both"/>
            </w:pPr>
          </w:p>
          <w:p>
            <w:pPr>
              <w:spacing w:after="20"/>
              <w:ind w:left="20"/>
              <w:jc w:val="both"/>
            </w:pPr>
            <w:r>
              <w:rPr>
                <w:rFonts w:ascii="Times New Roman"/>
                <w:b/>
                <w:i w:val="false"/>
                <w:color w:val="000000"/>
                <w:sz w:val="20"/>
              </w:rPr>
              <w:t>
Объем отходов,направленных сторонним организациям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алу үшін қайта өңделген(қайталама шикізат)</w:t>
            </w:r>
          </w:p>
          <w:p>
            <w:pPr>
              <w:spacing w:after="20"/>
              <w:ind w:left="20"/>
              <w:jc w:val="both"/>
            </w:pPr>
          </w:p>
          <w:p>
            <w:pPr>
              <w:spacing w:after="20"/>
              <w:ind w:left="20"/>
              <w:jc w:val="both"/>
            </w:pPr>
            <w:r>
              <w:rPr>
                <w:rFonts w:ascii="Times New Roman"/>
                <w:b/>
                <w:i w:val="false"/>
                <w:color w:val="000000"/>
                <w:sz w:val="20"/>
              </w:rPr>
              <w:t>
Переработано для получения продукции (вторичного сырья)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қайта өңдеу үшін</w:t>
            </w:r>
          </w:p>
          <w:p>
            <w:pPr>
              <w:spacing w:after="20"/>
              <w:ind w:left="20"/>
              <w:jc w:val="both"/>
            </w:pPr>
          </w:p>
          <w:p>
            <w:pPr>
              <w:spacing w:after="20"/>
              <w:ind w:left="20"/>
              <w:jc w:val="both"/>
            </w:pPr>
            <w:r>
              <w:rPr>
                <w:rFonts w:ascii="Times New Roman"/>
                <w:b/>
                <w:i w:val="false"/>
                <w:color w:val="000000"/>
                <w:sz w:val="20"/>
              </w:rPr>
              <w:t>
для пере-работки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көмуге арналған</w:t>
            </w:r>
          </w:p>
          <w:p>
            <w:pPr>
              <w:spacing w:after="20"/>
              <w:ind w:left="20"/>
              <w:jc w:val="both"/>
            </w:pPr>
          </w:p>
          <w:p>
            <w:pPr>
              <w:spacing w:after="20"/>
              <w:ind w:left="20"/>
              <w:jc w:val="both"/>
            </w:pPr>
            <w:r>
              <w:rPr>
                <w:rFonts w:ascii="Times New Roman"/>
                <w:b/>
                <w:i w:val="false"/>
                <w:color w:val="000000"/>
                <w:sz w:val="20"/>
              </w:rPr>
              <w:t>
для захоронения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мақсаттарға</w:t>
            </w:r>
          </w:p>
          <w:p>
            <w:pPr>
              <w:spacing w:after="20"/>
              <w:ind w:left="20"/>
              <w:jc w:val="both"/>
            </w:pPr>
          </w:p>
          <w:p>
            <w:pPr>
              <w:spacing w:after="20"/>
              <w:ind w:left="20"/>
              <w:jc w:val="both"/>
            </w:pPr>
            <w:r>
              <w:rPr>
                <w:rFonts w:ascii="Times New Roman"/>
                <w:b/>
                <w:i w:val="false"/>
                <w:color w:val="000000"/>
                <w:sz w:val="20"/>
              </w:rPr>
              <w:t>
на прочие цели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71"/>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571"/>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72"/>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572"/>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73"/>
          <w:p>
            <w:pPr>
              <w:spacing w:after="20"/>
              <w:ind w:left="20"/>
              <w:jc w:val="both"/>
            </w:pPr>
            <w:r>
              <w:rPr>
                <w:rFonts w:ascii="Times New Roman"/>
                <w:b w:val="false"/>
                <w:i w:val="false"/>
                <w:color w:val="000000"/>
                <w:sz w:val="20"/>
              </w:rPr>
              <w:t>
</w:t>
            </w:r>
            <w:r>
              <w:rPr>
                <w:rFonts w:ascii="Times New Roman"/>
                <w:b/>
                <w:i w:val="false"/>
                <w:color w:val="000000"/>
                <w:sz w:val="20"/>
              </w:rPr>
              <w:t>тамақ қалдықтары</w:t>
            </w:r>
          </w:p>
          <w:bookmarkEnd w:id="573"/>
          <w:p>
            <w:pPr>
              <w:spacing w:after="20"/>
              <w:ind w:left="20"/>
              <w:jc w:val="both"/>
            </w:pPr>
            <w:r>
              <w:rPr>
                <w:rFonts w:ascii="Times New Roman"/>
                <w:b w:val="false"/>
                <w:i w:val="false"/>
                <w:color w:val="000000"/>
                <w:sz w:val="20"/>
              </w:rPr>
              <w:t>
пищевые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74"/>
          <w:p>
            <w:pPr>
              <w:spacing w:after="20"/>
              <w:ind w:left="20"/>
              <w:jc w:val="both"/>
            </w:pPr>
            <w:r>
              <w:rPr>
                <w:rFonts w:ascii="Times New Roman"/>
                <w:b w:val="false"/>
                <w:i w:val="false"/>
                <w:color w:val="000000"/>
                <w:sz w:val="20"/>
              </w:rPr>
              <w:t>
</w:t>
            </w:r>
            <w:r>
              <w:rPr>
                <w:rFonts w:ascii="Times New Roman"/>
                <w:b/>
                <w:i w:val="false"/>
                <w:color w:val="000000"/>
                <w:sz w:val="20"/>
              </w:rPr>
              <w:t>макулатура, картон және қағаз қалдықтары</w:t>
            </w:r>
          </w:p>
          <w:bookmarkEnd w:id="574"/>
          <w:p>
            <w:pPr>
              <w:spacing w:after="20"/>
              <w:ind w:left="20"/>
              <w:jc w:val="both"/>
            </w:pPr>
            <w:r>
              <w:rPr>
                <w:rFonts w:ascii="Times New Roman"/>
                <w:b w:val="false"/>
                <w:i w:val="false"/>
                <w:color w:val="000000"/>
                <w:sz w:val="20"/>
              </w:rPr>
              <w:t>
макулатура, картони отходы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75"/>
          <w:p>
            <w:pPr>
              <w:spacing w:after="20"/>
              <w:ind w:left="20"/>
              <w:jc w:val="both"/>
            </w:pPr>
            <w:r>
              <w:rPr>
                <w:rFonts w:ascii="Times New Roman"/>
                <w:b w:val="false"/>
                <w:i w:val="false"/>
                <w:color w:val="000000"/>
                <w:sz w:val="20"/>
              </w:rPr>
              <w:t>
</w:t>
            </w:r>
            <w:r>
              <w:rPr>
                <w:rFonts w:ascii="Times New Roman"/>
                <w:b/>
                <w:i w:val="false"/>
                <w:color w:val="000000"/>
                <w:sz w:val="20"/>
              </w:rPr>
              <w:t>шыны сынықтары</w:t>
            </w:r>
          </w:p>
          <w:bookmarkEnd w:id="575"/>
          <w:p>
            <w:pPr>
              <w:spacing w:after="20"/>
              <w:ind w:left="20"/>
              <w:jc w:val="both"/>
            </w:pPr>
            <w:r>
              <w:rPr>
                <w:rFonts w:ascii="Times New Roman"/>
                <w:b w:val="false"/>
                <w:i w:val="false"/>
                <w:color w:val="000000"/>
                <w:sz w:val="20"/>
              </w:rPr>
              <w:t>
стеклобой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76"/>
          <w:p>
            <w:pPr>
              <w:spacing w:after="20"/>
              <w:ind w:left="20"/>
              <w:jc w:val="both"/>
            </w:pPr>
            <w:r>
              <w:rPr>
                <w:rFonts w:ascii="Times New Roman"/>
                <w:b w:val="false"/>
                <w:i w:val="false"/>
                <w:color w:val="000000"/>
                <w:sz w:val="20"/>
              </w:rPr>
              <w:t>
</w:t>
            </w:r>
            <w:r>
              <w:rPr>
                <w:rFonts w:ascii="Times New Roman"/>
                <w:b/>
                <w:i w:val="false"/>
                <w:color w:val="000000"/>
                <w:sz w:val="20"/>
              </w:rPr>
              <w:t>пластмасса, пластик, полиэтилен қалдықтары және полиэтилентерефталат орамасы</w:t>
            </w:r>
          </w:p>
          <w:bookmarkEnd w:id="576"/>
          <w:p>
            <w:pPr>
              <w:spacing w:after="20"/>
              <w:ind w:left="20"/>
              <w:jc w:val="both"/>
            </w:pPr>
            <w:r>
              <w:rPr>
                <w:rFonts w:ascii="Times New Roman"/>
                <w:b w:val="false"/>
                <w:i w:val="false"/>
                <w:color w:val="000000"/>
                <w:sz w:val="20"/>
              </w:rPr>
              <w:t>
отходы пластмассы, пластика, полиэтилена и полиэтилентерефталато-вая упаковка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77"/>
          <w:p>
            <w:pPr>
              <w:spacing w:after="20"/>
              <w:ind w:left="20"/>
              <w:jc w:val="both"/>
            </w:pPr>
            <w:r>
              <w:rPr>
                <w:rFonts w:ascii="Times New Roman"/>
                <w:b w:val="false"/>
                <w:i w:val="false"/>
                <w:color w:val="000000"/>
                <w:sz w:val="20"/>
              </w:rPr>
              <w:t>
</w:t>
            </w:r>
            <w:r>
              <w:rPr>
                <w:rFonts w:ascii="Times New Roman"/>
                <w:b/>
                <w:i w:val="false"/>
                <w:color w:val="000000"/>
                <w:sz w:val="20"/>
              </w:rPr>
              <w:t>электрондық және электр жабдықтары</w:t>
            </w:r>
          </w:p>
          <w:bookmarkEnd w:id="577"/>
          <w:p>
            <w:pPr>
              <w:spacing w:after="20"/>
              <w:ind w:left="20"/>
              <w:jc w:val="both"/>
            </w:pPr>
            <w:r>
              <w:rPr>
                <w:rFonts w:ascii="Times New Roman"/>
                <w:b w:val="false"/>
                <w:i w:val="false"/>
                <w:color w:val="000000"/>
                <w:sz w:val="20"/>
              </w:rPr>
              <w:t>
электронное и электрическое оборудование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78"/>
          <w:p>
            <w:pPr>
              <w:spacing w:after="20"/>
              <w:ind w:left="20"/>
              <w:jc w:val="both"/>
            </w:pPr>
            <w:r>
              <w:rPr>
                <w:rFonts w:ascii="Times New Roman"/>
                <w:b w:val="false"/>
                <w:i w:val="false"/>
                <w:color w:val="000000"/>
                <w:sz w:val="20"/>
              </w:rPr>
              <w:t>
</w:t>
            </w:r>
            <w:r>
              <w:rPr>
                <w:rFonts w:ascii="Times New Roman"/>
                <w:b/>
                <w:i w:val="false"/>
                <w:color w:val="000000"/>
                <w:sz w:val="20"/>
              </w:rPr>
              <w:t>металдар</w:t>
            </w:r>
          </w:p>
          <w:bookmarkEnd w:id="578"/>
          <w:p>
            <w:pPr>
              <w:spacing w:after="20"/>
              <w:ind w:left="20"/>
              <w:jc w:val="both"/>
            </w:pPr>
            <w:r>
              <w:rPr>
                <w:rFonts w:ascii="Times New Roman"/>
                <w:b w:val="false"/>
                <w:i w:val="false"/>
                <w:color w:val="000000"/>
                <w:sz w:val="20"/>
              </w:rPr>
              <w:t>
металлы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79"/>
          <w:p>
            <w:pPr>
              <w:spacing w:after="20"/>
              <w:ind w:left="20"/>
              <w:jc w:val="both"/>
            </w:pPr>
            <w:r>
              <w:rPr>
                <w:rFonts w:ascii="Times New Roman"/>
                <w:b w:val="false"/>
                <w:i w:val="false"/>
                <w:color w:val="000000"/>
                <w:sz w:val="20"/>
              </w:rPr>
              <w:t>
</w:t>
            </w:r>
            <w:r>
              <w:rPr>
                <w:rFonts w:ascii="Times New Roman"/>
                <w:b/>
                <w:i w:val="false"/>
                <w:color w:val="000000"/>
                <w:sz w:val="20"/>
              </w:rPr>
              <w:t>шиналар</w:t>
            </w:r>
          </w:p>
          <w:bookmarkEnd w:id="579"/>
          <w:p>
            <w:pPr>
              <w:spacing w:after="20"/>
              <w:ind w:left="20"/>
              <w:jc w:val="both"/>
            </w:pPr>
            <w:r>
              <w:rPr>
                <w:rFonts w:ascii="Times New Roman"/>
                <w:b w:val="false"/>
                <w:i w:val="false"/>
                <w:color w:val="000000"/>
                <w:sz w:val="20"/>
              </w:rPr>
              <w:t>
шины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80"/>
          <w:p>
            <w:pPr>
              <w:spacing w:after="20"/>
              <w:ind w:left="20"/>
              <w:jc w:val="both"/>
            </w:pPr>
            <w:r>
              <w:rPr>
                <w:rFonts w:ascii="Times New Roman"/>
                <w:b w:val="false"/>
                <w:i w:val="false"/>
                <w:color w:val="000000"/>
                <w:sz w:val="20"/>
              </w:rPr>
              <w:t>
</w:t>
            </w:r>
            <w:r>
              <w:rPr>
                <w:rFonts w:ascii="Times New Roman"/>
                <w:b/>
                <w:i w:val="false"/>
                <w:color w:val="000000"/>
                <w:sz w:val="20"/>
              </w:rPr>
              <w:t>киім, тоқыма</w:t>
            </w:r>
          </w:p>
          <w:bookmarkEnd w:id="580"/>
          <w:p>
            <w:pPr>
              <w:spacing w:after="20"/>
              <w:ind w:left="20"/>
              <w:jc w:val="both"/>
            </w:pPr>
            <w:r>
              <w:rPr>
                <w:rFonts w:ascii="Times New Roman"/>
                <w:b w:val="false"/>
                <w:i w:val="false"/>
                <w:color w:val="000000"/>
                <w:sz w:val="20"/>
              </w:rPr>
              <w:t>
одежда, текстиль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81"/>
          <w:p>
            <w:pPr>
              <w:spacing w:after="20"/>
              <w:ind w:left="20"/>
              <w:jc w:val="both"/>
            </w:pPr>
            <w:r>
              <w:rPr>
                <w:rFonts w:ascii="Times New Roman"/>
                <w:b w:val="false"/>
                <w:i w:val="false"/>
                <w:color w:val="000000"/>
                <w:sz w:val="20"/>
              </w:rPr>
              <w:t>
</w:t>
            </w:r>
            <w:r>
              <w:rPr>
                <w:rFonts w:ascii="Times New Roman"/>
                <w:b/>
                <w:i w:val="false"/>
                <w:color w:val="000000"/>
                <w:sz w:val="20"/>
              </w:rPr>
              <w:t>көше тазалау қалдықтары</w:t>
            </w:r>
          </w:p>
          <w:bookmarkEnd w:id="581"/>
          <w:p>
            <w:pPr>
              <w:spacing w:after="20"/>
              <w:ind w:left="20"/>
              <w:jc w:val="both"/>
            </w:pPr>
            <w:r>
              <w:rPr>
                <w:rFonts w:ascii="Times New Roman"/>
                <w:b w:val="false"/>
                <w:i w:val="false"/>
                <w:color w:val="000000"/>
                <w:sz w:val="20"/>
              </w:rPr>
              <w:t>
отходы уборки улиц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82"/>
          <w:p>
            <w:pPr>
              <w:spacing w:after="20"/>
              <w:ind w:left="20"/>
              <w:jc w:val="both"/>
            </w:pPr>
            <w:r>
              <w:rPr>
                <w:rFonts w:ascii="Times New Roman"/>
                <w:b w:val="false"/>
                <w:i w:val="false"/>
                <w:color w:val="000000"/>
                <w:sz w:val="20"/>
              </w:rPr>
              <w:t>
</w:t>
            </w:r>
            <w:r>
              <w:rPr>
                <w:rFonts w:ascii="Times New Roman"/>
                <w:b/>
                <w:i w:val="false"/>
                <w:color w:val="000000"/>
                <w:sz w:val="20"/>
              </w:rPr>
              <w:t>базарлардың қалдықтары</w:t>
            </w:r>
          </w:p>
          <w:bookmarkEnd w:id="582"/>
          <w:p>
            <w:pPr>
              <w:spacing w:after="20"/>
              <w:ind w:left="20"/>
              <w:jc w:val="both"/>
            </w:pPr>
            <w:r>
              <w:rPr>
                <w:rFonts w:ascii="Times New Roman"/>
                <w:b w:val="false"/>
                <w:i w:val="false"/>
                <w:color w:val="000000"/>
                <w:sz w:val="20"/>
              </w:rPr>
              <w:t>
отходы рынков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83"/>
          <w:p>
            <w:pPr>
              <w:spacing w:after="20"/>
              <w:ind w:left="20"/>
              <w:jc w:val="both"/>
            </w:pPr>
            <w:r>
              <w:rPr>
                <w:rFonts w:ascii="Times New Roman"/>
                <w:b w:val="false"/>
                <w:i w:val="false"/>
                <w:color w:val="000000"/>
                <w:sz w:val="20"/>
              </w:rPr>
              <w:t>
</w:t>
            </w:r>
            <w:r>
              <w:rPr>
                <w:rFonts w:ascii="Times New Roman"/>
                <w:b/>
                <w:i w:val="false"/>
                <w:color w:val="000000"/>
                <w:sz w:val="20"/>
              </w:rPr>
              <w:t>өзге де аралас қалдықтар</w:t>
            </w:r>
          </w:p>
          <w:bookmarkEnd w:id="583"/>
          <w:p>
            <w:pPr>
              <w:spacing w:after="20"/>
              <w:ind w:left="20"/>
              <w:jc w:val="both"/>
            </w:pPr>
            <w:r>
              <w:rPr>
                <w:rFonts w:ascii="Times New Roman"/>
                <w:b w:val="false"/>
                <w:i w:val="false"/>
                <w:color w:val="000000"/>
                <w:sz w:val="20"/>
              </w:rPr>
              <w:t>
прочие смешанные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cMar>
              <w:top w:w="15" w:type="dxa"/>
              <w:left w:w="15" w:type="dxa"/>
              <w:bottom w:w="15" w:type="dxa"/>
              <w:right w:w="15" w:type="dxa"/>
            </w:tcMar>
            <w:vAlign w:val="center"/>
          </w:tcPr>
          <w:bookmarkStart w:name="z838" w:id="584"/>
          <w:p>
            <w:pPr>
              <w:spacing w:after="20"/>
              <w:ind w:left="20"/>
              <w:jc w:val="both"/>
            </w:pPr>
            <w:r>
              <w:rPr>
                <w:rFonts w:ascii="Times New Roman"/>
                <w:b w:val="false"/>
                <w:i w:val="false"/>
                <w:color w:val="000000"/>
                <w:sz w:val="20"/>
              </w:rPr>
              <w:t>
Сорттау құрылысжайының жобалық қуатын жылына тоннамен көрсетіңіз</w:t>
            </w:r>
          </w:p>
          <w:bookmarkEnd w:id="584"/>
          <w:p>
            <w:pPr>
              <w:spacing w:after="20"/>
              <w:ind w:left="20"/>
              <w:jc w:val="both"/>
            </w:pPr>
            <w:r>
              <w:rPr>
                <w:rFonts w:ascii="Times New Roman"/>
                <w:b w:val="false"/>
                <w:i w:val="false"/>
                <w:color w:val="000000"/>
                <w:sz w:val="20"/>
              </w:rPr>
              <w:t>
Укажите проектную мощность сортировочного сооружения, тонн в год</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1049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cMar>
              <w:top w:w="15" w:type="dxa"/>
              <w:left w:w="15" w:type="dxa"/>
              <w:bottom w:w="15" w:type="dxa"/>
              <w:right w:w="15" w:type="dxa"/>
            </w:tcMar>
            <w:vAlign w:val="center"/>
          </w:tcPr>
          <w:bookmarkStart w:name="z839" w:id="585"/>
          <w:p>
            <w:pPr>
              <w:spacing w:after="20"/>
              <w:ind w:left="20"/>
              <w:jc w:val="both"/>
            </w:pPr>
            <w:r>
              <w:rPr>
                <w:rFonts w:ascii="Times New Roman"/>
                <w:b w:val="false"/>
                <w:i w:val="false"/>
                <w:color w:val="000000"/>
                <w:sz w:val="20"/>
              </w:rPr>
              <w:t>
Қалдықтарды қайта өңдеуге арналған жабдықтың жобалық қуатын жылына тоннамен көрсетіңіз</w:t>
            </w:r>
          </w:p>
          <w:bookmarkEnd w:id="585"/>
          <w:p>
            <w:pPr>
              <w:spacing w:after="20"/>
              <w:ind w:left="20"/>
              <w:jc w:val="both"/>
            </w:pPr>
            <w:r>
              <w:rPr>
                <w:rFonts w:ascii="Times New Roman"/>
                <w:b w:val="false"/>
                <w:i w:val="false"/>
                <w:color w:val="000000"/>
                <w:sz w:val="20"/>
              </w:rPr>
              <w:t>
Укажите проектную мощность оборудования для переработки отходов, тонн в год</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117600" cy="977900"/>
                          </a:xfrm>
                          <a:prstGeom prst="rect">
                            <a:avLst/>
                          </a:prstGeom>
                        </pic:spPr>
                      </pic:pic>
                    </a:graphicData>
                  </a:graphic>
                </wp:inline>
              </w:drawing>
            </w:r>
          </w:p>
          <w:p>
            <w:pPr>
              <w:spacing w:after="20"/>
              <w:ind w:left="20"/>
              <w:jc w:val="both"/>
            </w:pPr>
          </w:p>
          <w:p>
            <w:pPr>
              <w:spacing w:after="20"/>
              <w:ind w:left="20"/>
              <w:jc w:val="both"/>
            </w:pPr>
          </w:p>
        </w:tc>
      </w:tr>
    </w:tbl>
    <w:bookmarkStart w:name="z840" w:id="586"/>
    <w:p>
      <w:pPr>
        <w:spacing w:after="0"/>
        <w:ind w:left="0"/>
        <w:jc w:val="both"/>
      </w:pPr>
      <w:r>
        <w:rPr>
          <w:rFonts w:ascii="Times New Roman"/>
          <w:b w:val="false"/>
          <w:i w:val="false"/>
          <w:color w:val="000000"/>
          <w:sz w:val="28"/>
        </w:rPr>
        <w:t xml:space="preserve">
      </w:t>
      </w:r>
      <w:r>
        <w:rPr>
          <w:rFonts w:ascii="Times New Roman"/>
          <w:b/>
          <w:i w:val="false"/>
          <w:color w:val="000000"/>
          <w:sz w:val="28"/>
        </w:rPr>
        <w:t>5. Кәдеге жаратылған қалдықтардың көлемін тоннамен көрсетіңіз</w:t>
      </w:r>
    </w:p>
    <w:bookmarkEnd w:id="586"/>
    <w:bookmarkStart w:name="z841" w:id="587"/>
    <w:p>
      <w:pPr>
        <w:spacing w:after="0"/>
        <w:ind w:left="0"/>
        <w:jc w:val="both"/>
      </w:pPr>
      <w:r>
        <w:rPr>
          <w:rFonts w:ascii="Times New Roman"/>
          <w:b w:val="false"/>
          <w:i w:val="false"/>
          <w:color w:val="000000"/>
          <w:sz w:val="28"/>
        </w:rPr>
        <w:t>
      Укажите объем утилизированных отходов, в тоннах</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88"/>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588"/>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89"/>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bookmarkEnd w:id="589"/>
          <w:p>
            <w:pPr>
              <w:spacing w:after="20"/>
              <w:ind w:left="20"/>
              <w:jc w:val="both"/>
            </w:pPr>
            <w:r>
              <w:rPr>
                <w:rFonts w:ascii="Times New Roman"/>
                <w:b w:val="false"/>
                <w:i w:val="false"/>
                <w:color w:val="000000"/>
                <w:sz w:val="20"/>
              </w:rPr>
              <w:t xml:space="preserve">
в том числе: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90"/>
          <w:p>
            <w:pPr>
              <w:spacing w:after="20"/>
              <w:ind w:left="20"/>
              <w:jc w:val="both"/>
            </w:pPr>
            <w:r>
              <w:rPr>
                <w:rFonts w:ascii="Times New Roman"/>
                <w:b w:val="false"/>
                <w:i w:val="false"/>
                <w:color w:val="000000"/>
                <w:sz w:val="20"/>
              </w:rPr>
              <w:t>
</w:t>
            </w:r>
            <w:r>
              <w:rPr>
                <w:rFonts w:ascii="Times New Roman"/>
                <w:b/>
                <w:i w:val="false"/>
                <w:color w:val="000000"/>
                <w:sz w:val="20"/>
              </w:rPr>
              <w:t>полигонның құрылыс іс-шараларына бағытталған қалдықтар көлемі</w:t>
            </w:r>
          </w:p>
          <w:bookmarkEnd w:id="590"/>
          <w:p>
            <w:pPr>
              <w:spacing w:after="20"/>
              <w:ind w:left="20"/>
              <w:jc w:val="both"/>
            </w:pPr>
            <w:r>
              <w:rPr>
                <w:rFonts w:ascii="Times New Roman"/>
                <w:b w:val="false"/>
                <w:i w:val="false"/>
                <w:color w:val="000000"/>
                <w:sz w:val="20"/>
              </w:rPr>
              <w:t>
объем отходов, направленных на строительные мероприятия полигона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91"/>
          <w:p>
            <w:pPr>
              <w:spacing w:after="20"/>
              <w:ind w:left="20"/>
              <w:jc w:val="both"/>
            </w:pPr>
            <w:r>
              <w:rPr>
                <w:rFonts w:ascii="Times New Roman"/>
                <w:b w:val="false"/>
                <w:i w:val="false"/>
                <w:color w:val="000000"/>
                <w:sz w:val="20"/>
              </w:rPr>
              <w:t>
</w:t>
            </w:r>
            <w:r>
              <w:rPr>
                <w:rFonts w:ascii="Times New Roman"/>
                <w:b/>
                <w:i w:val="false"/>
                <w:color w:val="000000"/>
                <w:sz w:val="20"/>
              </w:rPr>
              <w:t>энергия шығарылуымен инсинерацияға (өртеуге) бағытталған қалдықтар көлемі</w:t>
            </w:r>
          </w:p>
          <w:bookmarkEnd w:id="591"/>
          <w:p>
            <w:pPr>
              <w:spacing w:after="20"/>
              <w:ind w:left="20"/>
              <w:jc w:val="both"/>
            </w:pPr>
            <w:r>
              <w:rPr>
                <w:rFonts w:ascii="Times New Roman"/>
                <w:b w:val="false"/>
                <w:i w:val="false"/>
                <w:color w:val="000000"/>
                <w:sz w:val="20"/>
              </w:rPr>
              <w:t>
объем отходов, направленных на инсинерацию (сжигание) с извлечением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92"/>
          <w:p>
            <w:pPr>
              <w:spacing w:after="20"/>
              <w:ind w:left="20"/>
              <w:jc w:val="both"/>
            </w:pPr>
            <w:r>
              <w:rPr>
                <w:rFonts w:ascii="Times New Roman"/>
                <w:b w:val="false"/>
                <w:i w:val="false"/>
                <w:color w:val="000000"/>
                <w:sz w:val="20"/>
              </w:rPr>
              <w:t>
</w:t>
            </w:r>
            <w:r>
              <w:rPr>
                <w:rFonts w:ascii="Times New Roman"/>
                <w:b/>
                <w:i w:val="false"/>
                <w:color w:val="000000"/>
                <w:sz w:val="20"/>
              </w:rPr>
              <w:t>кәдеге жаратудың өзге де түрлеріне бағытталған қалдықтар көлемі</w:t>
            </w:r>
          </w:p>
          <w:bookmarkEnd w:id="592"/>
          <w:p>
            <w:pPr>
              <w:spacing w:after="20"/>
              <w:ind w:left="20"/>
              <w:jc w:val="both"/>
            </w:pPr>
            <w:r>
              <w:rPr>
                <w:rFonts w:ascii="Times New Roman"/>
                <w:b w:val="false"/>
                <w:i w:val="false"/>
                <w:color w:val="000000"/>
                <w:sz w:val="20"/>
              </w:rPr>
              <w:t>
объем отходов, направленных на прочие виды утилизации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0" w:id="593"/>
    <w:p>
      <w:pPr>
        <w:spacing w:after="0"/>
        <w:ind w:left="0"/>
        <w:jc w:val="both"/>
      </w:pPr>
      <w:r>
        <w:rPr>
          <w:rFonts w:ascii="Times New Roman"/>
          <w:b w:val="false"/>
          <w:i w:val="false"/>
          <w:color w:val="000000"/>
          <w:sz w:val="28"/>
        </w:rPr>
        <w:t xml:space="preserve">
      </w:t>
      </w:r>
      <w:r>
        <w:rPr>
          <w:rFonts w:ascii="Times New Roman"/>
          <w:b/>
          <w:i w:val="false"/>
          <w:color w:val="000000"/>
          <w:sz w:val="28"/>
        </w:rPr>
        <w:t>6. Көмілген қалдықтардың көлемін және қалдықтарды көмуге арналған полигон туралы ақпаратты көрсетіңіз</w:t>
      </w:r>
    </w:p>
    <w:bookmarkEnd w:id="593"/>
    <w:bookmarkStart w:name="z851" w:id="594"/>
    <w:p>
      <w:pPr>
        <w:spacing w:after="0"/>
        <w:ind w:left="0"/>
        <w:jc w:val="both"/>
      </w:pPr>
      <w:r>
        <w:rPr>
          <w:rFonts w:ascii="Times New Roman"/>
          <w:b w:val="false"/>
          <w:i w:val="false"/>
          <w:color w:val="000000"/>
          <w:sz w:val="28"/>
        </w:rPr>
        <w:t>
      Укажите объем захороненных отходов и информацию по полигону для захоронения отходов</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95"/>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жылдың басында көмілген қалдықтардың көлемі, тонна </w:t>
            </w:r>
          </w:p>
          <w:bookmarkEnd w:id="595"/>
          <w:p>
            <w:pPr>
              <w:spacing w:after="20"/>
              <w:ind w:left="20"/>
              <w:jc w:val="both"/>
            </w:pPr>
            <w:r>
              <w:rPr>
                <w:rFonts w:ascii="Times New Roman"/>
                <w:b w:val="false"/>
                <w:i w:val="false"/>
                <w:color w:val="000000"/>
                <w:sz w:val="20"/>
              </w:rPr>
              <w:t>
Объем захороненных отходов на начало отчетного года,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96"/>
          <w:p>
            <w:pPr>
              <w:spacing w:after="20"/>
              <w:ind w:left="20"/>
              <w:jc w:val="both"/>
            </w:pPr>
            <w:r>
              <w:rPr>
                <w:rFonts w:ascii="Times New Roman"/>
                <w:b w:val="false"/>
                <w:i w:val="false"/>
                <w:color w:val="000000"/>
                <w:sz w:val="20"/>
              </w:rPr>
              <w:t>
</w:t>
            </w:r>
            <w:r>
              <w:rPr>
                <w:rFonts w:ascii="Times New Roman"/>
                <w:b/>
                <w:i w:val="false"/>
                <w:color w:val="000000"/>
                <w:sz w:val="20"/>
              </w:rPr>
              <w:t>Есепті жыл ішінде көмуге келіп түскен қалдықтардың көлемі, тонна</w:t>
            </w:r>
          </w:p>
          <w:bookmarkEnd w:id="596"/>
          <w:p>
            <w:pPr>
              <w:spacing w:after="20"/>
              <w:ind w:left="20"/>
              <w:jc w:val="both"/>
            </w:pPr>
            <w:r>
              <w:rPr>
                <w:rFonts w:ascii="Times New Roman"/>
                <w:b w:val="false"/>
                <w:i w:val="false"/>
                <w:color w:val="000000"/>
                <w:sz w:val="20"/>
              </w:rPr>
              <w:t>
Объем отходов, поступивших на захоронение в течение отчетного года,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97"/>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bookmarkEnd w:id="597"/>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598"/>
          <w:p>
            <w:pPr>
              <w:spacing w:after="20"/>
              <w:ind w:left="20"/>
              <w:jc w:val="both"/>
            </w:pPr>
            <w:r>
              <w:rPr>
                <w:rFonts w:ascii="Times New Roman"/>
                <w:b w:val="false"/>
                <w:i w:val="false"/>
                <w:color w:val="000000"/>
                <w:sz w:val="20"/>
              </w:rPr>
              <w:t>
</w:t>
            </w:r>
            <w:r>
              <w:rPr>
                <w:rFonts w:ascii="Times New Roman"/>
                <w:b/>
                <w:i w:val="false"/>
                <w:color w:val="000000"/>
                <w:sz w:val="20"/>
              </w:rPr>
              <w:t>алдын ала сорттаусыз түскен аралас коммуналдық қалдықтар</w:t>
            </w:r>
          </w:p>
          <w:bookmarkEnd w:id="598"/>
          <w:p>
            <w:pPr>
              <w:spacing w:after="20"/>
              <w:ind w:left="20"/>
              <w:jc w:val="both"/>
            </w:pPr>
            <w:r>
              <w:rPr>
                <w:rFonts w:ascii="Times New Roman"/>
                <w:b w:val="false"/>
                <w:i w:val="false"/>
                <w:color w:val="000000"/>
                <w:sz w:val="20"/>
              </w:rPr>
              <w:t>
смешанные коммунальные отходы, поступившие без предварительной сортировки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599"/>
          <w:p>
            <w:pPr>
              <w:spacing w:after="20"/>
              <w:ind w:left="20"/>
              <w:jc w:val="both"/>
            </w:pPr>
            <w:r>
              <w:rPr>
                <w:rFonts w:ascii="Times New Roman"/>
                <w:b w:val="false"/>
                <w:i w:val="false"/>
                <w:color w:val="000000"/>
                <w:sz w:val="20"/>
              </w:rPr>
              <w:t>
</w:t>
            </w:r>
            <w:r>
              <w:rPr>
                <w:rFonts w:ascii="Times New Roman"/>
                <w:b/>
                <w:i w:val="false"/>
                <w:color w:val="000000"/>
                <w:sz w:val="20"/>
              </w:rPr>
              <w:t>қайта өңдеуден, сорттаудан кейін қалған қалдықтар</w:t>
            </w:r>
          </w:p>
          <w:bookmarkEnd w:id="599"/>
          <w:p>
            <w:pPr>
              <w:spacing w:after="20"/>
              <w:ind w:left="20"/>
              <w:jc w:val="both"/>
            </w:pPr>
            <w:r>
              <w:rPr>
                <w:rFonts w:ascii="Times New Roman"/>
                <w:b w:val="false"/>
                <w:i w:val="false"/>
                <w:color w:val="000000"/>
                <w:sz w:val="20"/>
              </w:rPr>
              <w:t>
остатки отходов после переработки, сортировки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00"/>
          <w:p>
            <w:pPr>
              <w:spacing w:after="20"/>
              <w:ind w:left="20"/>
              <w:jc w:val="both"/>
            </w:pPr>
            <w:r>
              <w:rPr>
                <w:rFonts w:ascii="Times New Roman"/>
                <w:b w:val="false"/>
                <w:i w:val="false"/>
                <w:color w:val="000000"/>
                <w:sz w:val="20"/>
              </w:rPr>
              <w:t>
</w:t>
            </w:r>
            <w:r>
              <w:rPr>
                <w:rFonts w:ascii="Times New Roman"/>
                <w:b/>
                <w:i w:val="false"/>
                <w:color w:val="000000"/>
                <w:sz w:val="20"/>
              </w:rPr>
              <w:t>құрылыс қалдықтары</w:t>
            </w:r>
          </w:p>
          <w:bookmarkEnd w:id="600"/>
          <w:p>
            <w:pPr>
              <w:spacing w:after="20"/>
              <w:ind w:left="20"/>
              <w:jc w:val="both"/>
            </w:pPr>
            <w:r>
              <w:rPr>
                <w:rFonts w:ascii="Times New Roman"/>
                <w:b w:val="false"/>
                <w:i w:val="false"/>
                <w:color w:val="000000"/>
                <w:sz w:val="20"/>
              </w:rPr>
              <w:t>
строительные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601"/>
          <w:p>
            <w:pPr>
              <w:spacing w:after="20"/>
              <w:ind w:left="20"/>
              <w:jc w:val="both"/>
            </w:pPr>
            <w:r>
              <w:rPr>
                <w:rFonts w:ascii="Times New Roman"/>
                <w:b w:val="false"/>
                <w:i w:val="false"/>
                <w:color w:val="000000"/>
                <w:sz w:val="20"/>
              </w:rPr>
              <w:t>
</w:t>
            </w:r>
            <w:r>
              <w:rPr>
                <w:rFonts w:ascii="Times New Roman"/>
                <w:b/>
                <w:i w:val="false"/>
                <w:color w:val="000000"/>
                <w:sz w:val="20"/>
              </w:rPr>
              <w:t>құрамы және пайда болуы бойынша ТҚҚ жақын өнеркәсіптік қалдықтар</w:t>
            </w:r>
          </w:p>
          <w:bookmarkEnd w:id="601"/>
          <w:p>
            <w:pPr>
              <w:spacing w:after="20"/>
              <w:ind w:left="20"/>
              <w:jc w:val="both"/>
            </w:pPr>
            <w:r>
              <w:rPr>
                <w:rFonts w:ascii="Times New Roman"/>
                <w:b w:val="false"/>
                <w:i w:val="false"/>
                <w:color w:val="000000"/>
                <w:sz w:val="20"/>
              </w:rPr>
              <w:t>
промышленные отходы, близкие к ТБО по составу и происхождению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02"/>
          <w:p>
            <w:pPr>
              <w:spacing w:after="20"/>
              <w:ind w:left="20"/>
              <w:jc w:val="both"/>
            </w:pPr>
            <w:r>
              <w:rPr>
                <w:rFonts w:ascii="Times New Roman"/>
                <w:b w:val="false"/>
                <w:i w:val="false"/>
                <w:color w:val="000000"/>
                <w:sz w:val="20"/>
              </w:rPr>
              <w:t>
</w:t>
            </w:r>
            <w:r>
              <w:rPr>
                <w:rFonts w:ascii="Times New Roman"/>
                <w:b/>
                <w:i w:val="false"/>
                <w:color w:val="000000"/>
                <w:sz w:val="20"/>
              </w:rPr>
              <w:t>өзге де көмілген қалдықтар</w:t>
            </w:r>
          </w:p>
          <w:bookmarkEnd w:id="602"/>
          <w:p>
            <w:pPr>
              <w:spacing w:after="20"/>
              <w:ind w:left="20"/>
              <w:jc w:val="both"/>
            </w:pPr>
            <w:r>
              <w:rPr>
                <w:rFonts w:ascii="Times New Roman"/>
                <w:b w:val="false"/>
                <w:i w:val="false"/>
                <w:color w:val="000000"/>
                <w:sz w:val="20"/>
              </w:rPr>
              <w:t>
прочие захороненные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603"/>
          <w:p>
            <w:pPr>
              <w:spacing w:after="20"/>
              <w:ind w:left="20"/>
              <w:jc w:val="both"/>
            </w:pPr>
            <w:r>
              <w:rPr>
                <w:rFonts w:ascii="Times New Roman"/>
                <w:b w:val="false"/>
                <w:i w:val="false"/>
                <w:color w:val="000000"/>
                <w:sz w:val="20"/>
              </w:rPr>
              <w:t>
</w:t>
            </w:r>
            <w:r>
              <w:rPr>
                <w:rFonts w:ascii="Times New Roman"/>
                <w:b/>
                <w:i w:val="false"/>
                <w:color w:val="000000"/>
                <w:sz w:val="20"/>
              </w:rPr>
              <w:t>Есепті жылдың соңына көмілген қалдықтардың көлемі, тонна</w:t>
            </w:r>
          </w:p>
          <w:bookmarkEnd w:id="603"/>
          <w:p>
            <w:pPr>
              <w:spacing w:after="20"/>
              <w:ind w:left="20"/>
              <w:jc w:val="both"/>
            </w:pPr>
            <w:r>
              <w:rPr>
                <w:rFonts w:ascii="Times New Roman"/>
                <w:b w:val="false"/>
                <w:i w:val="false"/>
                <w:color w:val="000000"/>
                <w:sz w:val="20"/>
              </w:rPr>
              <w:t>
Объем захороненных отходов на конец отчетного года,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04"/>
          <w:p>
            <w:pPr>
              <w:spacing w:after="20"/>
              <w:ind w:left="20"/>
              <w:jc w:val="both"/>
            </w:pPr>
            <w:r>
              <w:rPr>
                <w:rFonts w:ascii="Times New Roman"/>
                <w:b w:val="false"/>
                <w:i w:val="false"/>
                <w:color w:val="000000"/>
                <w:sz w:val="20"/>
              </w:rPr>
              <w:t>
</w:t>
            </w:r>
            <w:r>
              <w:rPr>
                <w:rFonts w:ascii="Times New Roman"/>
                <w:b/>
                <w:i w:val="false"/>
                <w:color w:val="000000"/>
                <w:sz w:val="20"/>
              </w:rPr>
              <w:t>Полигонның жобалық қуаты (қалдықтарды көму орны), тоннамен</w:t>
            </w:r>
          </w:p>
          <w:bookmarkEnd w:id="604"/>
          <w:p>
            <w:pPr>
              <w:spacing w:after="20"/>
              <w:ind w:left="20"/>
              <w:jc w:val="both"/>
            </w:pPr>
            <w:r>
              <w:rPr>
                <w:rFonts w:ascii="Times New Roman"/>
                <w:b w:val="false"/>
                <w:i w:val="false"/>
                <w:color w:val="000000"/>
                <w:sz w:val="20"/>
              </w:rPr>
              <w:t>
Проектная мощность полигона (место захоронения отходов),в тоннах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05"/>
          <w:p>
            <w:pPr>
              <w:spacing w:after="20"/>
              <w:ind w:left="20"/>
              <w:jc w:val="both"/>
            </w:pPr>
            <w:r>
              <w:rPr>
                <w:rFonts w:ascii="Times New Roman"/>
                <w:b w:val="false"/>
                <w:i w:val="false"/>
                <w:color w:val="000000"/>
                <w:sz w:val="20"/>
              </w:rPr>
              <w:t>
</w:t>
            </w:r>
            <w:r>
              <w:rPr>
                <w:rFonts w:ascii="Times New Roman"/>
                <w:b/>
                <w:i w:val="false"/>
                <w:color w:val="000000"/>
                <w:sz w:val="20"/>
              </w:rPr>
              <w:t>Полигон алаңы (қалдықтарды көму орны), шаршы километрде</w:t>
            </w:r>
          </w:p>
          <w:bookmarkEnd w:id="605"/>
          <w:p>
            <w:pPr>
              <w:spacing w:after="20"/>
              <w:ind w:left="20"/>
              <w:jc w:val="both"/>
            </w:pPr>
            <w:r>
              <w:rPr>
                <w:rFonts w:ascii="Times New Roman"/>
                <w:b w:val="false"/>
                <w:i w:val="false"/>
                <w:color w:val="000000"/>
                <w:sz w:val="20"/>
              </w:rPr>
              <w:t>
Площадь полигона (место захоронения отходов),в квадратных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Есепті жылдың соныңдағы жағдай бойынша кейіннен кәдеге жаратуға, қайта өңдеуге немесе түпкілікті көмуге(көмуге арналған полигондардан басқа) арналған қауіпті емес қалдықтарды уақытша жинап қою орындарындағы (алаңдарда, көмбелерде, қайта тиеу және сұрыптау станцияларында) қалдықтардың болуын көрсетіңіз, тоннамен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117600" cy="97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наличие отходов, находящихся в местах временного складирования неопасных отходов (площадках, в контейнерах, на перевалочных и сортировочных станциях), предназначенных для последующей утилизации, переработки или окончательного захоронения (кроме полигонов для захоронения) по состоянию на конец отчетного года, в тоннах</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6" w:id="606"/>
    <w:p>
      <w:pPr>
        <w:spacing w:after="0"/>
        <w:ind w:left="0"/>
        <w:jc w:val="both"/>
      </w:pPr>
      <w:r>
        <w:rPr>
          <w:rFonts w:ascii="Times New Roman"/>
          <w:b w:val="false"/>
          <w:i w:val="false"/>
          <w:color w:val="000000"/>
          <w:sz w:val="28"/>
        </w:rPr>
        <w:t xml:space="preserve">
      </w:t>
      </w:r>
      <w:r>
        <w:rPr>
          <w:rFonts w:ascii="Times New Roman"/>
          <w:b/>
          <w:i w:val="false"/>
          <w:color w:val="000000"/>
          <w:sz w:val="28"/>
        </w:rPr>
        <w:t>8. Қалдықтардың келіп түсу көздері туралы ақпаратты көрсетіңіз</w:t>
      </w:r>
    </w:p>
    <w:bookmarkEnd w:id="606"/>
    <w:bookmarkStart w:name="z867" w:id="607"/>
    <w:p>
      <w:pPr>
        <w:spacing w:after="0"/>
        <w:ind w:left="0"/>
        <w:jc w:val="both"/>
      </w:pPr>
      <w:r>
        <w:rPr>
          <w:rFonts w:ascii="Times New Roman"/>
          <w:b w:val="false"/>
          <w:i w:val="false"/>
          <w:color w:val="000000"/>
          <w:sz w:val="28"/>
        </w:rPr>
        <w:t>
      Укажите информацию об источниках поступления отходов</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 №</w:t>
            </w:r>
          </w:p>
          <w:p>
            <w:pPr>
              <w:spacing w:after="20"/>
              <w:ind w:left="20"/>
              <w:jc w:val="both"/>
            </w:pPr>
          </w:p>
          <w:p>
            <w:pPr>
              <w:spacing w:after="20"/>
              <w:ind w:left="20"/>
              <w:jc w:val="both"/>
            </w:pPr>
            <w:r>
              <w:rPr>
                <w:rFonts w:ascii="Times New Roman"/>
                <w:b/>
                <w:i w:val="false"/>
                <w:color w:val="000000"/>
                <w:sz w:val="20"/>
              </w:rPr>
              <w:t>
п/п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Кәсіпорынның атауы</w:t>
            </w:r>
          </w:p>
          <w:p>
            <w:pPr>
              <w:spacing w:after="20"/>
              <w:ind w:left="20"/>
              <w:jc w:val="both"/>
            </w:pPr>
          </w:p>
          <w:p>
            <w:pPr>
              <w:spacing w:after="20"/>
              <w:ind w:left="20"/>
              <w:jc w:val="both"/>
            </w:pPr>
            <w:r>
              <w:rPr>
                <w:rFonts w:ascii="Times New Roman"/>
                <w:b/>
                <w:i w:val="false"/>
                <w:color w:val="000000"/>
                <w:sz w:val="20"/>
              </w:rPr>
              <w:t>
Наименование предприятия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БСН кодтары</w:t>
            </w:r>
          </w:p>
          <w:p>
            <w:pPr>
              <w:spacing w:after="20"/>
              <w:ind w:left="20"/>
              <w:jc w:val="both"/>
            </w:pPr>
          </w:p>
          <w:p>
            <w:pPr>
              <w:spacing w:after="20"/>
              <w:ind w:left="20"/>
              <w:jc w:val="both"/>
            </w:pPr>
            <w:r>
              <w:rPr>
                <w:rFonts w:ascii="Times New Roman"/>
                <w:b/>
                <w:i w:val="false"/>
                <w:color w:val="000000"/>
                <w:sz w:val="20"/>
              </w:rPr>
              <w:t>
Коды БИН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Келіп түскен қалдықтардың көлемі, тонна</w:t>
            </w:r>
          </w:p>
          <w:p>
            <w:pPr>
              <w:spacing w:after="20"/>
              <w:ind w:left="20"/>
              <w:jc w:val="both"/>
            </w:pPr>
          </w:p>
          <w:p>
            <w:pPr>
              <w:spacing w:after="20"/>
              <w:ind w:left="20"/>
              <w:jc w:val="both"/>
            </w:pPr>
            <w:r>
              <w:rPr>
                <w:rFonts w:ascii="Times New Roman"/>
                <w:b/>
                <w:i w:val="false"/>
                <w:color w:val="000000"/>
                <w:sz w:val="20"/>
              </w:rPr>
              <w:t>
Объем поступивших отходов, тонн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2" w:id="608"/>
    <w:p>
      <w:pPr>
        <w:spacing w:after="0"/>
        <w:ind w:left="0"/>
        <w:jc w:val="both"/>
      </w:pPr>
      <w:r>
        <w:rPr>
          <w:rFonts w:ascii="Times New Roman"/>
          <w:b w:val="false"/>
          <w:i w:val="false"/>
          <w:color w:val="000000"/>
          <w:sz w:val="28"/>
        </w:rPr>
        <w:t xml:space="preserve">
      </w:t>
      </w:r>
      <w:r>
        <w:rPr>
          <w:rFonts w:ascii="Times New Roman"/>
          <w:b/>
          <w:i w:val="false"/>
          <w:color w:val="000000"/>
          <w:sz w:val="28"/>
        </w:rPr>
        <w:t>9. Статистикалық нысанды толтыруға жұмсалған уақытты, сағатпен (қажеттiсiн қоршаңыз)</w:t>
      </w:r>
    </w:p>
    <w:bookmarkEnd w:id="608"/>
    <w:bookmarkStart w:name="z873" w:id="609"/>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874" w:id="610"/>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p>
    <w:bookmarkEnd w:id="610"/>
    <w:p>
      <w:pPr>
        <w:spacing w:after="0"/>
        <w:ind w:left="0"/>
        <w:jc w:val="both"/>
      </w:pPr>
      <w:r>
        <w:rPr>
          <w:rFonts w:ascii="Times New Roman"/>
          <w:b w:val="false"/>
          <w:i w:val="false"/>
          <w:color w:val="000000"/>
          <w:sz w:val="28"/>
        </w:rPr>
        <w:t>Наименование____________________________       Адрес (респондента)___________</w:t>
      </w:r>
    </w:p>
    <w:p>
      <w:pPr>
        <w:spacing w:after="0"/>
        <w:ind w:left="0"/>
        <w:jc w:val="both"/>
      </w:pPr>
      <w:r>
        <w:rPr>
          <w:rFonts w:ascii="Times New Roman"/>
          <w:b/>
          <w:i w:val="false"/>
          <w:color w:val="000000"/>
          <w:sz w:val="28"/>
        </w:rPr>
        <w:t>Телефоны</w:t>
      </w:r>
      <w:r>
        <w:rPr>
          <w:rFonts w:ascii="Times New Roman"/>
          <w:b w:val="false"/>
          <w:i w:val="false"/>
          <w:color w:val="000000"/>
          <w:sz w:val="28"/>
        </w:rPr>
        <w:t xml:space="preserve"> </w:t>
      </w:r>
      <w:r>
        <w:rPr>
          <w:rFonts w:ascii="Times New Roman"/>
          <w:b/>
          <w:i w:val="false"/>
          <w:color w:val="000000"/>
          <w:sz w:val="28"/>
        </w:rPr>
        <w:t>(респонденттің)</w:t>
      </w:r>
      <w:r>
        <w:rPr>
          <w:rFonts w:ascii="Times New Roman"/>
          <w:b w:val="false"/>
          <w:i w:val="false"/>
          <w:color w:val="000000"/>
          <w:sz w:val="28"/>
        </w:rPr>
        <w:t xml:space="preserve"> _____________________________ __________________________</w:t>
      </w:r>
    </w:p>
    <w:p>
      <w:pPr>
        <w:spacing w:after="0"/>
        <w:ind w:left="0"/>
        <w:jc w:val="both"/>
      </w:pPr>
      <w:r>
        <w:rPr>
          <w:rFonts w:ascii="Times New Roman"/>
          <w:b w:val="false"/>
          <w:i w:val="false"/>
          <w:color w:val="000000"/>
          <w:sz w:val="28"/>
        </w:rPr>
        <w:t xml:space="preserve">Телефон (респондента)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r>
        <w:rPr>
          <w:rFonts w:ascii="Times New Roman"/>
          <w:b w:val="false"/>
          <w:i w:val="false"/>
          <w:color w:val="000000"/>
          <w:sz w:val="28"/>
        </w:rPr>
        <w:t xml:space="preserve"> ___________________________________</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Исполнитель____________________________________________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Главный бухгалтер или лицо,</w:t>
      </w:r>
    </w:p>
    <w:p>
      <w:pPr>
        <w:spacing w:after="0"/>
        <w:ind w:left="0"/>
        <w:jc w:val="both"/>
      </w:pPr>
      <w:r>
        <w:rPr>
          <w:rFonts w:ascii="Times New Roman"/>
          <w:b w:val="false"/>
          <w:i w:val="false"/>
          <w:color w:val="000000"/>
          <w:sz w:val="28"/>
        </w:rPr>
        <w:t xml:space="preserve"> исполняющее его обязанности_____________________________________________________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отчество(при его наличии) подпись</w:t>
      </w:r>
    </w:p>
    <w:p>
      <w:pPr>
        <w:spacing w:after="0"/>
        <w:ind w:left="0"/>
        <w:jc w:val="both"/>
      </w:pPr>
      <w:r>
        <w:rPr>
          <w:rFonts w:ascii="Times New Roman"/>
          <w:b/>
          <w:i w:val="false"/>
          <w:color w:val="000000"/>
          <w:sz w:val="28"/>
        </w:rPr>
        <w:t>Басшы немесе оның</w:t>
      </w:r>
    </w:p>
    <w:p>
      <w:pPr>
        <w:spacing w:after="0"/>
        <w:ind w:left="0"/>
        <w:jc w:val="both"/>
      </w:pP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Руководитель или лицо,</w:t>
      </w:r>
    </w:p>
    <w:p>
      <w:pPr>
        <w:spacing w:after="0"/>
        <w:ind w:left="0"/>
        <w:jc w:val="both"/>
      </w:pPr>
      <w:r>
        <w:rPr>
          <w:rFonts w:ascii="Times New Roman"/>
          <w:b w:val="false"/>
          <w:i w:val="false"/>
          <w:color w:val="000000"/>
          <w:sz w:val="28"/>
        </w:rPr>
        <w:t>исполняющее его обязанности_____________________________________________________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отчество(при его наличии) подпись</w:t>
      </w:r>
    </w:p>
    <w:p>
      <w:pPr>
        <w:spacing w:after="0"/>
        <w:ind w:left="0"/>
        <w:jc w:val="both"/>
      </w:pPr>
      <w:r>
        <w:rPr>
          <w:rFonts w:ascii="Times New Roman"/>
          <w:b/>
          <w:i w:val="false"/>
          <w:color w:val="000000"/>
          <w:sz w:val="28"/>
        </w:rPr>
        <w:t>Ескертпе:</w:t>
      </w:r>
    </w:p>
    <w:bookmarkStart w:name="z875" w:id="611"/>
    <w:p>
      <w:pPr>
        <w:spacing w:after="0"/>
        <w:ind w:left="0"/>
        <w:jc w:val="both"/>
      </w:pPr>
      <w:r>
        <w:rPr>
          <w:rFonts w:ascii="Times New Roman"/>
          <w:b w:val="false"/>
          <w:i w:val="false"/>
          <w:color w:val="000000"/>
          <w:sz w:val="28"/>
        </w:rPr>
        <w:t>
      Примечание:</w:t>
      </w:r>
    </w:p>
    <w:bookmarkEnd w:id="611"/>
    <w:bookmarkStart w:name="z876" w:id="612"/>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612"/>
    <w:bookmarkStart w:name="z877" w:id="613"/>
    <w:p>
      <w:pPr>
        <w:spacing w:after="0"/>
        <w:ind w:left="0"/>
        <w:jc w:val="both"/>
      </w:pPr>
      <w:r>
        <w:rPr>
          <w:rFonts w:ascii="Times New Roman"/>
          <w:b w:val="false"/>
          <w:i w:val="false"/>
          <w:color w:val="000000"/>
          <w:sz w:val="28"/>
        </w:rPr>
        <w:t xml:space="preserve">
      Представление недостоверныхи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Руководитель Бюро национальной</w:t>
            </w:r>
            <w:r>
              <w:br/>
            </w:r>
            <w:r>
              <w:rPr>
                <w:rFonts w:ascii="Times New Roman"/>
                <w:b w:val="false"/>
                <w:i w:val="false"/>
                <w:color w:val="000000"/>
                <w:sz w:val="20"/>
              </w:rPr>
              <w:t>статистики Агентства по</w:t>
            </w:r>
            <w:r>
              <w:br/>
            </w:r>
            <w:r>
              <w:rPr>
                <w:rFonts w:ascii="Times New Roman"/>
                <w:b w:val="false"/>
                <w:i w:val="false"/>
                <w:color w:val="000000"/>
                <w:sz w:val="20"/>
              </w:rPr>
              <w:t>стратегическому планированию и</w:t>
            </w:r>
            <w:r>
              <w:br/>
            </w:r>
            <w:r>
              <w:rPr>
                <w:rFonts w:ascii="Times New Roman"/>
                <w:b w:val="false"/>
                <w:i w:val="false"/>
                <w:color w:val="000000"/>
                <w:sz w:val="20"/>
              </w:rPr>
              <w:t>реформам Республики Казахстан</w:t>
            </w:r>
            <w:r>
              <w:br/>
            </w:r>
            <w:r>
              <w:rPr>
                <w:rFonts w:ascii="Times New Roman"/>
                <w:b w:val="false"/>
                <w:i w:val="false"/>
                <w:color w:val="000000"/>
                <w:sz w:val="20"/>
              </w:rPr>
              <w:t>от 28 июля 2023 года №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bookmarkStart w:name="z880" w:id="61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переработке,сортировке, утилизации и захороненииотходов" (индекс 2-отходы, периодичность годовая)</w:t>
      </w:r>
    </w:p>
    <w:bookmarkEnd w:id="614"/>
    <w:bookmarkStart w:name="z881" w:id="615"/>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переработке, сортировке, утилизации и захоронении отходов" (индекс 2-отходы, периодичность годовая) (далее – статистическая форма).</w:t>
      </w:r>
    </w:p>
    <w:bookmarkEnd w:id="615"/>
    <w:bookmarkStart w:name="z882" w:id="616"/>
    <w:p>
      <w:pPr>
        <w:spacing w:after="0"/>
        <w:ind w:left="0"/>
        <w:jc w:val="both"/>
      </w:pPr>
      <w:r>
        <w:rPr>
          <w:rFonts w:ascii="Times New Roman"/>
          <w:b w:val="false"/>
          <w:i w:val="false"/>
          <w:color w:val="000000"/>
          <w:sz w:val="28"/>
        </w:rPr>
        <w:t>
      2. Статистическая форма заполняется на основании данных бухгалтерского и первичного учета поступления и дальнейшего движения отходов твердых бытовых отходов (далее – ТБО).</w:t>
      </w:r>
    </w:p>
    <w:bookmarkEnd w:id="616"/>
    <w:bookmarkStart w:name="z883" w:id="617"/>
    <w:p>
      <w:pPr>
        <w:spacing w:after="0"/>
        <w:ind w:left="0"/>
        <w:jc w:val="both"/>
      </w:pPr>
      <w:r>
        <w:rPr>
          <w:rFonts w:ascii="Times New Roman"/>
          <w:b w:val="false"/>
          <w:i w:val="false"/>
          <w:color w:val="000000"/>
          <w:sz w:val="28"/>
        </w:rPr>
        <w:t xml:space="preserve">
      В данной статистической форме указываются объемы всех видов отходов, поступивших на объекты управления ТБО на переработку, сортировку, утилизацию и захоронение. Обследованию подлежат единицы, которые осуществляют переработку, сортировку, утилизацию и захоронение (мусоросортировочный завод, полигон для ТБО, свалки) коммунальных отходов. </w:t>
      </w:r>
    </w:p>
    <w:bookmarkEnd w:id="617"/>
    <w:bookmarkStart w:name="z884" w:id="618"/>
    <w:p>
      <w:pPr>
        <w:spacing w:after="0"/>
        <w:ind w:left="0"/>
        <w:jc w:val="both"/>
      </w:pPr>
      <w:r>
        <w:rPr>
          <w:rFonts w:ascii="Times New Roman"/>
          <w:b w:val="false"/>
          <w:i w:val="false"/>
          <w:color w:val="000000"/>
          <w:sz w:val="28"/>
        </w:rPr>
        <w:t>
      Под коммунальными отходами понимаются следующие отходы потребления:</w:t>
      </w:r>
    </w:p>
    <w:bookmarkEnd w:id="618"/>
    <w:bookmarkStart w:name="z885" w:id="619"/>
    <w:p>
      <w:pPr>
        <w:spacing w:after="0"/>
        <w:ind w:left="0"/>
        <w:jc w:val="both"/>
      </w:pPr>
      <w:r>
        <w:rPr>
          <w:rFonts w:ascii="Times New Roman"/>
          <w:b w:val="false"/>
          <w:i w:val="false"/>
          <w:color w:val="000000"/>
          <w:sz w:val="28"/>
        </w:rPr>
        <w:t>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619"/>
    <w:bookmarkStart w:name="z886" w:id="620"/>
    <w:p>
      <w:pPr>
        <w:spacing w:after="0"/>
        <w:ind w:left="0"/>
        <w:jc w:val="both"/>
      </w:pPr>
      <w:r>
        <w:rPr>
          <w:rFonts w:ascii="Times New Roman"/>
          <w:b w:val="false"/>
          <w:i w:val="false"/>
          <w:color w:val="000000"/>
          <w:sz w:val="28"/>
        </w:rPr>
        <w:t>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620"/>
    <w:bookmarkStart w:name="z887" w:id="621"/>
    <w:p>
      <w:pPr>
        <w:spacing w:after="0"/>
        <w:ind w:left="0"/>
        <w:jc w:val="both"/>
      </w:pPr>
      <w:r>
        <w:rPr>
          <w:rFonts w:ascii="Times New Roman"/>
          <w:b w:val="false"/>
          <w:i w:val="false"/>
          <w:color w:val="000000"/>
          <w:sz w:val="28"/>
        </w:rPr>
        <w:t>
      3. В разделе 1 указывается фактическое местонахождение объекта управления отходами (полигона), независимо от места регистрации юридического лица и (или) его структурного и обособленного подразделения или индивидуального предпринимателя, имеющий объект управления отходами.</w:t>
      </w:r>
    </w:p>
    <w:bookmarkEnd w:id="621"/>
    <w:bookmarkStart w:name="z888" w:id="622"/>
    <w:p>
      <w:pPr>
        <w:spacing w:after="0"/>
        <w:ind w:left="0"/>
        <w:jc w:val="both"/>
      </w:pPr>
      <w:r>
        <w:rPr>
          <w:rFonts w:ascii="Times New Roman"/>
          <w:b w:val="false"/>
          <w:i w:val="false"/>
          <w:color w:val="000000"/>
          <w:sz w:val="28"/>
        </w:rPr>
        <w:t>
      4. В разделе 2 указываются способы по обращению с отходами. Обращения с отходами включают сбор, транспортировку, переработку, сортировку, утилизацию и захоронение отходов, подразумеваются виды деятельности, связанные с отходами, включая предупреждение и минимизацию образования отходов, учет и контроль. Предприятия при указывании одного из способов обращения с отходами заполняют только соответствующие разделы статистической формы.</w:t>
      </w:r>
    </w:p>
    <w:bookmarkEnd w:id="622"/>
    <w:bookmarkStart w:name="z889" w:id="623"/>
    <w:p>
      <w:pPr>
        <w:spacing w:after="0"/>
        <w:ind w:left="0"/>
        <w:jc w:val="both"/>
      </w:pPr>
      <w:r>
        <w:rPr>
          <w:rFonts w:ascii="Times New Roman"/>
          <w:b w:val="false"/>
          <w:i w:val="false"/>
          <w:color w:val="000000"/>
          <w:sz w:val="28"/>
        </w:rPr>
        <w:t>
      К сортировке отходов относят операции по разделению отходов по их видам и (или) фракциям либо разбору отходов по их компонентам, осуществляемые отдельно или при накоплении отходов до их сбора, в процессе сбора и (или) на объектах, где отходы подвергаются операциям по восстановлению или удалению.</w:t>
      </w:r>
    </w:p>
    <w:bookmarkEnd w:id="623"/>
    <w:bookmarkStart w:name="z890" w:id="624"/>
    <w:p>
      <w:pPr>
        <w:spacing w:after="0"/>
        <w:ind w:left="0"/>
        <w:jc w:val="both"/>
      </w:pPr>
      <w:r>
        <w:rPr>
          <w:rFonts w:ascii="Times New Roman"/>
          <w:b w:val="false"/>
          <w:i w:val="false"/>
          <w:color w:val="000000"/>
          <w:sz w:val="28"/>
        </w:rPr>
        <w:t>
      Под утилизацией отходов понимается процесс использования отходов в иных, помимо переработки, целях, в том числе в качестве вторичного энергетического ресурса для извлечения тепловой или электрической энергии, производства различных видов топлива, а также в качестве вторичного материального ресурса для целей строительства, заполнения (закладки, засыпки) выработанных пространств (пустот) в земле или недрах или в инженерных целях при создании или изменении ландшафтов.</w:t>
      </w:r>
    </w:p>
    <w:bookmarkEnd w:id="624"/>
    <w:bookmarkStart w:name="z891" w:id="625"/>
    <w:p>
      <w:pPr>
        <w:spacing w:after="0"/>
        <w:ind w:left="0"/>
        <w:jc w:val="both"/>
      </w:pPr>
      <w:r>
        <w:rPr>
          <w:rFonts w:ascii="Times New Roman"/>
          <w:b w:val="false"/>
          <w:i w:val="false"/>
          <w:color w:val="000000"/>
          <w:sz w:val="28"/>
        </w:rPr>
        <w:t>
      Под переработкой отходов понимаются механические, физические, химические и (или) биологические процессы, направленные на извлечение из отходов полезных компонентов, сырья и (или) иных материалов, пригодных для использования в дальнейшем в производстве (изготовлении) продукции, материалов или веществ вне зависимости от их назначения, за исключением утилизируемых отходов.</w:t>
      </w:r>
    </w:p>
    <w:bookmarkEnd w:id="625"/>
    <w:bookmarkStart w:name="z892" w:id="626"/>
    <w:p>
      <w:pPr>
        <w:spacing w:after="0"/>
        <w:ind w:left="0"/>
        <w:jc w:val="both"/>
      </w:pPr>
      <w:r>
        <w:rPr>
          <w:rFonts w:ascii="Times New Roman"/>
          <w:b w:val="false"/>
          <w:i w:val="false"/>
          <w:color w:val="000000"/>
          <w:sz w:val="28"/>
        </w:rPr>
        <w:t>
      К захоронению отходов относят складирование отходов в местах, специально установленных для их безопасного хранения в течение неограниченного срока, без намерения их изъятия.</w:t>
      </w:r>
    </w:p>
    <w:bookmarkEnd w:id="626"/>
    <w:bookmarkStart w:name="z893" w:id="627"/>
    <w:p>
      <w:pPr>
        <w:spacing w:after="0"/>
        <w:ind w:left="0"/>
        <w:jc w:val="both"/>
      </w:pPr>
      <w:r>
        <w:rPr>
          <w:rFonts w:ascii="Times New Roman"/>
          <w:b w:val="false"/>
          <w:i w:val="false"/>
          <w:color w:val="000000"/>
          <w:sz w:val="28"/>
        </w:rPr>
        <w:t>
      5. В разделе 3 указываются данные об общем объеме поступивших коммунальных отходов в течении отчетного периода.</w:t>
      </w:r>
    </w:p>
    <w:bookmarkEnd w:id="627"/>
    <w:bookmarkStart w:name="z894" w:id="628"/>
    <w:p>
      <w:pPr>
        <w:spacing w:after="0"/>
        <w:ind w:left="0"/>
        <w:jc w:val="both"/>
      </w:pPr>
      <w:r>
        <w:rPr>
          <w:rFonts w:ascii="Times New Roman"/>
          <w:b w:val="false"/>
          <w:i w:val="false"/>
          <w:color w:val="000000"/>
          <w:sz w:val="28"/>
        </w:rPr>
        <w:t>
      В разделе 3.1 указывается объем коммунальных отходов поступивший от предприятий и населения путем самовывоза, не осуществляющие деятельность по сбору и транспортировке коммунальных отходов от других лиц в отчетном периоде.</w:t>
      </w:r>
    </w:p>
    <w:bookmarkEnd w:id="628"/>
    <w:bookmarkStart w:name="z895" w:id="629"/>
    <w:p>
      <w:pPr>
        <w:spacing w:after="0"/>
        <w:ind w:left="0"/>
        <w:jc w:val="both"/>
      </w:pPr>
      <w:r>
        <w:rPr>
          <w:rFonts w:ascii="Times New Roman"/>
          <w:b w:val="false"/>
          <w:i w:val="false"/>
          <w:color w:val="000000"/>
          <w:sz w:val="28"/>
        </w:rPr>
        <w:t>
      6. В графе 1 раздела 4 указываются общее количество отобранных в результате переработки (сортировки) фракциях отходов (ценные материалы), которые пригодны для повторного использования или для изготовления вторичных продуктов. Под видом отходов понимается совокупность отходов, имеющих общие признаки в соответствии с их происхождением, свойствами и технологией управления ими. В случае, если отходы направляются сторонним организациям, в зависимости от целей, заполняется соответствующая графа: графа 2 – объем отходов, направленных сторонним организациям для переработки, графа 3 – объем отходов, направленных сторонним организациям для захоронения, графа 4 – объем отходов, направленных сторонним организациям на прочие цели.</w:t>
      </w:r>
    </w:p>
    <w:bookmarkEnd w:id="629"/>
    <w:bookmarkStart w:name="z896" w:id="630"/>
    <w:p>
      <w:pPr>
        <w:spacing w:after="0"/>
        <w:ind w:left="0"/>
        <w:jc w:val="both"/>
      </w:pPr>
      <w:r>
        <w:rPr>
          <w:rFonts w:ascii="Times New Roman"/>
          <w:b w:val="false"/>
          <w:i w:val="false"/>
          <w:color w:val="000000"/>
          <w:sz w:val="28"/>
        </w:rPr>
        <w:t>
      Респонденты, выполняющие операции по захоронению отходов на собственных объектах размещения, графу 3 не заполняют.</w:t>
      </w:r>
    </w:p>
    <w:bookmarkEnd w:id="630"/>
    <w:bookmarkStart w:name="z897" w:id="631"/>
    <w:p>
      <w:pPr>
        <w:spacing w:after="0"/>
        <w:ind w:left="0"/>
        <w:jc w:val="both"/>
      </w:pPr>
      <w:r>
        <w:rPr>
          <w:rFonts w:ascii="Times New Roman"/>
          <w:b w:val="false"/>
          <w:i w:val="false"/>
          <w:color w:val="000000"/>
          <w:sz w:val="28"/>
        </w:rPr>
        <w:t>
      В графе 5 раздела 4 указывается объем отходов, переработанных для получения продукции (вторичного сырья) на собственном объекте.</w:t>
      </w:r>
    </w:p>
    <w:bookmarkEnd w:id="631"/>
    <w:bookmarkStart w:name="z898" w:id="632"/>
    <w:p>
      <w:pPr>
        <w:spacing w:after="0"/>
        <w:ind w:left="0"/>
        <w:jc w:val="both"/>
      </w:pPr>
      <w:r>
        <w:rPr>
          <w:rFonts w:ascii="Times New Roman"/>
          <w:b w:val="false"/>
          <w:i w:val="false"/>
          <w:color w:val="000000"/>
          <w:sz w:val="28"/>
        </w:rPr>
        <w:t>
      7. В разделе 4.1 указывается проектная мощность (пропускная способность) сортировочного сооружения.</w:t>
      </w:r>
    </w:p>
    <w:bookmarkEnd w:id="632"/>
    <w:bookmarkStart w:name="z899" w:id="633"/>
    <w:p>
      <w:pPr>
        <w:spacing w:after="0"/>
        <w:ind w:left="0"/>
        <w:jc w:val="both"/>
      </w:pPr>
      <w:r>
        <w:rPr>
          <w:rFonts w:ascii="Times New Roman"/>
          <w:b w:val="false"/>
          <w:i w:val="false"/>
          <w:color w:val="000000"/>
          <w:sz w:val="28"/>
        </w:rPr>
        <w:t>
      8. В разделе 4.2 указывается проектная мощность оборудования для переработки отходов по данным изготовителя.</w:t>
      </w:r>
    </w:p>
    <w:bookmarkEnd w:id="633"/>
    <w:bookmarkStart w:name="z900" w:id="634"/>
    <w:p>
      <w:pPr>
        <w:spacing w:after="0"/>
        <w:ind w:left="0"/>
        <w:jc w:val="both"/>
      </w:pPr>
      <w:r>
        <w:rPr>
          <w:rFonts w:ascii="Times New Roman"/>
          <w:b w:val="false"/>
          <w:i w:val="false"/>
          <w:color w:val="000000"/>
          <w:sz w:val="28"/>
        </w:rPr>
        <w:t>
      9. В разделе 5 указывается объем утилизированных отходов, использованных предприятием в качестве вторичных материалов (направленных на строительные мероприятия полигона), либо направленных на инсинерацию (сжигание) с извлечением энергии и прочие виды утилизации.</w:t>
      </w:r>
    </w:p>
    <w:bookmarkEnd w:id="634"/>
    <w:bookmarkStart w:name="z901" w:id="635"/>
    <w:p>
      <w:pPr>
        <w:spacing w:after="0"/>
        <w:ind w:left="0"/>
        <w:jc w:val="both"/>
      </w:pPr>
      <w:r>
        <w:rPr>
          <w:rFonts w:ascii="Times New Roman"/>
          <w:b w:val="false"/>
          <w:i w:val="false"/>
          <w:color w:val="000000"/>
          <w:sz w:val="28"/>
        </w:rPr>
        <w:t>
      Под объемом отходов, направленных на строительные мероприятия полигона, подразумеваются отходы, направлены для строительства дорог, сооружений для удержания отходов (земляной дамбы), уплотнения, покрытия грунта, рекультивации земель.</w:t>
      </w:r>
    </w:p>
    <w:bookmarkEnd w:id="635"/>
    <w:bookmarkStart w:name="z902" w:id="636"/>
    <w:p>
      <w:pPr>
        <w:spacing w:after="0"/>
        <w:ind w:left="0"/>
        <w:jc w:val="both"/>
      </w:pPr>
      <w:r>
        <w:rPr>
          <w:rFonts w:ascii="Times New Roman"/>
          <w:b w:val="false"/>
          <w:i w:val="false"/>
          <w:color w:val="000000"/>
          <w:sz w:val="28"/>
        </w:rPr>
        <w:t>
      Под объемом отходов, направленных на инсинерацию (сжигание) с извлечением энергии подразумеваются отходы, используемые в качестве энергетических ресурсов.</w:t>
      </w:r>
    </w:p>
    <w:bookmarkEnd w:id="636"/>
    <w:bookmarkStart w:name="z903" w:id="637"/>
    <w:p>
      <w:pPr>
        <w:spacing w:after="0"/>
        <w:ind w:left="0"/>
        <w:jc w:val="both"/>
      </w:pPr>
      <w:r>
        <w:rPr>
          <w:rFonts w:ascii="Times New Roman"/>
          <w:b w:val="false"/>
          <w:i w:val="false"/>
          <w:color w:val="000000"/>
          <w:sz w:val="28"/>
        </w:rPr>
        <w:t>
      Под объемом отходов, направленных на прочие виды утилизации, подразумеваются отходы, используемые в качестве вторичного материала, отходы прошедшие дополнительную обработку с целью уменьшения их объемов.</w:t>
      </w:r>
    </w:p>
    <w:bookmarkEnd w:id="637"/>
    <w:bookmarkStart w:name="z904" w:id="638"/>
    <w:p>
      <w:pPr>
        <w:spacing w:after="0"/>
        <w:ind w:left="0"/>
        <w:jc w:val="both"/>
      </w:pPr>
      <w:r>
        <w:rPr>
          <w:rFonts w:ascii="Times New Roman"/>
          <w:b w:val="false"/>
          <w:i w:val="false"/>
          <w:color w:val="000000"/>
          <w:sz w:val="28"/>
        </w:rPr>
        <w:t>
      10. Раздел 6 заполняют предприятия, осуществляющие захоронение отходов и имеющие объекты управления отходами.</w:t>
      </w:r>
    </w:p>
    <w:bookmarkEnd w:id="638"/>
    <w:bookmarkStart w:name="z905" w:id="639"/>
    <w:p>
      <w:pPr>
        <w:spacing w:after="0"/>
        <w:ind w:left="0"/>
        <w:jc w:val="both"/>
      </w:pPr>
      <w:r>
        <w:rPr>
          <w:rFonts w:ascii="Times New Roman"/>
          <w:b w:val="false"/>
          <w:i w:val="false"/>
          <w:color w:val="000000"/>
          <w:sz w:val="28"/>
        </w:rPr>
        <w:t>
      В разделе 6 по строке 1 указывается объем захороненных отходов на начало отчетного года. При расчете данного показателя суммируются объемы по захороненным отходам за прошлые года.</w:t>
      </w:r>
    </w:p>
    <w:bookmarkEnd w:id="639"/>
    <w:bookmarkStart w:name="z906" w:id="640"/>
    <w:p>
      <w:pPr>
        <w:spacing w:after="0"/>
        <w:ind w:left="0"/>
        <w:jc w:val="both"/>
      </w:pPr>
      <w:r>
        <w:rPr>
          <w:rFonts w:ascii="Times New Roman"/>
          <w:b w:val="false"/>
          <w:i w:val="false"/>
          <w:color w:val="000000"/>
          <w:sz w:val="28"/>
        </w:rPr>
        <w:t xml:space="preserve">
      По строке 2 указывается объем отходов, поступивших на захоронение в течение отчетного года. </w:t>
      </w:r>
    </w:p>
    <w:bookmarkEnd w:id="640"/>
    <w:bookmarkStart w:name="z907" w:id="641"/>
    <w:p>
      <w:pPr>
        <w:spacing w:after="0"/>
        <w:ind w:left="0"/>
        <w:jc w:val="both"/>
      </w:pPr>
      <w:r>
        <w:rPr>
          <w:rFonts w:ascii="Times New Roman"/>
          <w:b w:val="false"/>
          <w:i w:val="false"/>
          <w:color w:val="000000"/>
          <w:sz w:val="28"/>
        </w:rPr>
        <w:t>
      По строке 3 указывается объем захороненных отходов на конец отчетного года. При расчете данного показателя суммируются объемы по захороненным отходам за прошлые года и объем захороненных отходов за отчетный год.</w:t>
      </w:r>
    </w:p>
    <w:bookmarkEnd w:id="641"/>
    <w:bookmarkStart w:name="z908" w:id="642"/>
    <w:p>
      <w:pPr>
        <w:spacing w:after="0"/>
        <w:ind w:left="0"/>
        <w:jc w:val="both"/>
      </w:pPr>
      <w:r>
        <w:rPr>
          <w:rFonts w:ascii="Times New Roman"/>
          <w:b w:val="false"/>
          <w:i w:val="false"/>
          <w:color w:val="000000"/>
          <w:sz w:val="28"/>
        </w:rPr>
        <w:t xml:space="preserve">
      По строке 4 указывается проектная мощность полигона (место захоронения отходов) для захоронения отходов. </w:t>
      </w:r>
    </w:p>
    <w:bookmarkEnd w:id="642"/>
    <w:bookmarkStart w:name="z909" w:id="643"/>
    <w:p>
      <w:pPr>
        <w:spacing w:after="0"/>
        <w:ind w:left="0"/>
        <w:jc w:val="both"/>
      </w:pPr>
      <w:r>
        <w:rPr>
          <w:rFonts w:ascii="Times New Roman"/>
          <w:b w:val="false"/>
          <w:i w:val="false"/>
          <w:color w:val="000000"/>
          <w:sz w:val="28"/>
        </w:rPr>
        <w:t>
      По строке 5 указывается площадь полигона (место захоронения отходов) в квадратных километрах.</w:t>
      </w:r>
    </w:p>
    <w:bookmarkEnd w:id="643"/>
    <w:bookmarkStart w:name="z910" w:id="644"/>
    <w:p>
      <w:pPr>
        <w:spacing w:after="0"/>
        <w:ind w:left="0"/>
        <w:jc w:val="both"/>
      </w:pPr>
      <w:r>
        <w:rPr>
          <w:rFonts w:ascii="Times New Roman"/>
          <w:b w:val="false"/>
          <w:i w:val="false"/>
          <w:color w:val="000000"/>
          <w:sz w:val="28"/>
        </w:rPr>
        <w:t>
      В случае временного приостановления деятельности предприятия (например, при приостановлении, аннулировании, лишении экологического разрешения) в течение отчетного периода, предприятие заполняет только строки 1, 3 (равные значения). В этом случае, по строке 1 указывается объем захороненных отходов за прошлые года до временного приостановления деятельности предприятия, по строке 3 – повторяется указанное значение, в связи с отсутствием движения отходов в отчетном периоде, по строке 5 – площадь полигона для захоронения отходов.</w:t>
      </w:r>
    </w:p>
    <w:bookmarkEnd w:id="644"/>
    <w:bookmarkStart w:name="z911" w:id="645"/>
    <w:p>
      <w:pPr>
        <w:spacing w:after="0"/>
        <w:ind w:left="0"/>
        <w:jc w:val="both"/>
      </w:pPr>
      <w:r>
        <w:rPr>
          <w:rFonts w:ascii="Times New Roman"/>
          <w:b w:val="false"/>
          <w:i w:val="false"/>
          <w:color w:val="000000"/>
          <w:sz w:val="28"/>
        </w:rPr>
        <w:t>
      11. В разделе 7 указывается наличие отходов, находящихся в местах временного складирования неопасных отходов, специально установленных местах в течение сроков, определенных экологическим законодательством для последующей утилизации, переработки или окончательного захоронения по состоянию на конец отчетного периода.</w:t>
      </w:r>
    </w:p>
    <w:bookmarkEnd w:id="645"/>
    <w:bookmarkStart w:name="z912" w:id="646"/>
    <w:p>
      <w:pPr>
        <w:spacing w:after="0"/>
        <w:ind w:left="0"/>
        <w:jc w:val="both"/>
      </w:pPr>
      <w:r>
        <w:rPr>
          <w:rFonts w:ascii="Times New Roman"/>
          <w:b w:val="false"/>
          <w:i w:val="false"/>
          <w:color w:val="000000"/>
          <w:sz w:val="28"/>
        </w:rPr>
        <w:t>
      12. В разделе 8 указывается информация об источниках поступления отходов. При заполнении данного раздела указываются данные по каждому предприятию, заключившие договора на оказание услуг по приему и захоронению отходов. В графе B и С раздела 8 указывается информация о предприятиях, от которых поступили отходы.</w:t>
      </w:r>
    </w:p>
    <w:bookmarkEnd w:id="646"/>
    <w:bookmarkStart w:name="z913" w:id="647"/>
    <w:p>
      <w:pPr>
        <w:spacing w:after="0"/>
        <w:ind w:left="0"/>
        <w:jc w:val="both"/>
      </w:pPr>
      <w:r>
        <w:rPr>
          <w:rFonts w:ascii="Times New Roman"/>
          <w:b w:val="false"/>
          <w:i w:val="false"/>
          <w:color w:val="000000"/>
          <w:sz w:val="28"/>
        </w:rPr>
        <w:t xml:space="preserve">
      13.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647"/>
    <w:bookmarkStart w:name="z914" w:id="648"/>
    <w:p>
      <w:pPr>
        <w:spacing w:after="0"/>
        <w:ind w:left="0"/>
        <w:jc w:val="both"/>
      </w:pPr>
      <w:r>
        <w:rPr>
          <w:rFonts w:ascii="Times New Roman"/>
          <w:b w:val="false"/>
          <w:i w:val="false"/>
          <w:color w:val="000000"/>
          <w:sz w:val="28"/>
        </w:rPr>
        <w:t>
      14.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648"/>
    <w:bookmarkStart w:name="z915" w:id="649"/>
    <w:p>
      <w:pPr>
        <w:spacing w:after="0"/>
        <w:ind w:left="0"/>
        <w:jc w:val="both"/>
      </w:pPr>
      <w:r>
        <w:rPr>
          <w:rFonts w:ascii="Times New Roman"/>
          <w:b w:val="false"/>
          <w:i w:val="false"/>
          <w:color w:val="000000"/>
          <w:sz w:val="28"/>
        </w:rPr>
        <w:t>
      15. Примечание: Х-данная позиция не подлежит заполнению.</w:t>
      </w:r>
    </w:p>
    <w:bookmarkEnd w:id="649"/>
    <w:bookmarkStart w:name="z916" w:id="650"/>
    <w:p>
      <w:pPr>
        <w:spacing w:after="0"/>
        <w:ind w:left="0"/>
        <w:jc w:val="both"/>
      </w:pPr>
      <w:r>
        <w:rPr>
          <w:rFonts w:ascii="Times New Roman"/>
          <w:b w:val="false"/>
          <w:i w:val="false"/>
          <w:color w:val="000000"/>
          <w:sz w:val="28"/>
        </w:rPr>
        <w:t>
      16. Арифметико-логический контроль:</w:t>
      </w:r>
    </w:p>
    <w:bookmarkEnd w:id="650"/>
    <w:bookmarkStart w:name="z917" w:id="651"/>
    <w:p>
      <w:pPr>
        <w:spacing w:after="0"/>
        <w:ind w:left="0"/>
        <w:jc w:val="both"/>
      </w:pPr>
      <w:r>
        <w:rPr>
          <w:rFonts w:ascii="Times New Roman"/>
          <w:b w:val="false"/>
          <w:i w:val="false"/>
          <w:color w:val="000000"/>
          <w:sz w:val="28"/>
        </w:rPr>
        <w:t>
      1) Раздел 2: строка 05 ≠ 0 и (или) строка 06 ≠ 0 и(или) строка 07 ≠ 0;</w:t>
      </w:r>
    </w:p>
    <w:bookmarkEnd w:id="651"/>
    <w:bookmarkStart w:name="z918" w:id="652"/>
    <w:p>
      <w:pPr>
        <w:spacing w:after="0"/>
        <w:ind w:left="0"/>
        <w:jc w:val="both"/>
      </w:pPr>
      <w:r>
        <w:rPr>
          <w:rFonts w:ascii="Times New Roman"/>
          <w:b w:val="false"/>
          <w:i w:val="false"/>
          <w:color w:val="000000"/>
          <w:sz w:val="28"/>
        </w:rPr>
        <w:t xml:space="preserve">
      2) Раздел 3: раздел 3 ≥ раздела 3.1; </w:t>
      </w:r>
    </w:p>
    <w:bookmarkEnd w:id="652"/>
    <w:bookmarkStart w:name="z919" w:id="653"/>
    <w:p>
      <w:pPr>
        <w:spacing w:after="0"/>
        <w:ind w:left="0"/>
        <w:jc w:val="both"/>
      </w:pPr>
      <w:r>
        <w:rPr>
          <w:rFonts w:ascii="Times New Roman"/>
          <w:b w:val="false"/>
          <w:i w:val="false"/>
          <w:color w:val="000000"/>
          <w:sz w:val="28"/>
        </w:rPr>
        <w:t>
      3) Раздел 4: строка 1 = ∑ строк 1.1-1.11 по всем графам;</w:t>
      </w:r>
    </w:p>
    <w:bookmarkEnd w:id="653"/>
    <w:bookmarkStart w:name="z920" w:id="654"/>
    <w:p>
      <w:pPr>
        <w:spacing w:after="0"/>
        <w:ind w:left="0"/>
        <w:jc w:val="both"/>
      </w:pPr>
      <w:r>
        <w:rPr>
          <w:rFonts w:ascii="Times New Roman"/>
          <w:b w:val="false"/>
          <w:i w:val="false"/>
          <w:color w:val="000000"/>
          <w:sz w:val="28"/>
        </w:rPr>
        <w:t>
      если графа 1 строка 1 ≠ 0, то раздел 4.1 ≠ 0 (допустимый);</w:t>
      </w:r>
    </w:p>
    <w:bookmarkEnd w:id="654"/>
    <w:bookmarkStart w:name="z921" w:id="655"/>
    <w:p>
      <w:pPr>
        <w:spacing w:after="0"/>
        <w:ind w:left="0"/>
        <w:jc w:val="both"/>
      </w:pPr>
      <w:r>
        <w:rPr>
          <w:rFonts w:ascii="Times New Roman"/>
          <w:b w:val="false"/>
          <w:i w:val="false"/>
          <w:color w:val="000000"/>
          <w:sz w:val="28"/>
        </w:rPr>
        <w:t>
      если графа 5 строка 1 ≠ 0, то раздел 4.2 ≠ 0 (недопустимый);</w:t>
      </w:r>
    </w:p>
    <w:bookmarkEnd w:id="655"/>
    <w:bookmarkStart w:name="z922" w:id="656"/>
    <w:p>
      <w:pPr>
        <w:spacing w:after="0"/>
        <w:ind w:left="0"/>
        <w:jc w:val="both"/>
      </w:pPr>
      <w:r>
        <w:rPr>
          <w:rFonts w:ascii="Times New Roman"/>
          <w:b w:val="false"/>
          <w:i w:val="false"/>
          <w:color w:val="000000"/>
          <w:sz w:val="28"/>
        </w:rPr>
        <w:t>
      Раздел 4.1 ≥ графа 1 строка 1 раздела 4;</w:t>
      </w:r>
    </w:p>
    <w:bookmarkEnd w:id="656"/>
    <w:bookmarkStart w:name="z923" w:id="657"/>
    <w:p>
      <w:pPr>
        <w:spacing w:after="0"/>
        <w:ind w:left="0"/>
        <w:jc w:val="both"/>
      </w:pPr>
      <w:r>
        <w:rPr>
          <w:rFonts w:ascii="Times New Roman"/>
          <w:b w:val="false"/>
          <w:i w:val="false"/>
          <w:color w:val="000000"/>
          <w:sz w:val="28"/>
        </w:rPr>
        <w:t>
      Раздел 4.2 ≥ графа 5 строка 1 раздела 4;</w:t>
      </w:r>
    </w:p>
    <w:bookmarkEnd w:id="657"/>
    <w:bookmarkStart w:name="z924" w:id="658"/>
    <w:p>
      <w:pPr>
        <w:spacing w:after="0"/>
        <w:ind w:left="0"/>
        <w:jc w:val="both"/>
      </w:pPr>
      <w:r>
        <w:rPr>
          <w:rFonts w:ascii="Times New Roman"/>
          <w:b w:val="false"/>
          <w:i w:val="false"/>
          <w:color w:val="000000"/>
          <w:sz w:val="28"/>
        </w:rPr>
        <w:t>
      4) Раздел 5: строка "Всего" = ∑ строк 1.1-1.3;</w:t>
      </w:r>
    </w:p>
    <w:bookmarkEnd w:id="658"/>
    <w:bookmarkStart w:name="z925" w:id="659"/>
    <w:p>
      <w:pPr>
        <w:spacing w:after="0"/>
        <w:ind w:left="0"/>
        <w:jc w:val="both"/>
      </w:pPr>
      <w:r>
        <w:rPr>
          <w:rFonts w:ascii="Times New Roman"/>
          <w:b w:val="false"/>
          <w:i w:val="false"/>
          <w:color w:val="000000"/>
          <w:sz w:val="28"/>
        </w:rPr>
        <w:t>
      5) Раздел 6: строка 2 = ∑ строк 2.1-2.5;</w:t>
      </w:r>
    </w:p>
    <w:bookmarkEnd w:id="659"/>
    <w:bookmarkStart w:name="z926" w:id="660"/>
    <w:p>
      <w:pPr>
        <w:spacing w:after="0"/>
        <w:ind w:left="0"/>
        <w:jc w:val="both"/>
      </w:pPr>
      <w:r>
        <w:rPr>
          <w:rFonts w:ascii="Times New Roman"/>
          <w:b w:val="false"/>
          <w:i w:val="false"/>
          <w:color w:val="000000"/>
          <w:sz w:val="28"/>
        </w:rPr>
        <w:t>
      строка 3 = строка 1 + строка 2;</w:t>
      </w:r>
    </w:p>
    <w:bookmarkEnd w:id="660"/>
    <w:bookmarkStart w:name="z927" w:id="661"/>
    <w:p>
      <w:pPr>
        <w:spacing w:after="0"/>
        <w:ind w:left="0"/>
        <w:jc w:val="both"/>
      </w:pPr>
      <w:r>
        <w:rPr>
          <w:rFonts w:ascii="Times New Roman"/>
          <w:b w:val="false"/>
          <w:i w:val="false"/>
          <w:color w:val="000000"/>
          <w:sz w:val="28"/>
        </w:rPr>
        <w:t>
      если строка 3 ≠ 0, то строка 4 ≠ 0 и строка 5 ≠ 0 (недопустимый);</w:t>
      </w:r>
    </w:p>
    <w:bookmarkEnd w:id="661"/>
    <w:bookmarkStart w:name="z928" w:id="662"/>
    <w:p>
      <w:pPr>
        <w:spacing w:after="0"/>
        <w:ind w:left="0"/>
        <w:jc w:val="both"/>
      </w:pPr>
      <w:r>
        <w:rPr>
          <w:rFonts w:ascii="Times New Roman"/>
          <w:b w:val="false"/>
          <w:i w:val="false"/>
          <w:color w:val="000000"/>
          <w:sz w:val="28"/>
        </w:rPr>
        <w:t>
      строка 4 ≥ строка 3;</w:t>
      </w:r>
    </w:p>
    <w:bookmarkEnd w:id="662"/>
    <w:bookmarkStart w:name="z929" w:id="663"/>
    <w:p>
      <w:pPr>
        <w:spacing w:after="0"/>
        <w:ind w:left="0"/>
        <w:jc w:val="both"/>
      </w:pPr>
      <w:r>
        <w:rPr>
          <w:rFonts w:ascii="Times New Roman"/>
          <w:b w:val="false"/>
          <w:i w:val="false"/>
          <w:color w:val="000000"/>
          <w:sz w:val="28"/>
        </w:rPr>
        <w:t>
      6) Контроль между разделами:</w:t>
      </w:r>
    </w:p>
    <w:bookmarkEnd w:id="663"/>
    <w:bookmarkStart w:name="z930" w:id="664"/>
    <w:p>
      <w:pPr>
        <w:spacing w:after="0"/>
        <w:ind w:left="0"/>
        <w:jc w:val="both"/>
      </w:pPr>
      <w:r>
        <w:rPr>
          <w:rFonts w:ascii="Times New Roman"/>
          <w:b w:val="false"/>
          <w:i w:val="false"/>
          <w:color w:val="000000"/>
          <w:sz w:val="28"/>
        </w:rPr>
        <w:t>
      если раздел 3 ≠ 0, то раздел 8 ≠ 0 как минимум одна строка;</w:t>
      </w:r>
    </w:p>
    <w:bookmarkEnd w:id="664"/>
    <w:bookmarkStart w:name="z931" w:id="665"/>
    <w:p>
      <w:pPr>
        <w:spacing w:after="0"/>
        <w:ind w:left="0"/>
        <w:jc w:val="both"/>
      </w:pPr>
      <w:r>
        <w:rPr>
          <w:rFonts w:ascii="Times New Roman"/>
          <w:b w:val="false"/>
          <w:i w:val="false"/>
          <w:color w:val="000000"/>
          <w:sz w:val="28"/>
        </w:rPr>
        <w:t>
      если в разделе 2 строка 05 ≠ 0, то в разделе 4 графа 1 строка 1 ≠ 0 (допустимый);</w:t>
      </w:r>
    </w:p>
    <w:bookmarkEnd w:id="665"/>
    <w:bookmarkStart w:name="z932" w:id="666"/>
    <w:p>
      <w:pPr>
        <w:spacing w:after="0"/>
        <w:ind w:left="0"/>
        <w:jc w:val="both"/>
      </w:pPr>
      <w:r>
        <w:rPr>
          <w:rFonts w:ascii="Times New Roman"/>
          <w:b w:val="false"/>
          <w:i w:val="false"/>
          <w:color w:val="000000"/>
          <w:sz w:val="28"/>
        </w:rPr>
        <w:t>
      если в разделе 2 строка 06 ≠ 0, то в разделе 4 графа 5 строка 1 ≠ 0 и (или) в разделе 5 графа 1 строка 1 ≠ 0 (допустимый);</w:t>
      </w:r>
    </w:p>
    <w:bookmarkEnd w:id="666"/>
    <w:bookmarkStart w:name="z933" w:id="667"/>
    <w:p>
      <w:pPr>
        <w:spacing w:after="0"/>
        <w:ind w:left="0"/>
        <w:jc w:val="both"/>
      </w:pPr>
      <w:r>
        <w:rPr>
          <w:rFonts w:ascii="Times New Roman"/>
          <w:b w:val="false"/>
          <w:i w:val="false"/>
          <w:color w:val="000000"/>
          <w:sz w:val="28"/>
        </w:rPr>
        <w:t>
      если в разделе 2 строка 07 ≠ 0, то в разделе 6 графа 1 строка 2 ≠ 0 (недопустимый).</w:t>
      </w:r>
    </w:p>
    <w:bookmarkEnd w:id="6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