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c6a6" w14:textId="a61c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5 ноября 2019 года № 1223 "Об утверждении Правил составления прогнозной консолидированной финансовой отчетности по республиканскому бюджету"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июля 2023 года № 818. Зарегистрирован в Министерстве юстиции Республики Казахстан 31 августа 2023 года № 33212.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ноября 2019 года № 1223 "Об утверждении Правил составления прогнозной консолидированной финансовой отчетности по республиканскому бюджету" (зарегистрирован в Реестре государственной регистрации нормативных правовых актов под № 19591)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по республиканскому бюджету,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818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республиканскому бюджету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ПД-1РБ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по структуре бюджета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Доходы (налоговые и неналоговые поступления, поступления трансфертов) республиканского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международную торговлю и внешние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выдачи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всего,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Доходы (налоговые и неналоговые поступления, поступления трансфертов) республиканского бюджета*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международную торговлю и внешние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выдачи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всего,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таблица 1.2 составляется и представляется ведомством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 Уменьшение денежных средств от операционной деятельности по республиканскому бюджету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отдельным категориям граждан и иностранным работникам, а также отчисления взносов в соответствии с законодательными актами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технического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патронатных воспитателей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средней заработной платы депутатам маслихата по их основному месту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 по техническому персоналу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 технического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иностранных работников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негосударственным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негосударственным займам под государственные гарантии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потерпевшим из фонда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по операционной деятельности,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Чистое изменение денежных средств от операционной деятельности по республиканскому бюджету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Увеличение денежных средств от инвестиционной деятельности по республиканскому бюджету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 Уменьшение денежных средств по инвестиционной деятельности по приобретению долгосрочных активов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активов и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1.7 Уменьшение денежных средств по инвестиционной деятельности по капитальному ремонту основных средств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1.8 Уменьшение денежных средств по инвестиционной деятельности по капитальным затратам, направленным на развитие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направленные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1.9 Уменьшение денежных средств по инвестиционной деятельности по выданным бюджетным кредитам, поручительствам государства и государственным гарантиям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1.10 Уменьшение денежных средств по инвестиционной деятельности по приобретению финансовых активов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за пределами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1.11 Чистое изменение денежных средств от инвестиционной деятельности по республиканскому бюджету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1.12 Чистое изменение денежных средств от операционной и инвестиционной деятельности по республиканскому бюджету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1.13 Чистое изменение денежных средств от операционной и инвестиционной деятельности государственных учреждений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государственных учреждений,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1.14 Сводная информация по чистым изменениям денежных средств от операционной и инвестиционной деятельности по республиканскому бюджету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1.15 Увеличение денежных средств от финансовой деятельности по республиканскому бюджету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1.16 Уменьшение денежных средств по финансовой деятельности по республиканскому бюджету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1.17 Чистое изменение денежных средств от финансовой деятельности по республиканскому бюджету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1.18 Прогнозный консолидированный отчет о движении денег по республиканскому бюджету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110,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112,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– всего (сумма строк 121, 122,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125,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210,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227,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413,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513,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300-строка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940+строка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950-(строка 110-строка 210)-(строка 410- строка510)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поступления (за исключением поступлений, указанных по строкам 111, 112) и выбытие денег от нефтяных операций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1.19 Прогнозный консолидированный отчет о движении денег по республиканскому бюджету ******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110,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112,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– всего (сумма строк 121, 122,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125,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210,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227,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413,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513,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300-строка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940+строка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950-(строка 110-строка 210)-(строка 410-строка 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поступления (за исключением поступлений, указанных по строкам 111, 112) и выбытие денег от нефтяных операций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данные по налоговым поступлениям отражены по данным Отчета об исполнении республиканского бюджета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Примечание: данные по графе 3 отражены по данным Отчета об исполнении республиканского бюджета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Примечание: данные по строке 920 равны данным строки 930 предыдущего периода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Примечание: таблица 1.19 составляется и представляется ведомством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1.20 Прогнозный консолидированный отчет о результатах финансовой деятельности по республиканскому бюджету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120,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500-(строка 010-строка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710-строка 711-строка712+строка 713+строка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900+строка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920-(строка 010-строка 120)-(строка 410-строка 510 Прогнозного консолидированного отчета о движении денег по республиканскому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доходы (за исключением доходов, указанных по строкам 011, 012) и расходы от нефтяных операций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расходы по амортизации основных средств и нематериальных активов по графам 5, 6 и 7 определяются согласно прогнозной консолидированной финансовой отчетности администраторов бюджетных программ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1.21 Прогнозный консолидированный отчет о результатах финансовой деятельности по республиканскому бюджету******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120,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500-(строка 010-строка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710-строка 711-строка712+строка 713+строка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900+строка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920-(строка 010-строка 120)-(строка 410-строка 510 Прогнозного консолидированного отчета о движении денег по республиканскому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доходы (за исключением доходов, указанных по строкам 011, 012) и расходы по нефтяным операциям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доходы по налоговым поступлениям отражены по данным Отчета об исполнении республиканского бюджета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Примечание: показатель по графе 3 включает данные по пенсиям и пособиям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Примечание: сумма амортизации активов за год "оценки" принимается равной сумме амортизации активов за фактический год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Примечание: таблица 1.21 составляется и представляется ведомством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1.22 Увеличение в активах прогнозного консолидированного отчета о финансовом положении по республиканскому бюджету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1.23 Уменьшение в активах прогнозного консолидированного отчета о финансовом положении по республиканскому бюджету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1.24 Изменения в активах прогнозного консолидированного отчета о финансовом положении по республиканскому бюджету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1.25 Увеличение в обязательствах прогнозного консолидированного отчета о финансовом положении по республиканскому бюджету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1.26 Уменьшение в обязательствах прогнозного консолидированного отчета о финансовом положении по республиканскому бюджету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1.27 Изменения в обязательствах прогнозного консолидированного отчета о финансовом положении по республиканскому бюджету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1.28 Прогнозный консолидированный отчет о финансовом положении по республиканскому бюджету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1.29 Прогнозный консолидированный отчет о финансовом положении по республиканскому бюджету***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данные строки 212 графы 3 включают данные по кредиторской задолженности перед работниками и прочими подотчетными лицами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данные по графе 3 отражены без учета задолженности налогоплательщиков по налоговым поступлениям республиканского бюджета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таблица 1.29 составляется и представляется ведомством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1.30 Прогнозный консолидированный отчет об изменениях чистых активов/капитала по республиканскому бюджету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020,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050,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1.31 Прогнозный консолидированный отчет об изменениях чистых активов/капитала по республиканскому бюджету**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020,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050,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таблица 1.31 составляется и представляется ведомством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