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798f" w14:textId="e827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21 июля 2023 года № 783. Зарегистрирован в Министерстве юстиции Республики Казахстан 24 июля 2023 года № 33151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19897)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"Декларация для налогоплательщиков, применяющих специальный налоговый режим розничного налога (форма 913.00)",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Данная форма распространяется на правоотношения, возникшие с 1 января 2020 года по 31 декабря 2022 года.";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135) и 136)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"135) форму декларации для налогоплательщиков, применяющих специальный налоговый режим розничного налога (форма 913.00) согласно приложению 135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правила составления налоговой отчетности "Декларация для налогоплательщиков, применяющих специальный налоговый режим розничного налога (форма 913.00)" согласно приложению 136 к настоящему приказу.";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135 и 136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2023 года № 783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Премьера-Министра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– бизнес-идентификационный номер/индивидуальный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КПН/ИПН - корпоративный подоходный налог /индивидуальный подоходный налог.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2023 года № 783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Премьера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39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налоговой отчетности "Декларация для налогоплательщиков, применяющих специальный налоговый режим розничного налога (форма 913.00)"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налоговой отчетности "Декларация для налогоплательщиков, применяющих специальный налоговый режим розничного налога (форма 913.00)"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(далее – Налоговый кодекс) и определяют порядок составления формы налоговой отчетности "Декларация для налогоплательщиков, применяющих специальный налоговый режим розничного налога" (далее – декларация), предназначенной для исчисления индивидуального (корпоративного) подоходного налога. Декларация составляется налогоплательщиками, применяющими специальный налоговый режим розничного налога.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правоотношения, возникшие с 1 января 2023 года.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заполнении декларации не допускаются исправления, подчистки и помарки.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применяются следующие арифметические знаки: "+" – плюс, "–" – минус, "х" – умножение, "/" – деление, "=" – равно.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Отрицательные значения сумм обозначаются знаком "–" в первой левой ячейке соответствующей строки декларации.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показателей соответствующие ячейки декларации не заполняются.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декларации: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электронной форме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Декларация составляется, подписывается, заверяется (электронной цифровой подписью) налогоплательщиком (налоговым агентом) на бумажном и (или) электронном носителях на казахском и (или) русском языках,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декларации: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– составляется в двух экземплярах, один экземпляр возвращается налогоплательщику (налоговому агенту) с отметкой фамилии, имени, отчества (при его наличии) и подписью работника органа государственных доходов, принявшего декларацию и оттиском печати (штампа);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на бумажном носителе – налогоплательщик (налоговый агент) получает уведомление почтовой или иной организации связи;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электронной форме, допускающем компьютерную обработку информации – налогоплательщик (налоговый агент) получает уведомление о принятии или непринятии налоговой отчетности системой приема налоговой отчетности органов государственных доходов.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декларации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"Общая информация о налогоплательщике" налогоплательщик (налоговый агент) указывает следующие данные: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(бизнес-идентификационный номер) (далее – ИИН (БИН)) налогоплательщика (налогового агента);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представляется налоговая отчетность (указывается арабскими цифрами);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налогоплательщика указывается фамилия, имя, отчество (при его наличии) индивидуального предпринимателя или наименование юридического лица в соответствии с учредительными документами.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фамилия, имя, отчество (при его наличии) физического лица – доверительного управляющего или наименование юридического лица – доверительного управляющего в соответствии с учредительными документами;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организационно-правовая форма налогоплательщика.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отмечается в строке "юридическое лицо", если налогоплательщик является юридическим лицом, в строке "индивидуальный предприниматель", если налогоплательщик является индивидуальным предпринимателем;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декларации.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декларации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уведомления.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Ячейки заполняются если представления вида декларации,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206 Налогового кодекса;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Отдельные категории налогоплательщика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отмечаются, если налогоплательщик относится к одной из категорий, указанных в строке А или В: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доверительный управляющий;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учредитель доверительного управления;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код валюты указывается в соответствии с приложением 23 "Классификатор валют",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"О классификаторах, используемых для заполнения таможенных деклараций";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БИН аппарата акимов городов районного значения, села, поселка, сельского округа по месту нахождения индивидуального предпринимателя, которым признается место преимущественного осуществления деятельности, заявленное при постановке на регистрационный учет в органе государственных доходов.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"Исчисленные налоги":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913.00.001 указывается сумма облагаемого дохода от реализации, определяемая: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лицом –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225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индивидуальным предпринимателем – аналогично порядку определения совокупного годового дохода в целях исчисления корпоративного подоходного налога,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913.00.001 I указываются суммы доходов, полученные от реализации товаров посредством осуществления электронной торговой площадки;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913.00.002 указывается сумма расходов работодателя по доходам его сотрудников;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913.00.003 указывается среднесписочная численность работников за налоговый период, в том числе: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913.00.003 I указывается среднесписочная численность работников за налоговый период – пенсионеров;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913.00.003 II указывается среднесписочная численность работников за налоговый период – инвалидов.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Среднесписочная численность работников за налоговый период определяется путем суммирования количества работников за каждый месяц налогового периода и деленная на общее количество месяцев налогового периода. Если среднесписочная численность работников за налоговый период составит дробное значение от 0,5 и выше, то такое значение подлежит округлению до целой единицы, значение ниже 0,5 округлению не подлежит;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913.00.004 указывается сумма исчисленных налогов (КПН/ИПН).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"Сведения о расходов, запасах" заполняются по итогам года в декларации за соответствующий период 4-го квартала. Данный раздел относится к справочной информации, заполняется для сведения: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строках 913.00.005 отражаются: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913.00.005 I запасы на начало календарного года;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913.00.005 II запасы на конец календарного года;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913.00.005 III приобретенные за календарный год;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913.00.006 отражаются расходы за календарный год, всего.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"Ответственность налогоплательщика (налогового агента)":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(при его наличии) налогоплательщика (руководителя)" указывается фамилия, имя, отчество (при его наличии) руководителя в соответствии с учредительными документами.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декларация представляется физическим лицом, в поле указывается фамилия, имя, отчество (при его наличии) налогоплательщика, которое заполняются в соответствии с документами, удостоверяющими личность;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декларации в орган государственных доходов;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по месту нахождения налогоплательщика.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предпринимателя, заявленное при постановке на регистрационный учет в органе государственных доходов в качестве индивидуального предпринимателя.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юридического лица-резидента признается место нахождения его постоянно действующего органа, указываемое в учредительных документах.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юридического лица-нерезидента, осуществляющего деятельность через постоянное учреждение без открытия филиала, представительства, признается место осуществления деятельности в Республике Казахстан, заявленное при регистрации в качестве налогоплательщика в органе государственных доходов;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лица, принявшего декларацию" указывается фамилия, имя, отчество (при его наличии) работника органа государственных доходов, принявшего декларацию;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приема декларации должностным лицом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Налогового кодекса;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декларации, присваиваемый органом государственных доходов;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почтового штемпеля, проставленного почтовой или иной организацией связи.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5), 6) и 7) настоящего пункта заполняются работником органа государственных доходов, принявшим декларацию на бумажном носителе.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приложения 1 к Декларации формы – 913.01 Исчисление налоговых обязательств по налогоплательщикам, применяющих специальный налоговый режим розничного налога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"Общая информация о налогоплательщике" приложения 1 к Декларации, данные о ИИН/БИН налогоплательщика и о налоговом периоде, за который представляется налоговая отчетность указываются согласно подпунктов 1) и 2) пункта 9 настоящих Правил, и в строке о количестве мест осуществления деятельности, указывается количество мест осуществляемой деятельности, отраженных в данном приложений.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"Информация о месте осуществления деятельности":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отражается очередной порядковый номер;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отражается код Управления государственных доходов по месту фактически осуществляемой деятельности (например, индивидуальный предприниматель зарегистрирован по месту нахождения в Управлении государственных доходов (далее – УГД) по району Байконур города Астаны. Также имеются объекты в других УГД – по Есильскому району города Астаны, по Целиноградскому району Акмолинской области, по Ауэзовскому району города Алматы, соответственно в графе В отражаются все соответствующие УГД);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C отражается город, село, где осуществляется деятельность;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отражается улица, проспект, микрорайон или квартал, где осуществляется деятельность;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отражается номер дома, где осуществляется деятельность;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отражается номер квартиры, офиса (комнаты, иного помещения), где осуществляется деятельность.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"Исчисленные налоги" указываются следующие данные: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913.01.001 отражается сумма расходов работодателя по доходам его работников.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указанная в строке 913.01.001 переносится в основную декларацию в строку 913.00.002;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G отражается соответствующая ставка, которая применяется в специальном налоговом режиме розничного налога, то есть 4 %, 8% и ставка, размер которой утвержден решением местного представительного органа с учетом снижения не более чем на 50 %;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H отражается сумма дохода, определяемая совокупно за налоговый период в общеустановленном порядке: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лицом –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225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индивидуальным предпринимателем – аналогично порядку определения совокупного годового дохода в целях исчисления корпоративного подоходного налога,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строка графы H переносится в основную декларацию в строку 913.00.001;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I отражается удельный вес (%) облагаемого дохода в общей сумме облагаемого дохода, отраженной в итоговой графе H (например, сумма облагаемого дохода (графа "H") 300 000 тенге, итоговая сумма облагаемого дохода – 500 000 тенге. 300 000 / 500 000 *100 = 60%);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J отражается сумма дохода, с учетом уменьшения на сумму расходов работодателя по доходам его работников (например, сумма облагаемого дохода (графа "H") 300 000 тенге, сумма расходов работодателя по доходам его работников (913.01.001) – 80 000 тенге, удельный вес облагаемого дохода 60%. Итого 300 000 – (80 000 Х 60%) = 252 000 тенге. То есть в графе J отражается сумма 252 000 тенге);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K отражаются суммы исчисленных налогов (КПН/ИПН), которые определяются следующей формулой: сумма дохода, с учетом уменьшения на сумму расходов работодателя по доходам его работников умножается на ставку, отраженную в графе G.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строка по графе K переноситься в основную декларацию в строку 913.00.004.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