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9d3b" w14:textId="b799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18 июля 2023 года № 6. Зарегистрирован в Министерстве юстиции Республики Казахстан 20 июля 2023 года № 33127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за № 19899)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приказа: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дополнить подпунктами 19) и 20) следующего содержания:</w:t>
      </w:r>
    </w:p>
    <w:bookmarkEnd w:id="4"/>
    <w:bookmarkStart w:name="z11" w:id="5"/>
    <w:p>
      <w:pPr>
        <w:spacing w:after="0"/>
        <w:ind w:left="0"/>
        <w:jc w:val="both"/>
      </w:pPr>
      <w:r>
        <w:rPr>
          <w:rFonts w:ascii="Times New Roman"/>
          <w:b w:val="false"/>
          <w:i w:val="false"/>
          <w:color w:val="000000"/>
          <w:sz w:val="28"/>
        </w:rPr>
        <w:t>
      "19) статистическую форму общегосударственного статистического наблюдения "Отчет о деятельности учреждений культуры" (индекс 1-Культура, периодичность годовая) согласно приложению 19 к настоящему приказу;</w:t>
      </w:r>
    </w:p>
    <w:bookmarkEnd w:id="5"/>
    <w:bookmarkStart w:name="z12" w:id="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согласно приложению 20 к настоящему приказу.";</w:t>
      </w:r>
    </w:p>
    <w:bookmarkEnd w:id="6"/>
    <w:bookmarkStart w:name="z13" w:id="7"/>
    <w:p>
      <w:pPr>
        <w:spacing w:after="0"/>
        <w:ind w:left="0"/>
        <w:jc w:val="both"/>
      </w:pPr>
      <w:r>
        <w:rPr>
          <w:rFonts w:ascii="Times New Roman"/>
          <w:b w:val="false"/>
          <w:i w:val="false"/>
          <w:color w:val="000000"/>
          <w:sz w:val="28"/>
        </w:rPr>
        <w:t xml:space="preserve">
      дополнить приложениями 19 и 20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2024 года.</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 реформам</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культуры и спорта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Қазақстан Республикасы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жылғы 20 қаңтардағы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 1 бұйрығына 19-қосымша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19</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национальной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экономики Республики Казахстан</w:t>
            </w:r>
          </w:p>
          <w:p>
            <w:pPr>
              <w:spacing w:after="20"/>
              <w:ind w:left="20"/>
              <w:jc w:val="both"/>
            </w:pPr>
            <w:r>
              <w:rPr>
                <w:rFonts w:ascii="Times New Roman"/>
                <w:b w:val="false"/>
                <w:i w:val="false"/>
                <w:color w:val="000000"/>
                <w:sz w:val="20"/>
              </w:rPr>
              <w:t>
от 20 января 2020 года №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Мәдениет мекемелерінің қызметі туралы есеп</w:t>
            </w:r>
          </w:p>
          <w:bookmarkEnd w:id="13"/>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1-мәдениет</w:t>
            </w:r>
          </w:p>
          <w:bookmarkEnd w:id="15"/>
          <w:p>
            <w:pPr>
              <w:spacing w:after="20"/>
              <w:ind w:left="20"/>
              <w:jc w:val="both"/>
            </w:pPr>
            <w:r>
              <w:rPr>
                <w:rFonts w:ascii="Times New Roman"/>
                <w:b w:val="false"/>
                <w:i w:val="false"/>
                <w:color w:val="000000"/>
                <w:sz w:val="20"/>
              </w:rPr>
              <w:t>
1-культура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жылдық</w:t>
            </w:r>
          </w:p>
          <w:bookmarkEnd w:id="16"/>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есепті кезең</w:t>
            </w:r>
          </w:p>
          <w:bookmarkEnd w:id="17"/>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bookmarkEnd w:id="1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bookmarkEnd w:id="20"/>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БСН коды</w:t>
            </w:r>
          </w:p>
          <w:bookmarkEnd w:id="21"/>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ЖСН коды</w:t>
            </w:r>
          </w:p>
          <w:bookmarkEnd w:id="22"/>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қарамастан)өңірді – облыс, қала, аудан</w:t>
            </w:r>
          </w:p>
          <w:bookmarkEnd w:id="23"/>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bookmarkEnd w:id="2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6" w:id="25"/>
    <w:p>
      <w:pPr>
        <w:spacing w:after="0"/>
        <w:ind w:left="0"/>
        <w:jc w:val="both"/>
      </w:pPr>
      <w:r>
        <w:rPr>
          <w:rFonts w:ascii="Times New Roman"/>
          <w:b w:val="false"/>
          <w:i w:val="false"/>
          <w:color w:val="000000"/>
          <w:sz w:val="28"/>
        </w:rPr>
        <w:t>
      2. Сіздің қызметіңіздің бағытын көрсетіңіз ˅</w:t>
      </w:r>
    </w:p>
    <w:bookmarkEnd w:id="25"/>
    <w:bookmarkStart w:name="z47" w:id="26"/>
    <w:p>
      <w:pPr>
        <w:spacing w:after="0"/>
        <w:ind w:left="0"/>
        <w:jc w:val="both"/>
      </w:pPr>
      <w:r>
        <w:rPr>
          <w:rFonts w:ascii="Times New Roman"/>
          <w:b w:val="false"/>
          <w:i w:val="false"/>
          <w:color w:val="000000"/>
          <w:sz w:val="28"/>
        </w:rPr>
        <w:t>
      Укажите направление Вашей деятельности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xml:space="preserve">
А Модулі </w:t>
            </w:r>
          </w:p>
          <w:bookmarkEnd w:id="27"/>
          <w:p>
            <w:pPr>
              <w:spacing w:after="20"/>
              <w:ind w:left="20"/>
              <w:jc w:val="both"/>
            </w:pPr>
            <w:r>
              <w:rPr>
                <w:rFonts w:ascii="Times New Roman"/>
                <w:b w:val="false"/>
                <w:i w:val="false"/>
                <w:color w:val="000000"/>
                <w:sz w:val="20"/>
              </w:rPr>
              <w:t>
Модуль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Театр қызметі</w:t>
            </w:r>
          </w:p>
          <w:bookmarkEnd w:id="28"/>
          <w:p>
            <w:pPr>
              <w:spacing w:after="20"/>
              <w:ind w:left="20"/>
              <w:jc w:val="both"/>
            </w:pPr>
            <w:r>
              <w:rPr>
                <w:rFonts w:ascii="Times New Roman"/>
                <w:b w:val="false"/>
                <w:i w:val="false"/>
                <w:color w:val="000000"/>
                <w:sz w:val="20"/>
              </w:rPr>
              <w:t>
Деятельность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B Модулі</w:t>
            </w:r>
          </w:p>
          <w:bookmarkEnd w:id="29"/>
          <w:p>
            <w:pPr>
              <w:spacing w:after="20"/>
              <w:ind w:left="20"/>
              <w:jc w:val="both"/>
            </w:pPr>
            <w:r>
              <w:rPr>
                <w:rFonts w:ascii="Times New Roman"/>
                <w:b w:val="false"/>
                <w:i w:val="false"/>
                <w:color w:val="000000"/>
                <w:sz w:val="20"/>
              </w:rPr>
              <w:t>
Модуль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Концерт қызметі</w:t>
            </w:r>
          </w:p>
          <w:bookmarkEnd w:id="30"/>
          <w:p>
            <w:pPr>
              <w:spacing w:after="20"/>
              <w:ind w:left="20"/>
              <w:jc w:val="both"/>
            </w:pPr>
            <w:r>
              <w:rPr>
                <w:rFonts w:ascii="Times New Roman"/>
                <w:b w:val="false"/>
                <w:i w:val="false"/>
                <w:color w:val="000000"/>
                <w:sz w:val="20"/>
              </w:rPr>
              <w:t>
Концертная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C Модулі</w:t>
            </w:r>
          </w:p>
          <w:bookmarkEnd w:id="31"/>
          <w:p>
            <w:pPr>
              <w:spacing w:after="20"/>
              <w:ind w:left="20"/>
              <w:jc w:val="both"/>
            </w:pPr>
            <w:r>
              <w:rPr>
                <w:rFonts w:ascii="Times New Roman"/>
                <w:b w:val="false"/>
                <w:i w:val="false"/>
                <w:color w:val="000000"/>
                <w:sz w:val="20"/>
              </w:rPr>
              <w:t>
Модуль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Цирк қызметі</w:t>
            </w:r>
          </w:p>
          <w:bookmarkEnd w:id="32"/>
          <w:p>
            <w:pPr>
              <w:spacing w:after="20"/>
              <w:ind w:left="20"/>
              <w:jc w:val="both"/>
            </w:pPr>
            <w:r>
              <w:rPr>
                <w:rFonts w:ascii="Times New Roman"/>
                <w:b w:val="false"/>
                <w:i w:val="false"/>
                <w:color w:val="000000"/>
                <w:sz w:val="20"/>
              </w:rPr>
              <w:t>
Деятельность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D Модулі</w:t>
            </w:r>
          </w:p>
          <w:bookmarkEnd w:id="33"/>
          <w:p>
            <w:pPr>
              <w:spacing w:after="20"/>
              <w:ind w:left="20"/>
              <w:jc w:val="both"/>
            </w:pPr>
            <w:r>
              <w:rPr>
                <w:rFonts w:ascii="Times New Roman"/>
                <w:b w:val="false"/>
                <w:i w:val="false"/>
                <w:color w:val="000000"/>
                <w:sz w:val="20"/>
              </w:rPr>
              <w:t>
Модуль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Кітапхана қызметі</w:t>
            </w:r>
          </w:p>
          <w:bookmarkEnd w:id="34"/>
          <w:p>
            <w:pPr>
              <w:spacing w:after="20"/>
              <w:ind w:left="20"/>
              <w:jc w:val="both"/>
            </w:pPr>
            <w:r>
              <w:rPr>
                <w:rFonts w:ascii="Times New Roman"/>
                <w:b w:val="false"/>
                <w:i w:val="false"/>
                <w:color w:val="000000"/>
                <w:sz w:val="20"/>
              </w:rPr>
              <w:t>
Деятельность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E Модулі</w:t>
            </w:r>
          </w:p>
          <w:bookmarkEnd w:id="35"/>
          <w:p>
            <w:pPr>
              <w:spacing w:after="20"/>
              <w:ind w:left="20"/>
              <w:jc w:val="both"/>
            </w:pPr>
            <w:r>
              <w:rPr>
                <w:rFonts w:ascii="Times New Roman"/>
                <w:b w:val="false"/>
                <w:i w:val="false"/>
                <w:color w:val="000000"/>
                <w:sz w:val="20"/>
              </w:rPr>
              <w:t>
Модуль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Музей қызметі</w:t>
            </w:r>
          </w:p>
          <w:bookmarkEnd w:id="36"/>
          <w:p>
            <w:pPr>
              <w:spacing w:after="20"/>
              <w:ind w:left="20"/>
              <w:jc w:val="both"/>
            </w:pPr>
            <w:r>
              <w:rPr>
                <w:rFonts w:ascii="Times New Roman"/>
                <w:b w:val="false"/>
                <w:i w:val="false"/>
                <w:color w:val="000000"/>
                <w:sz w:val="20"/>
              </w:rPr>
              <w:t>
Деятельность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F Модулі</w:t>
            </w:r>
          </w:p>
          <w:bookmarkEnd w:id="37"/>
          <w:p>
            <w:pPr>
              <w:spacing w:after="20"/>
              <w:ind w:left="20"/>
              <w:jc w:val="both"/>
            </w:pPr>
            <w:r>
              <w:rPr>
                <w:rFonts w:ascii="Times New Roman"/>
                <w:b w:val="false"/>
                <w:i w:val="false"/>
                <w:color w:val="000000"/>
                <w:sz w:val="20"/>
              </w:rPr>
              <w:t>
Модуль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Хайуанаттар паркі, океанариум қызметі</w:t>
            </w:r>
          </w:p>
          <w:bookmarkEnd w:id="38"/>
          <w:p>
            <w:pPr>
              <w:spacing w:after="20"/>
              <w:ind w:left="20"/>
              <w:jc w:val="both"/>
            </w:pPr>
            <w:r>
              <w:rPr>
                <w:rFonts w:ascii="Times New Roman"/>
                <w:b w:val="false"/>
                <w:i w:val="false"/>
                <w:color w:val="000000"/>
                <w:sz w:val="20"/>
              </w:rPr>
              <w:t>
Деятельность зоопарка, океанариума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G Модулі</w:t>
            </w:r>
          </w:p>
          <w:bookmarkEnd w:id="39"/>
          <w:p>
            <w:pPr>
              <w:spacing w:after="20"/>
              <w:ind w:left="20"/>
              <w:jc w:val="both"/>
            </w:pPr>
            <w:r>
              <w:rPr>
                <w:rFonts w:ascii="Times New Roman"/>
                <w:b w:val="false"/>
                <w:i w:val="false"/>
                <w:color w:val="000000"/>
                <w:sz w:val="20"/>
              </w:rPr>
              <w:t>
Модуль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Ойын-сауық және демалыс саябағының қызметі</w:t>
            </w:r>
          </w:p>
          <w:bookmarkEnd w:id="40"/>
          <w:p>
            <w:pPr>
              <w:spacing w:after="20"/>
              <w:ind w:left="20"/>
              <w:jc w:val="both"/>
            </w:pPr>
            <w:r>
              <w:rPr>
                <w:rFonts w:ascii="Times New Roman"/>
                <w:b w:val="false"/>
                <w:i w:val="false"/>
                <w:color w:val="000000"/>
                <w:sz w:val="20"/>
              </w:rPr>
              <w:t>
Деятельность парка развлечений и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H Модулі</w:t>
            </w:r>
          </w:p>
          <w:bookmarkEnd w:id="41"/>
          <w:p>
            <w:pPr>
              <w:spacing w:after="20"/>
              <w:ind w:left="20"/>
              <w:jc w:val="both"/>
            </w:pPr>
            <w:r>
              <w:rPr>
                <w:rFonts w:ascii="Times New Roman"/>
                <w:b w:val="false"/>
                <w:i w:val="false"/>
                <w:color w:val="000000"/>
                <w:sz w:val="20"/>
              </w:rPr>
              <w:t>
Модуль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Мәдени-демалыс ұйымдарының қызметі</w:t>
            </w:r>
          </w:p>
          <w:bookmarkEnd w:id="42"/>
          <w:p>
            <w:pPr>
              <w:spacing w:after="20"/>
              <w:ind w:left="20"/>
              <w:jc w:val="both"/>
            </w:pPr>
            <w:r>
              <w:rPr>
                <w:rFonts w:ascii="Times New Roman"/>
                <w:b w:val="false"/>
                <w:i w:val="false"/>
                <w:color w:val="000000"/>
                <w:sz w:val="20"/>
              </w:rPr>
              <w:t>
Деятельность культурно-досуговых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3"/>
    <w:p>
      <w:pPr>
        <w:spacing w:after="0"/>
        <w:ind w:left="0"/>
        <w:jc w:val="both"/>
      </w:pPr>
      <w:r>
        <w:rPr>
          <w:rFonts w:ascii="Times New Roman"/>
          <w:b w:val="false"/>
          <w:i w:val="false"/>
          <w:color w:val="000000"/>
          <w:sz w:val="28"/>
        </w:rPr>
        <w:t>
      "Театр қызметті" А модулі</w:t>
      </w:r>
    </w:p>
    <w:bookmarkEnd w:id="43"/>
    <w:bookmarkStart w:name="z65" w:id="44"/>
    <w:p>
      <w:pPr>
        <w:spacing w:after="0"/>
        <w:ind w:left="0"/>
        <w:jc w:val="both"/>
      </w:pPr>
      <w:r>
        <w:rPr>
          <w:rFonts w:ascii="Times New Roman"/>
          <w:b w:val="false"/>
          <w:i w:val="false"/>
          <w:color w:val="000000"/>
          <w:sz w:val="28"/>
        </w:rPr>
        <w:t>
      Модуль А "Деятельность театра"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bookmarkEnd w:id="45"/>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bookmarkStart w:name="z67" w:id="46"/>
    <w:p>
      <w:pPr>
        <w:spacing w:after="0"/>
        <w:ind w:left="0"/>
        <w:jc w:val="both"/>
      </w:pPr>
      <w:r>
        <w:rPr>
          <w:rFonts w:ascii="Times New Roman"/>
          <w:b w:val="false"/>
          <w:i w:val="false"/>
          <w:color w:val="000000"/>
          <w:sz w:val="28"/>
        </w:rPr>
        <w:t>
      3. Театрлар санын көрсетіңіз, бірлік</w:t>
      </w:r>
    </w:p>
    <w:bookmarkEnd w:id="46"/>
    <w:bookmarkStart w:name="z68" w:id="47"/>
    <w:p>
      <w:pPr>
        <w:spacing w:after="0"/>
        <w:ind w:left="0"/>
        <w:jc w:val="both"/>
      </w:pPr>
      <w:r>
        <w:rPr>
          <w:rFonts w:ascii="Times New Roman"/>
          <w:b w:val="false"/>
          <w:i w:val="false"/>
          <w:color w:val="000000"/>
          <w:sz w:val="28"/>
        </w:rPr>
        <w:t>
      Укажите число театров, единиц</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Жол коды</w:t>
            </w:r>
          </w:p>
          <w:bookmarkEnd w:id="48"/>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Көрсеткіштер атауы</w:t>
            </w:r>
          </w:p>
          <w:bookmarkEnd w:id="49"/>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Барлығы</w:t>
            </w:r>
          </w:p>
          <w:bookmarkEnd w:id="5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Оның ішінде</w:t>
            </w:r>
          </w:p>
          <w:bookmarkEnd w:id="5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опера және балет</w:t>
            </w:r>
          </w:p>
          <w:bookmarkEnd w:id="52"/>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драма</w:t>
            </w:r>
          </w:p>
          <w:bookmarkEnd w:id="53"/>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музыкалық комедия</w:t>
            </w:r>
          </w:p>
          <w:bookmarkEnd w:id="54"/>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жас көрермендер</w:t>
            </w:r>
          </w:p>
          <w:bookmarkEnd w:id="55"/>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қуыршақ</w:t>
            </w:r>
          </w:p>
          <w:bookmarkEnd w:id="56"/>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басқалары</w:t>
            </w:r>
          </w:p>
          <w:bookmarkEnd w:id="57"/>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Театрлар саны</w:t>
            </w:r>
          </w:p>
          <w:bookmarkEnd w:id="58"/>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одан: Интернет желісіне қолжетімді театрлар саны</w:t>
            </w:r>
          </w:p>
          <w:bookmarkEnd w:id="59"/>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1" w:id="60"/>
    <w:p>
      <w:pPr>
        <w:spacing w:after="0"/>
        <w:ind w:left="0"/>
        <w:jc w:val="both"/>
      </w:pPr>
      <w:r>
        <w:rPr>
          <w:rFonts w:ascii="Times New Roman"/>
          <w:b w:val="false"/>
          <w:i w:val="false"/>
          <w:color w:val="000000"/>
          <w:sz w:val="28"/>
        </w:rPr>
        <w:t xml:space="preserve">
      4. Театрлар ғимараттарының (үй-жайларының) санын және көрермендер залдарындағы орындар </w:t>
      </w:r>
    </w:p>
    <w:bookmarkEnd w:id="60"/>
    <w:bookmarkStart w:name="z82" w:id="61"/>
    <w:p>
      <w:pPr>
        <w:spacing w:after="0"/>
        <w:ind w:left="0"/>
        <w:jc w:val="both"/>
      </w:pPr>
      <w:r>
        <w:rPr>
          <w:rFonts w:ascii="Times New Roman"/>
          <w:b w:val="false"/>
          <w:i w:val="false"/>
          <w:color w:val="000000"/>
          <w:sz w:val="28"/>
        </w:rPr>
        <w:t>
      санын көрсетіңіз, бірлік</w:t>
      </w:r>
    </w:p>
    <w:bookmarkEnd w:id="61"/>
    <w:bookmarkStart w:name="z83" w:id="62"/>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Жол коды</w:t>
            </w:r>
          </w:p>
          <w:bookmarkEnd w:id="6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Көрсеткіштер атауы</w:t>
            </w:r>
          </w:p>
          <w:bookmarkEnd w:id="64"/>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Барлығы</w:t>
            </w:r>
          </w:p>
          <w:bookmarkEnd w:id="65"/>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Ғимараттар (үй-жайлар) саны</w:t>
            </w:r>
          </w:p>
          <w:bookmarkEnd w:id="66"/>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одан :</w:t>
            </w:r>
          </w:p>
          <w:bookmarkEnd w:id="67"/>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жылытылмайтын ғимараттарда (үй-жайларда)</w:t>
            </w:r>
          </w:p>
          <w:bookmarkEnd w:id="68"/>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авариялық жағдайдағы</w:t>
            </w:r>
          </w:p>
          <w:bookmarkEnd w:id="69"/>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күрделі жөндеуді қажет ететін</w:t>
            </w:r>
          </w:p>
          <w:bookmarkEnd w:id="70"/>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bookmarkEnd w:id="71"/>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Көрермендер залдарындағы орындар саны</w:t>
            </w:r>
          </w:p>
          <w:bookmarkEnd w:id="72"/>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3"/>
    <w:p>
      <w:pPr>
        <w:spacing w:after="0"/>
        <w:ind w:left="0"/>
        <w:jc w:val="both"/>
      </w:pPr>
      <w:r>
        <w:rPr>
          <w:rFonts w:ascii="Times New Roman"/>
          <w:b w:val="false"/>
          <w:i w:val="false"/>
          <w:color w:val="000000"/>
          <w:sz w:val="28"/>
        </w:rPr>
        <w:t>
      5. Театр өткізген іс-шаралар санын көрсетіңіз, бірлік</w:t>
      </w:r>
    </w:p>
    <w:bookmarkEnd w:id="73"/>
    <w:bookmarkStart w:name="z95" w:id="74"/>
    <w:p>
      <w:pPr>
        <w:spacing w:after="0"/>
        <w:ind w:left="0"/>
        <w:jc w:val="both"/>
      </w:pPr>
      <w:r>
        <w:rPr>
          <w:rFonts w:ascii="Times New Roman"/>
          <w:b w:val="false"/>
          <w:i w:val="false"/>
          <w:color w:val="000000"/>
          <w:sz w:val="28"/>
        </w:rPr>
        <w:t>
      Укажите число мероприятий, проведенных театром, единиц</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Жол коды</w:t>
            </w:r>
          </w:p>
          <w:bookmarkEnd w:id="7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Көрсеткіштер атауы</w:t>
            </w:r>
          </w:p>
          <w:bookmarkEnd w:id="7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Барлығы</w:t>
            </w:r>
          </w:p>
          <w:bookmarkEnd w:id="7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Одан – мемлекеттік тілде</w:t>
            </w:r>
          </w:p>
          <w:bookmarkEnd w:id="78"/>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Өз театрының алаңында өткізілген іс-шаралар саны</w:t>
            </w:r>
          </w:p>
          <w:bookmarkEnd w:id="79"/>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bookmarkEnd w:id="80"/>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bookmarkEnd w:id="81"/>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одан: ауылдық жерлерде</w:t>
            </w:r>
          </w:p>
          <w:bookmarkEnd w:id="82"/>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Шет елде өткізілген гастрольдер саны</w:t>
            </w:r>
          </w:p>
          <w:bookmarkEnd w:id="83"/>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Онлайн режимде театрда өткізілген іс-шаралар саны</w:t>
            </w:r>
          </w:p>
          <w:bookmarkEnd w:id="84"/>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Есепті жылы өткізілген спектакльдер (театр репертуары) саны</w:t>
            </w:r>
          </w:p>
          <w:bookmarkEnd w:id="85"/>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Есепті жылғы жаңа қойылымдардың саны</w:t>
            </w:r>
          </w:p>
          <w:bookmarkEnd w:id="86"/>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7"/>
    <w:p>
      <w:pPr>
        <w:spacing w:after="0"/>
        <w:ind w:left="0"/>
        <w:jc w:val="both"/>
      </w:pPr>
      <w:r>
        <w:rPr>
          <w:rFonts w:ascii="Times New Roman"/>
          <w:b w:val="false"/>
          <w:i w:val="false"/>
          <w:color w:val="000000"/>
          <w:sz w:val="28"/>
        </w:rPr>
        <w:t>
      6. Театр өткізген іс-шараларда көрермендер санын көрсетіңіз, адам</w:t>
      </w:r>
    </w:p>
    <w:bookmarkEnd w:id="87"/>
    <w:bookmarkStart w:name="z109" w:id="88"/>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Жол коды</w:t>
            </w:r>
          </w:p>
          <w:bookmarkEnd w:id="8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Көрсеткіштер атауы</w:t>
            </w:r>
          </w:p>
          <w:bookmarkEnd w:id="90"/>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Барлығы</w:t>
            </w:r>
          </w:p>
          <w:bookmarkEnd w:id="91"/>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Одан – мемлекеттік тілде</w:t>
            </w:r>
          </w:p>
          <w:bookmarkEnd w:id="92"/>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bookmarkEnd w:id="93"/>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одан: өз театрының алаңында өткізілген іс-шаралардағы көрермен балалар саны</w:t>
            </w:r>
          </w:p>
          <w:bookmarkEnd w:id="94"/>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bookmarkEnd w:id="95"/>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одан: ауылдық жерлерде</w:t>
            </w:r>
          </w:p>
          <w:bookmarkEnd w:id="96"/>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bookmarkEnd w:id="97"/>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8"/>
    <w:p>
      <w:pPr>
        <w:spacing w:after="0"/>
        <w:ind w:left="0"/>
        <w:jc w:val="both"/>
      </w:pPr>
      <w:r>
        <w:rPr>
          <w:rFonts w:ascii="Times New Roman"/>
          <w:b w:val="false"/>
          <w:i w:val="false"/>
          <w:color w:val="000000"/>
          <w:sz w:val="28"/>
        </w:rPr>
        <w:t>
      "Концерт қызметті" B модулі</w:t>
      </w:r>
    </w:p>
    <w:bookmarkEnd w:id="98"/>
    <w:bookmarkStart w:name="z120" w:id="99"/>
    <w:p>
      <w:pPr>
        <w:spacing w:after="0"/>
        <w:ind w:left="0"/>
        <w:jc w:val="both"/>
      </w:pPr>
      <w:r>
        <w:rPr>
          <w:rFonts w:ascii="Times New Roman"/>
          <w:b w:val="false"/>
          <w:i w:val="false"/>
          <w:color w:val="000000"/>
          <w:sz w:val="28"/>
        </w:rPr>
        <w:t>
      Модуль B "Концертная деятельность"</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bookmarkEnd w:id="100"/>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bookmarkStart w:name="z122" w:id="101"/>
    <w:p>
      <w:pPr>
        <w:spacing w:after="0"/>
        <w:ind w:left="0"/>
        <w:jc w:val="both"/>
      </w:pPr>
      <w:r>
        <w:rPr>
          <w:rFonts w:ascii="Times New Roman"/>
          <w:b w:val="false"/>
          <w:i w:val="false"/>
          <w:color w:val="000000"/>
          <w:sz w:val="28"/>
        </w:rPr>
        <w:t xml:space="preserve">
      7. Концерттік ұйымдарының, ғимараттар (үй-жайлардың) санын және концерт залдарының </w:t>
      </w:r>
    </w:p>
    <w:bookmarkEnd w:id="101"/>
    <w:bookmarkStart w:name="z123" w:id="102"/>
    <w:p>
      <w:pPr>
        <w:spacing w:after="0"/>
        <w:ind w:left="0"/>
        <w:jc w:val="both"/>
      </w:pPr>
      <w:r>
        <w:rPr>
          <w:rFonts w:ascii="Times New Roman"/>
          <w:b w:val="false"/>
          <w:i w:val="false"/>
          <w:color w:val="000000"/>
          <w:sz w:val="28"/>
        </w:rPr>
        <w:t>
      сыйымдылығын көрсетіңіз, бірлік</w:t>
      </w:r>
    </w:p>
    <w:bookmarkEnd w:id="102"/>
    <w:bookmarkStart w:name="z124" w:id="103"/>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единиц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Жол коды</w:t>
            </w:r>
          </w:p>
          <w:bookmarkEnd w:id="10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Көрсеткіштердің атауы</w:t>
            </w:r>
          </w:p>
          <w:bookmarkEnd w:id="105"/>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Барлығы</w:t>
            </w:r>
          </w:p>
          <w:bookmarkEnd w:id="10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Одан – ауылдық жерлер</w:t>
            </w:r>
          </w:p>
          <w:bookmarkEnd w:id="107"/>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Концерт ұйымдарының саны</w:t>
            </w:r>
          </w:p>
          <w:bookmarkEnd w:id="108"/>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Ғимараттар (үй-жайлар) саны</w:t>
            </w:r>
          </w:p>
          <w:bookmarkEnd w:id="109"/>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оның ішінде:</w:t>
            </w:r>
          </w:p>
          <w:bookmarkEnd w:id="110"/>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жылытылмайтын ғимараттарда (үй-жайларда)</w:t>
            </w:r>
          </w:p>
          <w:bookmarkEnd w:id="111"/>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авариялық жағдайдағы</w:t>
            </w:r>
          </w:p>
          <w:bookmarkEnd w:id="112"/>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күрделі жөндеуді қажет ететін</w:t>
            </w:r>
          </w:p>
          <w:bookmarkEnd w:id="113"/>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bookmarkEnd w:id="114"/>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Концерт залдарының сыйымдылығы</w:t>
            </w:r>
          </w:p>
          <w:bookmarkEnd w:id="115"/>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6"/>
    <w:p>
      <w:pPr>
        <w:spacing w:after="0"/>
        <w:ind w:left="0"/>
        <w:jc w:val="both"/>
      </w:pPr>
      <w:r>
        <w:rPr>
          <w:rFonts w:ascii="Times New Roman"/>
          <w:b w:val="false"/>
          <w:i w:val="false"/>
          <w:color w:val="000000"/>
          <w:sz w:val="28"/>
        </w:rPr>
        <w:t>
      8. Концерттік ұйымдары өткізген концерттер санын көрсетіңіз, бірлік</w:t>
      </w:r>
    </w:p>
    <w:bookmarkEnd w:id="116"/>
    <w:bookmarkStart w:name="z138" w:id="117"/>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Жол коды</w:t>
            </w:r>
          </w:p>
          <w:bookmarkEnd w:id="11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Көрсеткіштердің атауы</w:t>
            </w:r>
          </w:p>
          <w:bookmarkEnd w:id="119"/>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Барлығы</w:t>
            </w:r>
          </w:p>
          <w:bookmarkEnd w:id="12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Одан – ауылдық жерлер</w:t>
            </w:r>
          </w:p>
          <w:bookmarkEnd w:id="121"/>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Өткізілген концерттер саны</w:t>
            </w:r>
          </w:p>
          <w:bookmarkEnd w:id="122"/>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одан: балаларға арналған</w:t>
            </w:r>
          </w:p>
          <w:bookmarkEnd w:id="123"/>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Өз аумағында өткізілген концерттер</w:t>
            </w:r>
          </w:p>
          <w:bookmarkEnd w:id="124"/>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одан: балаларға арналған</w:t>
            </w:r>
          </w:p>
          <w:bookmarkEnd w:id="125"/>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bookmarkEnd w:id="126"/>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одан: балаларға арналған</w:t>
            </w:r>
          </w:p>
          <w:bookmarkEnd w:id="127"/>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Онлайн режимде өткізілген концерттер саны</w:t>
            </w:r>
          </w:p>
          <w:bookmarkEnd w:id="128"/>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Шетелде өткізілген гастрольдер</w:t>
            </w:r>
          </w:p>
          <w:bookmarkEnd w:id="129"/>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1" w:id="130"/>
    <w:p>
      <w:pPr>
        <w:spacing w:after="0"/>
        <w:ind w:left="0"/>
        <w:jc w:val="both"/>
      </w:pPr>
      <w:r>
        <w:rPr>
          <w:rFonts w:ascii="Times New Roman"/>
          <w:b w:val="false"/>
          <w:i w:val="false"/>
          <w:color w:val="000000"/>
          <w:sz w:val="28"/>
        </w:rPr>
        <w:t>
      9. Концерттік ұйымдары өткізген іс-шаралардағы көрермендер санын көрсетіңіз, адам</w:t>
      </w:r>
    </w:p>
    <w:bookmarkEnd w:id="130"/>
    <w:bookmarkStart w:name="z152" w:id="131"/>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Жол коды</w:t>
            </w:r>
          </w:p>
          <w:bookmarkEnd w:id="13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Көрсеткіштердің атауы</w:t>
            </w:r>
          </w:p>
          <w:bookmarkEnd w:id="13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Барлығы</w:t>
            </w:r>
          </w:p>
          <w:bookmarkEnd w:id="134"/>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Одан – ауылдық жерлер</w:t>
            </w:r>
          </w:p>
          <w:bookmarkEnd w:id="135"/>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Көрермендер саны</w:t>
            </w:r>
          </w:p>
          <w:bookmarkEnd w:id="136"/>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одан: балалар</w:t>
            </w:r>
          </w:p>
          <w:bookmarkEnd w:id="137"/>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Өз аумағында өткізілген концерттерде</w:t>
            </w:r>
          </w:p>
          <w:bookmarkEnd w:id="138"/>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одан: балалар</w:t>
            </w:r>
          </w:p>
          <w:bookmarkEnd w:id="139"/>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bookmarkEnd w:id="140"/>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одан: балалар</w:t>
            </w:r>
          </w:p>
          <w:bookmarkEnd w:id="141"/>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Онлайн режимде өткізілген концерттегі көрермендер саны</w:t>
            </w:r>
          </w:p>
          <w:bookmarkEnd w:id="142"/>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3"/>
    <w:p>
      <w:pPr>
        <w:spacing w:after="0"/>
        <w:ind w:left="0"/>
        <w:jc w:val="both"/>
      </w:pPr>
      <w:r>
        <w:rPr>
          <w:rFonts w:ascii="Times New Roman"/>
          <w:b w:val="false"/>
          <w:i w:val="false"/>
          <w:color w:val="000000"/>
          <w:sz w:val="28"/>
        </w:rPr>
        <w:t>
      "Цирк қызметі" C модулі</w:t>
      </w:r>
    </w:p>
    <w:bookmarkEnd w:id="143"/>
    <w:bookmarkStart w:name="z165" w:id="144"/>
    <w:p>
      <w:pPr>
        <w:spacing w:after="0"/>
        <w:ind w:left="0"/>
        <w:jc w:val="both"/>
      </w:pPr>
      <w:r>
        <w:rPr>
          <w:rFonts w:ascii="Times New Roman"/>
          <w:b w:val="false"/>
          <w:i w:val="false"/>
          <w:color w:val="000000"/>
          <w:sz w:val="28"/>
        </w:rPr>
        <w:t>
      Модуль C "Деятельность цирка"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bookmarkEnd w:id="145"/>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bookmarkStart w:name="z167" w:id="146"/>
    <w:p>
      <w:pPr>
        <w:spacing w:after="0"/>
        <w:ind w:left="0"/>
        <w:jc w:val="both"/>
      </w:pPr>
      <w:r>
        <w:rPr>
          <w:rFonts w:ascii="Times New Roman"/>
          <w:b w:val="false"/>
          <w:i w:val="false"/>
          <w:color w:val="000000"/>
          <w:sz w:val="28"/>
        </w:rPr>
        <w:t>
      10. Цирктер, ғимараттар (үй-жайлар) санын, көрермендер залындағы орындардың санын көрсетіңіз, бірлік</w:t>
      </w:r>
    </w:p>
    <w:bookmarkEnd w:id="146"/>
    <w:bookmarkStart w:name="z168" w:id="147"/>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Жол коды</w:t>
            </w:r>
          </w:p>
          <w:bookmarkEnd w:id="14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Көрсеткіштердің атауы</w:t>
            </w:r>
          </w:p>
          <w:bookmarkEnd w:id="149"/>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Барлығы</w:t>
            </w:r>
          </w:p>
          <w:bookmarkEnd w:id="150"/>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Цирктер саны</w:t>
            </w:r>
          </w:p>
          <w:bookmarkEnd w:id="151"/>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одан: Интернет желісіне қолжетімділігі бар цирктер саны</w:t>
            </w:r>
          </w:p>
          <w:bookmarkEnd w:id="152"/>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Ғимараттар (үй-жайлар) саны</w:t>
            </w:r>
          </w:p>
          <w:bookmarkEnd w:id="153"/>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одан:</w:t>
            </w:r>
          </w:p>
          <w:bookmarkEnd w:id="154"/>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жылытылмайтын ғимараттарда (үй-жайларда)</w:t>
            </w:r>
          </w:p>
          <w:bookmarkEnd w:id="155"/>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авариялық жағдайдағы</w:t>
            </w:r>
          </w:p>
          <w:bookmarkEnd w:id="156"/>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күрделі жөндеуді қажет ететін</w:t>
            </w:r>
          </w:p>
          <w:bookmarkEnd w:id="157"/>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bookmarkEnd w:id="158"/>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Көрермендер залдарындағы орындар саны</w:t>
            </w:r>
          </w:p>
          <w:bookmarkEnd w:id="159"/>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0"/>
    <w:p>
      <w:pPr>
        <w:spacing w:after="0"/>
        <w:ind w:left="0"/>
        <w:jc w:val="both"/>
      </w:pPr>
      <w:r>
        <w:rPr>
          <w:rFonts w:ascii="Times New Roman"/>
          <w:b w:val="false"/>
          <w:i w:val="false"/>
          <w:color w:val="000000"/>
          <w:sz w:val="28"/>
        </w:rPr>
        <w:t>
      11. Цирк іс-шараларының санын және көрермендер санын көрсетіңіз</w:t>
      </w:r>
    </w:p>
    <w:bookmarkEnd w:id="160"/>
    <w:bookmarkStart w:name="z182" w:id="161"/>
    <w:p>
      <w:pPr>
        <w:spacing w:after="0"/>
        <w:ind w:left="0"/>
        <w:jc w:val="both"/>
      </w:pPr>
      <w:r>
        <w:rPr>
          <w:rFonts w:ascii="Times New Roman"/>
          <w:b w:val="false"/>
          <w:i w:val="false"/>
          <w:color w:val="000000"/>
          <w:sz w:val="28"/>
        </w:rPr>
        <w:t>
      Укажите число мероприятий цирка и число зрителей</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Жол коды</w:t>
            </w:r>
          </w:p>
          <w:bookmarkEnd w:id="16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Көрсеткіштердің атауы</w:t>
            </w:r>
          </w:p>
          <w:bookmarkEnd w:id="163"/>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Барлығы</w:t>
            </w:r>
          </w:p>
          <w:bookmarkEnd w:id="164"/>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Цирк өткізген іс-шаралар саны, бірлік</w:t>
            </w:r>
          </w:p>
          <w:bookmarkEnd w:id="165"/>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одан: балаларға арналған цирк іс-шараларының саны</w:t>
            </w:r>
          </w:p>
          <w:bookmarkEnd w:id="166"/>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Онлайн режимде циркте өткізілген іс-шаралар саны, бірлік</w:t>
            </w:r>
          </w:p>
          <w:bookmarkEnd w:id="167"/>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p>
          <w:bookmarkEnd w:id="168"/>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одан: шетелде</w:t>
            </w:r>
          </w:p>
          <w:bookmarkEnd w:id="169"/>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Есепті жылдағы жаңа қойылымдардың саны</w:t>
            </w:r>
          </w:p>
          <w:bookmarkEnd w:id="170"/>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Цирк өткізген іс-шаралардағы көрермендер саны</w:t>
            </w:r>
          </w:p>
          <w:bookmarkEnd w:id="171"/>
          <w:p>
            <w:pPr>
              <w:spacing w:after="20"/>
              <w:ind w:left="20"/>
              <w:jc w:val="both"/>
            </w:pPr>
            <w:r>
              <w:rPr>
                <w:rFonts w:ascii="Times New Roman"/>
                <w:b w:val="false"/>
                <w:i w:val="false"/>
                <w:color w:val="000000"/>
                <w:sz w:val="20"/>
              </w:rPr>
              <w:t>
Число зрителей на мероприятиях, проведенных цирком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одан: көрермендер саны- балалар</w:t>
            </w:r>
          </w:p>
          <w:bookmarkEnd w:id="172"/>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p>
          <w:bookmarkEnd w:id="173"/>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4"/>
    <w:p>
      <w:pPr>
        <w:spacing w:after="0"/>
        <w:ind w:left="0"/>
        <w:jc w:val="both"/>
      </w:pPr>
      <w:r>
        <w:rPr>
          <w:rFonts w:ascii="Times New Roman"/>
          <w:b w:val="false"/>
          <w:i w:val="false"/>
          <w:color w:val="000000"/>
          <w:sz w:val="28"/>
        </w:rPr>
        <w:t>
      "Кітапхана қызметі" D модулі</w:t>
      </w:r>
    </w:p>
    <w:bookmarkEnd w:id="174"/>
    <w:bookmarkStart w:name="z196" w:id="175"/>
    <w:p>
      <w:pPr>
        <w:spacing w:after="0"/>
        <w:ind w:left="0"/>
        <w:jc w:val="both"/>
      </w:pPr>
      <w:r>
        <w:rPr>
          <w:rFonts w:ascii="Times New Roman"/>
          <w:b w:val="false"/>
          <w:i w:val="false"/>
          <w:color w:val="000000"/>
          <w:sz w:val="28"/>
        </w:rPr>
        <w:t>
      Модуль D "Деятельность библиотеки"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bookmarkEnd w:id="176"/>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bookmarkStart w:name="z198" w:id="177"/>
    <w:p>
      <w:pPr>
        <w:spacing w:after="0"/>
        <w:ind w:left="0"/>
        <w:jc w:val="both"/>
      </w:pPr>
      <w:r>
        <w:rPr>
          <w:rFonts w:ascii="Times New Roman"/>
          <w:b w:val="false"/>
          <w:i w:val="false"/>
          <w:color w:val="000000"/>
          <w:sz w:val="28"/>
        </w:rPr>
        <w:t>
      12. Кітапханалардың негізгі типтерін көрсетіңіз, бірлік</w:t>
      </w:r>
    </w:p>
    <w:bookmarkEnd w:id="177"/>
    <w:bookmarkStart w:name="z199" w:id="178"/>
    <w:p>
      <w:pPr>
        <w:spacing w:after="0"/>
        <w:ind w:left="0"/>
        <w:jc w:val="both"/>
      </w:pPr>
      <w:r>
        <w:rPr>
          <w:rFonts w:ascii="Times New Roman"/>
          <w:b w:val="false"/>
          <w:i w:val="false"/>
          <w:color w:val="000000"/>
          <w:sz w:val="28"/>
        </w:rPr>
        <w:t>
      Укажите основные типы библиотек, единиц</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Жол коды</w:t>
            </w:r>
          </w:p>
          <w:bookmarkEnd w:id="17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Көрсеткіштердің атауы</w:t>
            </w:r>
          </w:p>
          <w:bookmarkEnd w:id="180"/>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Барлығы</w:t>
            </w:r>
          </w:p>
          <w:bookmarkEnd w:id="181"/>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Одан – ауылдық жерлер</w:t>
            </w:r>
          </w:p>
          <w:bookmarkEnd w:id="182"/>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Кітапханалардың саны</w:t>
            </w:r>
          </w:p>
          <w:bookmarkEnd w:id="183"/>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оның ішінде:</w:t>
            </w:r>
          </w:p>
          <w:bookmarkEnd w:id="18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ғылыми</w:t>
            </w:r>
          </w:p>
          <w:bookmarkEnd w:id="185"/>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әмбебап</w:t>
            </w:r>
          </w:p>
          <w:bookmarkEnd w:id="186"/>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арнайы</w:t>
            </w:r>
          </w:p>
          <w:bookmarkEnd w:id="187"/>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өзгелер</w:t>
            </w:r>
          </w:p>
          <w:bookmarkEnd w:id="188"/>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bookmarkEnd w:id="189"/>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Әдебиеттерді беру пунктілерінің саны</w:t>
            </w:r>
          </w:p>
          <w:bookmarkEnd w:id="190"/>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Жылжымалы пунктілерінің саны</w:t>
            </w:r>
          </w:p>
          <w:bookmarkEnd w:id="191"/>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2"/>
    <w:p>
      <w:pPr>
        <w:spacing w:after="0"/>
        <w:ind w:left="0"/>
        <w:jc w:val="both"/>
      </w:pPr>
      <w:r>
        <w:rPr>
          <w:rFonts w:ascii="Times New Roman"/>
          <w:b w:val="false"/>
          <w:i w:val="false"/>
          <w:color w:val="000000"/>
          <w:sz w:val="28"/>
        </w:rPr>
        <w:t>
      13. Кітапхана ғимараттарының (үй-жайларының), олардың жалпы ауданын және оқу</w:t>
      </w:r>
    </w:p>
    <w:bookmarkEnd w:id="192"/>
    <w:bookmarkStart w:name="z214" w:id="193"/>
    <w:p>
      <w:pPr>
        <w:spacing w:after="0"/>
        <w:ind w:left="0"/>
        <w:jc w:val="both"/>
      </w:pPr>
      <w:r>
        <w:rPr>
          <w:rFonts w:ascii="Times New Roman"/>
          <w:b w:val="false"/>
          <w:i w:val="false"/>
          <w:color w:val="000000"/>
          <w:sz w:val="28"/>
        </w:rPr>
        <w:t>
      залдарындағы орындардың санын көрсетіңіз</w:t>
      </w:r>
    </w:p>
    <w:bookmarkEnd w:id="193"/>
    <w:bookmarkStart w:name="z215" w:id="194"/>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Жол коды</w:t>
            </w:r>
          </w:p>
          <w:bookmarkEnd w:id="19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Көрсеткіштердің атауы</w:t>
            </w:r>
          </w:p>
          <w:bookmarkEnd w:id="19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Барлығы</w:t>
            </w:r>
          </w:p>
          <w:bookmarkEnd w:id="19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Одан – ауылдық жерлер</w:t>
            </w:r>
          </w:p>
          <w:bookmarkEnd w:id="19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Кітапхана ғимараттарының (үй-жайларының) саны, бірлік</w:t>
            </w:r>
          </w:p>
          <w:bookmarkEnd w:id="199"/>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одан:</w:t>
            </w:r>
          </w:p>
          <w:bookmarkEnd w:id="200"/>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жылытылмайтын ғимараттарда (үй-жайларда)</w:t>
            </w:r>
          </w:p>
          <w:bookmarkEnd w:id="201"/>
          <w:p>
            <w:pPr>
              <w:spacing w:after="20"/>
              <w:ind w:left="20"/>
              <w:jc w:val="both"/>
            </w:pPr>
            <w:r>
              <w:rPr>
                <w:rFonts w:ascii="Times New Roman"/>
                <w:b w:val="false"/>
                <w:i w:val="false"/>
                <w:color w:val="000000"/>
                <w:sz w:val="20"/>
              </w:rPr>
              <w:t xml:space="preserve">
внеотапливаемых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авариялық жағдайдағы</w:t>
            </w:r>
          </w:p>
          <w:bookmarkEnd w:id="202"/>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күрделі жөндеуді талап ететін</w:t>
            </w:r>
          </w:p>
          <w:bookmarkEnd w:id="203"/>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bookmarkEnd w:id="204"/>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bookmarkEnd w:id="205"/>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Оқу залдарындағы орындар саны, бірлік</w:t>
            </w:r>
          </w:p>
          <w:bookmarkEnd w:id="206"/>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7"/>
    <w:p>
      <w:pPr>
        <w:spacing w:after="0"/>
        <w:ind w:left="0"/>
        <w:jc w:val="both"/>
      </w:pPr>
      <w:r>
        <w:rPr>
          <w:rFonts w:ascii="Times New Roman"/>
          <w:b w:val="false"/>
          <w:i w:val="false"/>
          <w:color w:val="000000"/>
          <w:sz w:val="28"/>
        </w:rPr>
        <w:t>
      14. Кітапхана қызметтерінің негізгі сипаттамаларын көрсетіңіз</w:t>
      </w:r>
    </w:p>
    <w:bookmarkEnd w:id="207"/>
    <w:bookmarkStart w:name="z229" w:id="208"/>
    <w:p>
      <w:pPr>
        <w:spacing w:after="0"/>
        <w:ind w:left="0"/>
        <w:jc w:val="both"/>
      </w:pPr>
      <w:r>
        <w:rPr>
          <w:rFonts w:ascii="Times New Roman"/>
          <w:b w:val="false"/>
          <w:i w:val="false"/>
          <w:color w:val="000000"/>
          <w:sz w:val="28"/>
        </w:rPr>
        <w:t>
      Укажите основные характеристики деятельности библиотеки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Жол коды</w:t>
            </w:r>
          </w:p>
          <w:bookmarkEnd w:id="20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Көрсеткіштердің атауы</w:t>
            </w:r>
          </w:p>
          <w:bookmarkEnd w:id="210"/>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Барлығы</w:t>
            </w:r>
          </w:p>
          <w:bookmarkEnd w:id="211"/>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Одан – ауылдық жерлер</w:t>
            </w:r>
          </w:p>
          <w:bookmarkEnd w:id="212"/>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Пайдаланушылар саны – барлығы, адам</w:t>
            </w:r>
          </w:p>
          <w:bookmarkEnd w:id="213"/>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одан: пайдаланушы балалар саны, адам</w:t>
            </w:r>
          </w:p>
          <w:bookmarkEnd w:id="214"/>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Кітапханаға келушілер саны, бірлік</w:t>
            </w:r>
          </w:p>
          <w:bookmarkEnd w:id="215"/>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bookmarkEnd w:id="216"/>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bookmarkEnd w:id="217"/>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bookmarkEnd w:id="218"/>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bookmarkEnd w:id="219"/>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bookmarkEnd w:id="220"/>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Электронды каталогтың көлемі, бірлік</w:t>
            </w:r>
          </w:p>
          <w:bookmarkEnd w:id="221"/>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bookmarkEnd w:id="222"/>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3"/>
    <w:p>
      <w:pPr>
        <w:spacing w:after="0"/>
        <w:ind w:left="0"/>
        <w:jc w:val="both"/>
      </w:pPr>
      <w:r>
        <w:rPr>
          <w:rFonts w:ascii="Times New Roman"/>
          <w:b w:val="false"/>
          <w:i w:val="false"/>
          <w:color w:val="000000"/>
          <w:sz w:val="28"/>
        </w:rPr>
        <w:t>
      15. Кітапхана қорының басылымдар туралы мәліметтерді көрсетіңіз, бірлік</w:t>
      </w:r>
    </w:p>
    <w:bookmarkEnd w:id="223"/>
    <w:bookmarkStart w:name="z245" w:id="224"/>
    <w:p>
      <w:pPr>
        <w:spacing w:after="0"/>
        <w:ind w:left="0"/>
        <w:jc w:val="both"/>
      </w:pPr>
      <w:r>
        <w:rPr>
          <w:rFonts w:ascii="Times New Roman"/>
          <w:b w:val="false"/>
          <w:i w:val="false"/>
          <w:color w:val="000000"/>
          <w:sz w:val="28"/>
        </w:rPr>
        <w:t>
      Укажите сведения о библиотечном фонде, единиц</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Жол коды</w:t>
            </w:r>
          </w:p>
          <w:bookmarkEnd w:id="225"/>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Көрсеткіштердің атауы</w:t>
            </w:r>
          </w:p>
          <w:bookmarkEnd w:id="226"/>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Басылым түрлері бойынша есепті жылдың соңында бары</w:t>
            </w:r>
          </w:p>
          <w:bookmarkEnd w:id="227"/>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Жыл ішінде келіп түскені</w:t>
            </w:r>
          </w:p>
          <w:bookmarkEnd w:id="228"/>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Жыл ішінде шығып қалғаны</w:t>
            </w:r>
          </w:p>
          <w:bookmarkEnd w:id="229"/>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Жыл ішінде берілгені</w:t>
            </w:r>
          </w:p>
          <w:bookmarkEnd w:id="230"/>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барлығы</w:t>
            </w:r>
          </w:p>
          <w:bookmarkEnd w:id="231"/>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одан: ауылдық жерлерде</w:t>
            </w:r>
          </w:p>
          <w:bookmarkEnd w:id="232"/>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барлығы</w:t>
            </w:r>
          </w:p>
          <w:bookmarkEnd w:id="233"/>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одан: ауылдық жерлерде</w:t>
            </w:r>
          </w:p>
          <w:bookmarkEnd w:id="234"/>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барлығы</w:t>
            </w:r>
          </w:p>
          <w:bookmarkEnd w:id="235"/>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одан: ауылдық жерлерде</w:t>
            </w:r>
          </w:p>
          <w:bookmarkEnd w:id="236"/>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барлығы</w:t>
            </w:r>
          </w:p>
          <w:bookmarkEnd w:id="237"/>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одан: ауылдық жерлерде</w:t>
            </w:r>
          </w:p>
          <w:bookmarkEnd w:id="238"/>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Барлығы</w:t>
            </w:r>
          </w:p>
          <w:bookmarkEnd w:id="239"/>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оның ішінде:</w:t>
            </w:r>
          </w:p>
          <w:bookmarkEnd w:id="240"/>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кітап</w:t>
            </w:r>
          </w:p>
          <w:bookmarkEnd w:id="241"/>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одан: мемлекеттік тілде</w:t>
            </w:r>
          </w:p>
          <w:bookmarkEnd w:id="242"/>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электрондық жеткізгіштегі</w:t>
            </w:r>
          </w:p>
          <w:bookmarkEnd w:id="243"/>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одан: мемлекеттік тілде</w:t>
            </w:r>
          </w:p>
          <w:bookmarkEnd w:id="244"/>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аудио/видео</w:t>
            </w:r>
          </w:p>
          <w:bookmarkEnd w:id="245"/>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одан: мемлекеттік тілде</w:t>
            </w:r>
          </w:p>
          <w:bookmarkEnd w:id="246"/>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газеттер</w:t>
            </w:r>
          </w:p>
          <w:bookmarkEnd w:id="247"/>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одан: мемлекеттік тілде</w:t>
            </w:r>
          </w:p>
          <w:bookmarkEnd w:id="248"/>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журналдар</w:t>
            </w:r>
          </w:p>
          <w:bookmarkEnd w:id="249"/>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одан: мемлекеттік тілде</w:t>
            </w:r>
          </w:p>
          <w:bookmarkEnd w:id="250"/>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басқа да әдебиеттер</w:t>
            </w:r>
          </w:p>
          <w:bookmarkEnd w:id="251"/>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одан: мемлекеттік тілде</w:t>
            </w:r>
          </w:p>
          <w:bookmarkEnd w:id="252"/>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53"/>
    <w:p>
      <w:pPr>
        <w:spacing w:after="0"/>
        <w:ind w:left="0"/>
        <w:jc w:val="both"/>
      </w:pPr>
      <w:r>
        <w:rPr>
          <w:rFonts w:ascii="Times New Roman"/>
          <w:b w:val="false"/>
          <w:i w:val="false"/>
          <w:color w:val="000000"/>
          <w:sz w:val="28"/>
        </w:rPr>
        <w:t>
      16. Кітапханадағы ақпараттық-коммуникациялық технологиялардың болуын көрсетіңіз, бірлік</w:t>
      </w:r>
    </w:p>
    <w:bookmarkEnd w:id="253"/>
    <w:bookmarkStart w:name="z275" w:id="254"/>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Жол коды</w:t>
            </w:r>
          </w:p>
          <w:bookmarkEnd w:id="25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Көрсеткіштердің атауы</w:t>
            </w:r>
          </w:p>
          <w:bookmarkEnd w:id="25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Барлығы</w:t>
            </w:r>
          </w:p>
          <w:bookmarkEnd w:id="25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Одан – ауылдық жерлер</w:t>
            </w:r>
          </w:p>
          <w:bookmarkEnd w:id="25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Интернет желісіне қатынау мүмкіндігі бар кітапханалар саны</w:t>
            </w:r>
          </w:p>
          <w:bookmarkEnd w:id="259"/>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Пайдаланушыларға арналған компьютерлер саны</w:t>
            </w:r>
          </w:p>
          <w:bookmarkEnd w:id="260"/>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Интернет-ресурстары саны</w:t>
            </w:r>
          </w:p>
          <w:bookmarkEnd w:id="261"/>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2"/>
    <w:p>
      <w:pPr>
        <w:spacing w:after="0"/>
        <w:ind w:left="0"/>
        <w:jc w:val="both"/>
      </w:pPr>
      <w:r>
        <w:rPr>
          <w:rFonts w:ascii="Times New Roman"/>
          <w:b w:val="false"/>
          <w:i w:val="false"/>
          <w:color w:val="000000"/>
          <w:sz w:val="28"/>
        </w:rPr>
        <w:t>
      17. Есепті жылдың соңындағы кітапхана қызметкерлерінің тізімдік саны туралы мәліметтерді</w:t>
      </w:r>
    </w:p>
    <w:bookmarkEnd w:id="262"/>
    <w:bookmarkStart w:name="z284" w:id="263"/>
    <w:p>
      <w:pPr>
        <w:spacing w:after="0"/>
        <w:ind w:left="0"/>
        <w:jc w:val="both"/>
      </w:pPr>
      <w:r>
        <w:rPr>
          <w:rFonts w:ascii="Times New Roman"/>
          <w:b w:val="false"/>
          <w:i w:val="false"/>
          <w:color w:val="000000"/>
          <w:sz w:val="28"/>
        </w:rPr>
        <w:t>
      көрсетіңіз, адам</w:t>
      </w:r>
    </w:p>
    <w:bookmarkEnd w:id="263"/>
    <w:bookmarkStart w:name="z285" w:id="264"/>
    <w:p>
      <w:pPr>
        <w:spacing w:after="0"/>
        <w:ind w:left="0"/>
        <w:jc w:val="both"/>
      </w:pPr>
      <w:r>
        <w:rPr>
          <w:rFonts w:ascii="Times New Roman"/>
          <w:b w:val="false"/>
          <w:i w:val="false"/>
          <w:color w:val="000000"/>
          <w:sz w:val="28"/>
        </w:rPr>
        <w:t>
      Укажите сведения о списочной численности библиотечных работников на конец отчетного года, человек</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Кітапхана қызметкерлерінің саны</w:t>
            </w:r>
          </w:p>
          <w:bookmarkEnd w:id="265"/>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Оның ішінде білімі бойынша</w:t>
            </w:r>
          </w:p>
          <w:bookmarkEnd w:id="266"/>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1-бағаннан жасы бойынша</w:t>
            </w:r>
          </w:p>
          <w:bookmarkEnd w:id="267"/>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жоғары</w:t>
            </w:r>
          </w:p>
          <w:bookmarkEnd w:id="268"/>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одан</w:t>
            </w:r>
          </w:p>
          <w:bookmarkEnd w:id="269"/>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техникалық, кәсіптік және орта білімнен кейнгі</w:t>
            </w:r>
          </w:p>
          <w:bookmarkEnd w:id="270"/>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одан</w:t>
            </w:r>
          </w:p>
          <w:bookmarkEnd w:id="271"/>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өзге</w:t>
            </w:r>
          </w:p>
          <w:bookmarkEnd w:id="272"/>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35 жасқа дейін</w:t>
            </w:r>
          </w:p>
          <w:bookmarkEnd w:id="273"/>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36-55 жас</w:t>
            </w:r>
          </w:p>
          <w:bookmarkEnd w:id="274"/>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56 жас және одан асқан</w:t>
            </w:r>
          </w:p>
          <w:bookmarkEnd w:id="275"/>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кітапхана ісі</w:t>
            </w:r>
          </w:p>
          <w:bookmarkEnd w:id="276"/>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кітапхана ісі</w:t>
            </w:r>
          </w:p>
          <w:bookmarkEnd w:id="277"/>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Барлығы</w:t>
            </w:r>
          </w:p>
          <w:bookmarkEnd w:id="278"/>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одан:ауылдық жерде</w:t>
            </w:r>
          </w:p>
          <w:bookmarkEnd w:id="279"/>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80"/>
    <w:p>
      <w:pPr>
        <w:spacing w:after="0"/>
        <w:ind w:left="0"/>
        <w:jc w:val="both"/>
      </w:pPr>
      <w:r>
        <w:rPr>
          <w:rFonts w:ascii="Times New Roman"/>
          <w:b w:val="false"/>
          <w:i w:val="false"/>
          <w:color w:val="000000"/>
          <w:sz w:val="28"/>
        </w:rPr>
        <w:t>
      "Музей қызметі" E модулі</w:t>
      </w:r>
    </w:p>
    <w:bookmarkEnd w:id="280"/>
    <w:bookmarkStart w:name="z302" w:id="281"/>
    <w:p>
      <w:pPr>
        <w:spacing w:after="0"/>
        <w:ind w:left="0"/>
        <w:jc w:val="both"/>
      </w:pPr>
      <w:r>
        <w:rPr>
          <w:rFonts w:ascii="Times New Roman"/>
          <w:b w:val="false"/>
          <w:i w:val="false"/>
          <w:color w:val="000000"/>
          <w:sz w:val="28"/>
        </w:rPr>
        <w:t>
      Модуль E "Деятельность музея"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bookmarkEnd w:id="282"/>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bookmarkStart w:name="z304" w:id="283"/>
    <w:p>
      <w:pPr>
        <w:spacing w:after="0"/>
        <w:ind w:left="0"/>
        <w:jc w:val="both"/>
      </w:pPr>
      <w:r>
        <w:rPr>
          <w:rFonts w:ascii="Times New Roman"/>
          <w:b w:val="false"/>
          <w:i w:val="false"/>
          <w:color w:val="000000"/>
          <w:sz w:val="28"/>
        </w:rPr>
        <w:t>
      18. Музей бейінін көрсетіңіз, бірлік</w:t>
      </w:r>
    </w:p>
    <w:bookmarkEnd w:id="283"/>
    <w:bookmarkStart w:name="z305" w:id="284"/>
    <w:p>
      <w:pPr>
        <w:spacing w:after="0"/>
        <w:ind w:left="0"/>
        <w:jc w:val="both"/>
      </w:pPr>
      <w:r>
        <w:rPr>
          <w:rFonts w:ascii="Times New Roman"/>
          <w:b w:val="false"/>
          <w:i w:val="false"/>
          <w:color w:val="000000"/>
          <w:sz w:val="28"/>
        </w:rPr>
        <w:t>
      Укажите профиль музея, единиц</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Жол коды</w:t>
            </w:r>
          </w:p>
          <w:bookmarkEnd w:id="285"/>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Көрсеткіштердің атауы</w:t>
            </w:r>
          </w:p>
          <w:bookmarkEnd w:id="286"/>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Барлығы</w:t>
            </w:r>
          </w:p>
          <w:bookmarkEnd w:id="28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Музейлер</w:t>
            </w:r>
          </w:p>
          <w:bookmarkEnd w:id="288"/>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тарихи</w:t>
            </w:r>
          </w:p>
          <w:bookmarkEnd w:id="289"/>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өлкетану</w:t>
            </w:r>
          </w:p>
          <w:bookmarkEnd w:id="290"/>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мемориалдық</w:t>
            </w:r>
          </w:p>
          <w:bookmarkEnd w:id="291"/>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жаратылыстану-ғылыми</w:t>
            </w:r>
          </w:p>
          <w:bookmarkEnd w:id="292"/>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өнертану</w:t>
            </w:r>
          </w:p>
          <w:bookmarkEnd w:id="293"/>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қорық-музейлер</w:t>
            </w:r>
          </w:p>
          <w:bookmarkEnd w:id="294"/>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басқалары</w:t>
            </w:r>
          </w:p>
          <w:bookmarkEnd w:id="295"/>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Музейлер саны</w:t>
            </w:r>
          </w:p>
          <w:bookmarkEnd w:id="296"/>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одан: ауылдық жерлердегі</w:t>
            </w:r>
          </w:p>
          <w:bookmarkEnd w:id="297"/>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bookmarkEnd w:id="298"/>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20" w:id="299"/>
    <w:p>
      <w:pPr>
        <w:spacing w:after="0"/>
        <w:ind w:left="0"/>
        <w:jc w:val="both"/>
      </w:pPr>
      <w:r>
        <w:rPr>
          <w:rFonts w:ascii="Times New Roman"/>
          <w:b w:val="false"/>
          <w:i w:val="false"/>
          <w:color w:val="000000"/>
          <w:sz w:val="28"/>
        </w:rPr>
        <w:t>
      19. Музейлер ғимараттарының (үй-жайларының) санын көрсетіңіз, бірлік</w:t>
      </w:r>
    </w:p>
    <w:bookmarkEnd w:id="299"/>
    <w:bookmarkStart w:name="z321" w:id="300"/>
    <w:p>
      <w:pPr>
        <w:spacing w:after="0"/>
        <w:ind w:left="0"/>
        <w:jc w:val="both"/>
      </w:pPr>
      <w:r>
        <w:rPr>
          <w:rFonts w:ascii="Times New Roman"/>
          <w:b w:val="false"/>
          <w:i w:val="false"/>
          <w:color w:val="000000"/>
          <w:sz w:val="28"/>
        </w:rPr>
        <w:t>
      Укажите число зданий (помещений) музеев, единиц</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Жол коды</w:t>
            </w:r>
          </w:p>
          <w:bookmarkEnd w:id="30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Көрсеткіштердің атауы</w:t>
            </w:r>
          </w:p>
          <w:bookmarkEnd w:id="302"/>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Барлығы</w:t>
            </w:r>
          </w:p>
          <w:bookmarkEnd w:id="30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Одан – ауылдық жерлер</w:t>
            </w:r>
          </w:p>
          <w:bookmarkEnd w:id="304"/>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Музейлер ғимараттарының (үй-жайларының) саны</w:t>
            </w:r>
          </w:p>
          <w:bookmarkEnd w:id="305"/>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одан:</w:t>
            </w:r>
          </w:p>
          <w:bookmarkEnd w:id="306"/>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жылытылмайтын ғимараттарда (үй-жайларда)</w:t>
            </w:r>
          </w:p>
          <w:bookmarkEnd w:id="307"/>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авариялық жағдайдағы</w:t>
            </w:r>
          </w:p>
          <w:bookmarkEnd w:id="308"/>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күрделі жөндеуді қажет ететін</w:t>
            </w:r>
          </w:p>
          <w:bookmarkEnd w:id="309"/>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bookmarkEnd w:id="310"/>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1"/>
    <w:p>
      <w:pPr>
        <w:spacing w:after="0"/>
        <w:ind w:left="0"/>
        <w:jc w:val="both"/>
      </w:pPr>
      <w:r>
        <w:rPr>
          <w:rFonts w:ascii="Times New Roman"/>
          <w:b w:val="false"/>
          <w:i w:val="false"/>
          <w:color w:val="000000"/>
          <w:sz w:val="28"/>
        </w:rPr>
        <w:t>
      20. Музей қызметінің негізгі сипаттамаларын көрсетіңіз</w:t>
      </w:r>
    </w:p>
    <w:bookmarkEnd w:id="311"/>
    <w:bookmarkStart w:name="z333" w:id="312"/>
    <w:p>
      <w:pPr>
        <w:spacing w:after="0"/>
        <w:ind w:left="0"/>
        <w:jc w:val="both"/>
      </w:pPr>
      <w:r>
        <w:rPr>
          <w:rFonts w:ascii="Times New Roman"/>
          <w:b w:val="false"/>
          <w:i w:val="false"/>
          <w:color w:val="000000"/>
          <w:sz w:val="28"/>
        </w:rPr>
        <w:t>
      Укажите основные характеристики деятельности музея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Жол коды</w:t>
            </w:r>
          </w:p>
          <w:bookmarkEnd w:id="31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Көрсеткіштердің атауы</w:t>
            </w:r>
          </w:p>
          <w:bookmarkEnd w:id="314"/>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Барлығы</w:t>
            </w:r>
          </w:p>
          <w:bookmarkEnd w:id="315"/>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Одан – ауылдық жерлер</w:t>
            </w:r>
          </w:p>
          <w:bookmarkEnd w:id="316"/>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Негізгі қор экспонаттарының саны, бірлік</w:t>
            </w:r>
          </w:p>
          <w:bookmarkEnd w:id="317"/>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одан:</w:t>
            </w:r>
          </w:p>
          <w:bookmarkEnd w:id="318"/>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негізгі қордың электронды форматтағы экспонаттарының саны</w:t>
            </w:r>
          </w:p>
          <w:bookmarkEnd w:id="319"/>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цифрлық форматтағы экспонаттар саны</w:t>
            </w:r>
          </w:p>
          <w:bookmarkEnd w:id="320"/>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Ғылыми-қосалқы қор экспонаттарының саны, бірлік</w:t>
            </w:r>
          </w:p>
          <w:bookmarkEnd w:id="321"/>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bookmarkEnd w:id="322"/>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Жаңғыртуды талап ететін экспонаттар саны, бірлік</w:t>
            </w:r>
          </w:p>
          <w:bookmarkEnd w:id="323"/>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Жыл ішінде келіп түскен экспонаттар саны, бірлік</w:t>
            </w:r>
          </w:p>
          <w:bookmarkEnd w:id="324"/>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Жыл ішінде шығып қалған экспонаттар саны, бірлік</w:t>
            </w:r>
          </w:p>
          <w:bookmarkEnd w:id="325"/>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bookmarkEnd w:id="326"/>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Келушілер саны, адам</w:t>
            </w:r>
          </w:p>
          <w:bookmarkEnd w:id="327"/>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одан: балалар</w:t>
            </w:r>
          </w:p>
          <w:bookmarkEnd w:id="328"/>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одан: ақылы негізде келушілер саны</w:t>
            </w:r>
          </w:p>
          <w:bookmarkEnd w:id="329"/>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Экскурсиялар саны, бірлік</w:t>
            </w:r>
          </w:p>
          <w:bookmarkEnd w:id="330"/>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Дәрістер саны, бірлік</w:t>
            </w:r>
          </w:p>
          <w:bookmarkEnd w:id="331"/>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Музейде өткізілген басқа іс-шаралар саны, бірлік</w:t>
            </w:r>
          </w:p>
          <w:bookmarkEnd w:id="332"/>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Он-лайн режимде өткізілген музейдегі іс-шаралар саны, бірлік</w:t>
            </w:r>
          </w:p>
          <w:bookmarkEnd w:id="333"/>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bookmarkEnd w:id="334"/>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35"/>
    <w:p>
      <w:pPr>
        <w:spacing w:after="0"/>
        <w:ind w:left="0"/>
        <w:jc w:val="both"/>
      </w:pPr>
      <w:r>
        <w:rPr>
          <w:rFonts w:ascii="Times New Roman"/>
          <w:b w:val="false"/>
          <w:i w:val="false"/>
          <w:color w:val="000000"/>
          <w:sz w:val="28"/>
        </w:rPr>
        <w:t>
      21. Музейдің көрмелік қызметін көрсетіңіз, бірлік</w:t>
      </w:r>
    </w:p>
    <w:bookmarkEnd w:id="335"/>
    <w:bookmarkStart w:name="z357" w:id="336"/>
    <w:p>
      <w:pPr>
        <w:spacing w:after="0"/>
        <w:ind w:left="0"/>
        <w:jc w:val="both"/>
      </w:pPr>
      <w:r>
        <w:rPr>
          <w:rFonts w:ascii="Times New Roman"/>
          <w:b w:val="false"/>
          <w:i w:val="false"/>
          <w:color w:val="000000"/>
          <w:sz w:val="28"/>
        </w:rPr>
        <w:t>
      Укажите выставочную деятельность музея, единиц</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Жол коды</w:t>
            </w:r>
          </w:p>
          <w:bookmarkEnd w:id="33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Көрсеткіштердің атауы</w:t>
            </w:r>
          </w:p>
          <w:bookmarkEnd w:id="338"/>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Барлығы</w:t>
            </w:r>
          </w:p>
          <w:bookmarkEnd w:id="339"/>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Одан – ауылдық жерлер</w:t>
            </w:r>
          </w:p>
          <w:bookmarkEnd w:id="340"/>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Көрмелер саны</w:t>
            </w:r>
          </w:p>
          <w:bookmarkEnd w:id="341"/>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оның ішінде:</w:t>
            </w:r>
          </w:p>
          <w:bookmarkEnd w:id="342"/>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музейде өткізілгендері</w:t>
            </w:r>
          </w:p>
          <w:bookmarkEnd w:id="343"/>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оның ішінде:</w:t>
            </w:r>
          </w:p>
          <w:bookmarkEnd w:id="34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жекеменшік қорынан</w:t>
            </w:r>
          </w:p>
          <w:bookmarkEnd w:id="345"/>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басқа қорларды тарту арқылы</w:t>
            </w:r>
          </w:p>
          <w:bookmarkEnd w:id="346"/>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музейден тыс өткізілгендері</w:t>
            </w:r>
          </w:p>
          <w:bookmarkEnd w:id="347"/>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одан: шет елде</w:t>
            </w:r>
          </w:p>
          <w:bookmarkEnd w:id="348"/>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Онлайн режимде өткізілген музейдегі көрмелер саны</w:t>
            </w:r>
          </w:p>
          <w:bookmarkEnd w:id="349"/>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50"/>
    <w:p>
      <w:pPr>
        <w:spacing w:after="0"/>
        <w:ind w:left="0"/>
        <w:jc w:val="both"/>
      </w:pPr>
      <w:r>
        <w:rPr>
          <w:rFonts w:ascii="Times New Roman"/>
          <w:b w:val="false"/>
          <w:i w:val="false"/>
          <w:color w:val="000000"/>
          <w:sz w:val="28"/>
        </w:rPr>
        <w:t>
      "Хайуанаттар паркі, океонариум қызметі" F модулі</w:t>
      </w:r>
    </w:p>
    <w:bookmarkEnd w:id="350"/>
    <w:bookmarkStart w:name="z372" w:id="351"/>
    <w:p>
      <w:pPr>
        <w:spacing w:after="0"/>
        <w:ind w:left="0"/>
        <w:jc w:val="both"/>
      </w:pPr>
      <w:r>
        <w:rPr>
          <w:rFonts w:ascii="Times New Roman"/>
          <w:b w:val="false"/>
          <w:i w:val="false"/>
          <w:color w:val="000000"/>
          <w:sz w:val="28"/>
        </w:rPr>
        <w:t>
      Модуль F "Деятельность зоопарка, океонариума"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bookmarkEnd w:id="352"/>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bookmarkStart w:name="z374" w:id="353"/>
    <w:p>
      <w:pPr>
        <w:spacing w:after="0"/>
        <w:ind w:left="0"/>
        <w:jc w:val="both"/>
      </w:pPr>
      <w:r>
        <w:rPr>
          <w:rFonts w:ascii="Times New Roman"/>
          <w:b w:val="false"/>
          <w:i w:val="false"/>
          <w:color w:val="000000"/>
          <w:sz w:val="28"/>
        </w:rPr>
        <w:t>
      22. Хайуанаттар паркі, океанариум қызметінің негізгі сипаттамаларын көрсетіңіз</w:t>
      </w:r>
    </w:p>
    <w:bookmarkEnd w:id="353"/>
    <w:bookmarkStart w:name="z375" w:id="354"/>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Жол коды</w:t>
            </w:r>
          </w:p>
          <w:bookmarkEnd w:id="35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Көрсеткіштердің атауы</w:t>
            </w:r>
          </w:p>
          <w:bookmarkEnd w:id="356"/>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Барлығы</w:t>
            </w:r>
          </w:p>
          <w:bookmarkEnd w:id="35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Хайуанаттар парктерінің саны, бірлік</w:t>
            </w:r>
          </w:p>
          <w:bookmarkEnd w:id="358"/>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одан: қарым-қатынасты хайуанаттар парктері</w:t>
            </w:r>
          </w:p>
          <w:bookmarkEnd w:id="359"/>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Океанариумдардың саны, бірлік</w:t>
            </w:r>
          </w:p>
          <w:bookmarkEnd w:id="360"/>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Хайуанаттар паркі аумағының жалпы алаңы, гектар</w:t>
            </w:r>
          </w:p>
          <w:bookmarkEnd w:id="361"/>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bookmarkEnd w:id="362"/>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Океанариумның жалпы алаңы, шаршы метр</w:t>
            </w:r>
          </w:p>
          <w:bookmarkEnd w:id="363"/>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bookmarkEnd w:id="364"/>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одан:</w:t>
            </w:r>
          </w:p>
          <w:bookmarkEnd w:id="365"/>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жылытылмайтын ғимараттарда (үй-жайларда)</w:t>
            </w:r>
          </w:p>
          <w:bookmarkEnd w:id="366"/>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авариялық жағдайдағы</w:t>
            </w:r>
          </w:p>
          <w:bookmarkEnd w:id="367"/>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күрделі жөндеуді қажет ететін</w:t>
            </w:r>
          </w:p>
          <w:bookmarkEnd w:id="368"/>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Келушілер саны, адам</w:t>
            </w:r>
          </w:p>
          <w:bookmarkEnd w:id="369"/>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Өткізілген экскурсиялар саны, бірлік</w:t>
            </w:r>
          </w:p>
          <w:bookmarkEnd w:id="370"/>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Ұйымдастырылған көрмелер саны, бірлік</w:t>
            </w:r>
          </w:p>
          <w:bookmarkEnd w:id="371"/>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72"/>
    <w:p>
      <w:pPr>
        <w:spacing w:after="0"/>
        <w:ind w:left="0"/>
        <w:jc w:val="both"/>
      </w:pPr>
      <w:r>
        <w:rPr>
          <w:rFonts w:ascii="Times New Roman"/>
          <w:b w:val="false"/>
          <w:i w:val="false"/>
          <w:color w:val="000000"/>
          <w:sz w:val="28"/>
        </w:rPr>
        <w:t>
      23. Жыл соңына жануарлар, құстар, балықтардың түрлері мен даналар санын көрсетіңіз, бірлік</w:t>
      </w:r>
    </w:p>
    <w:bookmarkEnd w:id="372"/>
    <w:bookmarkStart w:name="z394" w:id="373"/>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Жол коды</w:t>
            </w:r>
          </w:p>
          <w:bookmarkEnd w:id="374"/>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Көрсеткіштердің атауы</w:t>
            </w:r>
          </w:p>
          <w:bookmarkEnd w:id="375"/>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Барлығы</w:t>
            </w:r>
          </w:p>
          <w:bookmarkEnd w:id="376"/>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Оның ішінде</w:t>
            </w:r>
          </w:p>
          <w:bookmarkEnd w:id="377"/>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сүтқоректілер</w:t>
            </w:r>
          </w:p>
          <w:bookmarkEnd w:id="378"/>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құстар</w:t>
            </w:r>
          </w:p>
          <w:bookmarkEnd w:id="379"/>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бауырымен жорғалаушылар</w:t>
            </w:r>
          </w:p>
          <w:bookmarkEnd w:id="380"/>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қосмекенділер</w:t>
            </w:r>
          </w:p>
          <w:bookmarkEnd w:id="381"/>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балықтар</w:t>
            </w:r>
          </w:p>
          <w:bookmarkEnd w:id="382"/>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омыртқасыздар</w:t>
            </w:r>
          </w:p>
          <w:bookmarkEnd w:id="383"/>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өзгелері</w:t>
            </w:r>
          </w:p>
          <w:bookmarkEnd w:id="384"/>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Түрлерінің саны</w:t>
            </w:r>
          </w:p>
          <w:bookmarkEnd w:id="385"/>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Даналар саны</w:t>
            </w:r>
          </w:p>
          <w:bookmarkEnd w:id="386"/>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87"/>
    <w:p>
      <w:pPr>
        <w:spacing w:after="0"/>
        <w:ind w:left="0"/>
        <w:jc w:val="both"/>
      </w:pPr>
      <w:r>
        <w:rPr>
          <w:rFonts w:ascii="Times New Roman"/>
          <w:b w:val="false"/>
          <w:i w:val="false"/>
          <w:color w:val="000000"/>
          <w:sz w:val="28"/>
        </w:rPr>
        <w:t>
      "Ойын-сауық және демалыс саябағының қызметі " G модулі</w:t>
      </w:r>
    </w:p>
    <w:bookmarkEnd w:id="387"/>
    <w:bookmarkStart w:name="z409" w:id="388"/>
    <w:p>
      <w:pPr>
        <w:spacing w:after="0"/>
        <w:ind w:left="0"/>
        <w:jc w:val="both"/>
      </w:pPr>
      <w:r>
        <w:rPr>
          <w:rFonts w:ascii="Times New Roman"/>
          <w:b w:val="false"/>
          <w:i w:val="false"/>
          <w:color w:val="000000"/>
          <w:sz w:val="28"/>
        </w:rPr>
        <w:t>
      Модуль G "Деятельность парка развлечения и отдыха"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9"/>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bookmarkEnd w:id="389"/>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bookmarkStart w:name="z411" w:id="390"/>
    <w:p>
      <w:pPr>
        <w:spacing w:after="0"/>
        <w:ind w:left="0"/>
        <w:jc w:val="both"/>
      </w:pPr>
      <w:r>
        <w:rPr>
          <w:rFonts w:ascii="Times New Roman"/>
          <w:b w:val="false"/>
          <w:i w:val="false"/>
          <w:color w:val="000000"/>
          <w:sz w:val="28"/>
        </w:rPr>
        <w:t>
      24. Саябақ қызметінің негізгі сипаттамаларын көрсетіңіз</w:t>
      </w:r>
    </w:p>
    <w:bookmarkEnd w:id="390"/>
    <w:bookmarkStart w:name="z412" w:id="391"/>
    <w:p>
      <w:pPr>
        <w:spacing w:after="0"/>
        <w:ind w:left="0"/>
        <w:jc w:val="both"/>
      </w:pPr>
      <w:r>
        <w:rPr>
          <w:rFonts w:ascii="Times New Roman"/>
          <w:b w:val="false"/>
          <w:i w:val="false"/>
          <w:color w:val="000000"/>
          <w:sz w:val="28"/>
        </w:rPr>
        <w:t>
      Укажите основные характеристики деятельности парка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Жол коды</w:t>
            </w:r>
          </w:p>
          <w:bookmarkEnd w:id="39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3"/>
          <w:p>
            <w:pPr>
              <w:spacing w:after="20"/>
              <w:ind w:left="20"/>
              <w:jc w:val="both"/>
            </w:pPr>
            <w:r>
              <w:rPr>
                <w:rFonts w:ascii="Times New Roman"/>
                <w:b w:val="false"/>
                <w:i w:val="false"/>
                <w:color w:val="000000"/>
                <w:sz w:val="20"/>
              </w:rPr>
              <w:t>
Көрсеткіштердің атауы</w:t>
            </w:r>
          </w:p>
          <w:bookmarkEnd w:id="39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Барлығы</w:t>
            </w:r>
          </w:p>
          <w:bookmarkEnd w:id="394"/>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5"/>
          <w:p>
            <w:pPr>
              <w:spacing w:after="20"/>
              <w:ind w:left="20"/>
              <w:jc w:val="both"/>
            </w:pPr>
            <w:r>
              <w:rPr>
                <w:rFonts w:ascii="Times New Roman"/>
                <w:b w:val="false"/>
                <w:i w:val="false"/>
                <w:color w:val="000000"/>
                <w:sz w:val="20"/>
              </w:rPr>
              <w:t>
Одан – ауылдық жерлер</w:t>
            </w:r>
          </w:p>
          <w:bookmarkEnd w:id="395"/>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r>
              <w:rPr>
                <w:rFonts w:ascii="Times New Roman"/>
                <w:b w:val="false"/>
                <w:i w:val="false"/>
                <w:color w:val="000000"/>
                <w:sz w:val="20"/>
              </w:rPr>
              <w:t>
Ашық аспан астында орналасқан саябақтар саны, бірлік</w:t>
            </w:r>
          </w:p>
          <w:bookmarkEnd w:id="396"/>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7"/>
          <w:p>
            <w:pPr>
              <w:spacing w:after="20"/>
              <w:ind w:left="20"/>
              <w:jc w:val="both"/>
            </w:pPr>
            <w:r>
              <w:rPr>
                <w:rFonts w:ascii="Times New Roman"/>
                <w:b w:val="false"/>
                <w:i w:val="false"/>
                <w:color w:val="000000"/>
                <w:sz w:val="20"/>
              </w:rPr>
              <w:t>
Үй-жайда орналасқан саябақтар саны, бірлік</w:t>
            </w:r>
          </w:p>
          <w:bookmarkEnd w:id="397"/>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Ашық аспан астында орналасқан саябақ алаңы, гектар</w:t>
            </w:r>
          </w:p>
          <w:bookmarkEnd w:id="398"/>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Үй-жайда орналасқан саябақ алаңы, шаршы метр</w:t>
            </w:r>
          </w:p>
          <w:bookmarkEnd w:id="399"/>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Саябақтың жұмыс күндерінің саны, бірлік</w:t>
            </w:r>
          </w:p>
          <w:bookmarkEnd w:id="400"/>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Жаппай мәдени іс-шаралар саны, бірлік</w:t>
            </w:r>
          </w:p>
          <w:bookmarkEnd w:id="401"/>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02"/>
    <w:p>
      <w:pPr>
        <w:spacing w:after="0"/>
        <w:ind w:left="0"/>
        <w:jc w:val="both"/>
      </w:pPr>
      <w:r>
        <w:rPr>
          <w:rFonts w:ascii="Times New Roman"/>
          <w:b w:val="false"/>
          <w:i w:val="false"/>
          <w:color w:val="000000"/>
          <w:sz w:val="28"/>
        </w:rPr>
        <w:t>
      25. Демалыс объектілерінің және оларға келушілердің санын көрсетіңіз</w:t>
      </w:r>
    </w:p>
    <w:bookmarkEnd w:id="402"/>
    <w:bookmarkStart w:name="z424" w:id="403"/>
    <w:p>
      <w:pPr>
        <w:spacing w:after="0"/>
        <w:ind w:left="0"/>
        <w:jc w:val="both"/>
      </w:pPr>
      <w:r>
        <w:rPr>
          <w:rFonts w:ascii="Times New Roman"/>
          <w:b w:val="false"/>
          <w:i w:val="false"/>
          <w:color w:val="000000"/>
          <w:sz w:val="28"/>
        </w:rPr>
        <w:t>
      Укажите число досуговых объектов и их посетителей</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Жол коды</w:t>
            </w:r>
          </w:p>
          <w:bookmarkEnd w:id="404"/>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Көрсеткіштердің атауы</w:t>
            </w:r>
          </w:p>
          <w:bookmarkEnd w:id="405"/>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Барлығы</w:t>
            </w:r>
          </w:p>
          <w:bookmarkEnd w:id="406"/>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Оның ішінде</w:t>
            </w:r>
          </w:p>
          <w:bookmarkEnd w:id="407"/>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аттракциондар</w:t>
            </w:r>
          </w:p>
          <w:bookmarkEnd w:id="408"/>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ойын автоматтары</w:t>
            </w:r>
          </w:p>
          <w:bookmarkEnd w:id="409"/>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өзгелері</w:t>
            </w:r>
          </w:p>
          <w:bookmarkEnd w:id="410"/>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Демалыс объектілерінің саны, бірлік</w:t>
            </w:r>
          </w:p>
          <w:bookmarkEnd w:id="411"/>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одан: ауылдық жердегі</w:t>
            </w:r>
          </w:p>
          <w:bookmarkEnd w:id="412"/>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Демалыс объектілеріне бару саны, адам</w:t>
            </w:r>
          </w:p>
          <w:bookmarkEnd w:id="413"/>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одан: ауылдық жердегі</w:t>
            </w:r>
          </w:p>
          <w:bookmarkEnd w:id="414"/>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15"/>
    <w:p>
      <w:pPr>
        <w:spacing w:after="0"/>
        <w:ind w:left="0"/>
        <w:jc w:val="both"/>
      </w:pPr>
      <w:r>
        <w:rPr>
          <w:rFonts w:ascii="Times New Roman"/>
          <w:b w:val="false"/>
          <w:i w:val="false"/>
          <w:color w:val="000000"/>
          <w:sz w:val="28"/>
        </w:rPr>
        <w:t>
      "Мәдени-демалыс ұйымдарының қызметі" H модулі</w:t>
      </w:r>
    </w:p>
    <w:bookmarkEnd w:id="415"/>
    <w:bookmarkStart w:name="z437" w:id="416"/>
    <w:p>
      <w:pPr>
        <w:spacing w:after="0"/>
        <w:ind w:left="0"/>
        <w:jc w:val="both"/>
      </w:pPr>
      <w:r>
        <w:rPr>
          <w:rFonts w:ascii="Times New Roman"/>
          <w:b w:val="false"/>
          <w:i w:val="false"/>
          <w:color w:val="000000"/>
          <w:sz w:val="28"/>
        </w:rPr>
        <w:t>
      Модуль H "Деятельность культурно-досуговых организаций"</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bookmarkEnd w:id="417"/>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bookmarkStart w:name="z439" w:id="418"/>
    <w:p>
      <w:pPr>
        <w:spacing w:after="0"/>
        <w:ind w:left="0"/>
        <w:jc w:val="both"/>
      </w:pPr>
      <w:r>
        <w:rPr>
          <w:rFonts w:ascii="Times New Roman"/>
          <w:b w:val="false"/>
          <w:i w:val="false"/>
          <w:color w:val="000000"/>
          <w:sz w:val="28"/>
        </w:rPr>
        <w:t>
      26. Мәдени-демалыс ұйымдарының негізгі түрлерін көрсетіңіз, бірлік</w:t>
      </w:r>
    </w:p>
    <w:bookmarkEnd w:id="418"/>
    <w:bookmarkStart w:name="z440" w:id="419"/>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0"/>
          <w:p>
            <w:pPr>
              <w:spacing w:after="20"/>
              <w:ind w:left="20"/>
              <w:jc w:val="both"/>
            </w:pPr>
            <w:r>
              <w:rPr>
                <w:rFonts w:ascii="Times New Roman"/>
                <w:b w:val="false"/>
                <w:i w:val="false"/>
                <w:color w:val="000000"/>
                <w:sz w:val="20"/>
              </w:rPr>
              <w:t>
Жол коды</w:t>
            </w:r>
          </w:p>
          <w:bookmarkEnd w:id="420"/>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Көрсеткіштердің атауы</w:t>
            </w:r>
          </w:p>
          <w:bookmarkEnd w:id="421"/>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2"/>
          <w:p>
            <w:pPr>
              <w:spacing w:after="20"/>
              <w:ind w:left="20"/>
              <w:jc w:val="both"/>
            </w:pPr>
            <w:r>
              <w:rPr>
                <w:rFonts w:ascii="Times New Roman"/>
                <w:b w:val="false"/>
                <w:i w:val="false"/>
                <w:color w:val="000000"/>
                <w:sz w:val="20"/>
              </w:rPr>
              <w:t>
Мәдениет үйі (сарайы)</w:t>
            </w:r>
          </w:p>
          <w:bookmarkEnd w:id="422"/>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Клуб</w:t>
            </w:r>
          </w:p>
          <w:bookmarkEnd w:id="423"/>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Халық шығармашылығы орталығы</w:t>
            </w:r>
          </w:p>
          <w:bookmarkEnd w:id="424"/>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Басқалары</w:t>
            </w:r>
          </w:p>
          <w:bookmarkEnd w:id="425"/>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Түрлері бойынша мәдени-демалыс ұйымдарының саны</w:t>
            </w:r>
          </w:p>
          <w:bookmarkEnd w:id="426"/>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одан: ауылдық жерде</w:t>
            </w:r>
          </w:p>
          <w:bookmarkEnd w:id="427"/>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428"/>
    <w:p>
      <w:pPr>
        <w:spacing w:after="0"/>
        <w:ind w:left="0"/>
        <w:jc w:val="both"/>
      </w:pPr>
      <w:r>
        <w:rPr>
          <w:rFonts w:ascii="Times New Roman"/>
          <w:b w:val="false"/>
          <w:i w:val="false"/>
          <w:color w:val="000000"/>
          <w:sz w:val="28"/>
        </w:rPr>
        <w:t xml:space="preserve">
      27. Мәдени-демалыс ұйымдар ғимараттарының (үй-жайларының), олардың жалпы аумағын және </w:t>
      </w:r>
    </w:p>
    <w:bookmarkEnd w:id="428"/>
    <w:bookmarkStart w:name="z450" w:id="429"/>
    <w:p>
      <w:pPr>
        <w:spacing w:after="0"/>
        <w:ind w:left="0"/>
        <w:jc w:val="both"/>
      </w:pPr>
      <w:r>
        <w:rPr>
          <w:rFonts w:ascii="Times New Roman"/>
          <w:b w:val="false"/>
          <w:i w:val="false"/>
          <w:color w:val="000000"/>
          <w:sz w:val="28"/>
        </w:rPr>
        <w:t>
      көрермендер залдарындағы орындардың санын көрсетіңіз</w:t>
      </w:r>
    </w:p>
    <w:bookmarkEnd w:id="429"/>
    <w:bookmarkStart w:name="z451" w:id="430"/>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 в зрительных залах</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1"/>
          <w:p>
            <w:pPr>
              <w:spacing w:after="20"/>
              <w:ind w:left="20"/>
              <w:jc w:val="both"/>
            </w:pPr>
            <w:r>
              <w:rPr>
                <w:rFonts w:ascii="Times New Roman"/>
                <w:b w:val="false"/>
                <w:i w:val="false"/>
                <w:color w:val="000000"/>
                <w:sz w:val="20"/>
              </w:rPr>
              <w:t>
Жол коды</w:t>
            </w:r>
          </w:p>
          <w:bookmarkEnd w:id="43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2"/>
          <w:p>
            <w:pPr>
              <w:spacing w:after="20"/>
              <w:ind w:left="20"/>
              <w:jc w:val="both"/>
            </w:pPr>
            <w:r>
              <w:rPr>
                <w:rFonts w:ascii="Times New Roman"/>
                <w:b w:val="false"/>
                <w:i w:val="false"/>
                <w:color w:val="000000"/>
                <w:sz w:val="20"/>
              </w:rPr>
              <w:t>
Көрсеткіштердің атауы</w:t>
            </w:r>
          </w:p>
          <w:bookmarkEnd w:id="432"/>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3"/>
          <w:p>
            <w:pPr>
              <w:spacing w:after="20"/>
              <w:ind w:left="20"/>
              <w:jc w:val="both"/>
            </w:pPr>
            <w:r>
              <w:rPr>
                <w:rFonts w:ascii="Times New Roman"/>
                <w:b w:val="false"/>
                <w:i w:val="false"/>
                <w:color w:val="000000"/>
                <w:sz w:val="20"/>
              </w:rPr>
              <w:t>
Барлығы</w:t>
            </w:r>
          </w:p>
          <w:bookmarkEnd w:id="43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4"/>
          <w:p>
            <w:pPr>
              <w:spacing w:after="20"/>
              <w:ind w:left="20"/>
              <w:jc w:val="both"/>
            </w:pPr>
            <w:r>
              <w:rPr>
                <w:rFonts w:ascii="Times New Roman"/>
                <w:b w:val="false"/>
                <w:i w:val="false"/>
                <w:color w:val="000000"/>
                <w:sz w:val="20"/>
              </w:rPr>
              <w:t>
Одан – ауылдық жерлер</w:t>
            </w:r>
          </w:p>
          <w:bookmarkEnd w:id="434"/>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5"/>
          <w:p>
            <w:pPr>
              <w:spacing w:after="20"/>
              <w:ind w:left="20"/>
              <w:jc w:val="both"/>
            </w:pPr>
            <w:r>
              <w:rPr>
                <w:rFonts w:ascii="Times New Roman"/>
                <w:b w:val="false"/>
                <w:i w:val="false"/>
                <w:color w:val="000000"/>
                <w:sz w:val="20"/>
              </w:rPr>
              <w:t>
Ғимараттар (үй-жайлар) саны, бірлік</w:t>
            </w:r>
          </w:p>
          <w:bookmarkEnd w:id="435"/>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6"/>
          <w:p>
            <w:pPr>
              <w:spacing w:after="20"/>
              <w:ind w:left="20"/>
              <w:jc w:val="both"/>
            </w:pPr>
            <w:r>
              <w:rPr>
                <w:rFonts w:ascii="Times New Roman"/>
                <w:b w:val="false"/>
                <w:i w:val="false"/>
                <w:color w:val="000000"/>
                <w:sz w:val="20"/>
              </w:rPr>
              <w:t>
одан:</w:t>
            </w:r>
          </w:p>
          <w:bookmarkEnd w:id="436"/>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7"/>
          <w:p>
            <w:pPr>
              <w:spacing w:after="20"/>
              <w:ind w:left="20"/>
              <w:jc w:val="both"/>
            </w:pPr>
            <w:r>
              <w:rPr>
                <w:rFonts w:ascii="Times New Roman"/>
                <w:b w:val="false"/>
                <w:i w:val="false"/>
                <w:color w:val="000000"/>
                <w:sz w:val="20"/>
              </w:rPr>
              <w:t>
жылытылмайтын ғимараттарда (үй-жайларда)</w:t>
            </w:r>
          </w:p>
          <w:bookmarkEnd w:id="437"/>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8"/>
          <w:p>
            <w:pPr>
              <w:spacing w:after="20"/>
              <w:ind w:left="20"/>
              <w:jc w:val="both"/>
            </w:pPr>
            <w:r>
              <w:rPr>
                <w:rFonts w:ascii="Times New Roman"/>
                <w:b w:val="false"/>
                <w:i w:val="false"/>
                <w:color w:val="000000"/>
                <w:sz w:val="20"/>
              </w:rPr>
              <w:t>
авариялық жағдайдағы</w:t>
            </w:r>
          </w:p>
          <w:bookmarkEnd w:id="438"/>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9"/>
          <w:p>
            <w:pPr>
              <w:spacing w:after="20"/>
              <w:ind w:left="20"/>
              <w:jc w:val="both"/>
            </w:pPr>
            <w:r>
              <w:rPr>
                <w:rFonts w:ascii="Times New Roman"/>
                <w:b w:val="false"/>
                <w:i w:val="false"/>
                <w:color w:val="000000"/>
                <w:sz w:val="20"/>
              </w:rPr>
              <w:t>
күрделі жөндеуді қажет ететін</w:t>
            </w:r>
          </w:p>
          <w:bookmarkEnd w:id="439"/>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Ғимараттардың (үй-жайлардың) жалпы аумағы, шаршы метр</w:t>
            </w:r>
          </w:p>
          <w:bookmarkEnd w:id="440"/>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1"/>
          <w:p>
            <w:pPr>
              <w:spacing w:after="20"/>
              <w:ind w:left="20"/>
              <w:jc w:val="both"/>
            </w:pPr>
            <w:r>
              <w:rPr>
                <w:rFonts w:ascii="Times New Roman"/>
                <w:b w:val="false"/>
                <w:i w:val="false"/>
                <w:color w:val="000000"/>
                <w:sz w:val="20"/>
              </w:rPr>
              <w:t>
Көрермендер залдарындағы орындар саны, бірлік</w:t>
            </w:r>
          </w:p>
          <w:bookmarkEnd w:id="441"/>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42"/>
    <w:p>
      <w:pPr>
        <w:spacing w:after="0"/>
        <w:ind w:left="0"/>
        <w:jc w:val="both"/>
      </w:pPr>
      <w:r>
        <w:rPr>
          <w:rFonts w:ascii="Times New Roman"/>
          <w:b w:val="false"/>
          <w:i w:val="false"/>
          <w:color w:val="000000"/>
          <w:sz w:val="28"/>
        </w:rPr>
        <w:t>
      28. Мәдени-демалыс ұйымдары қызметтерінің негізгі сипаттамаларын қөрсетіңіз</w:t>
      </w:r>
    </w:p>
    <w:bookmarkEnd w:id="442"/>
    <w:bookmarkStart w:name="z464" w:id="443"/>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4"/>
          <w:p>
            <w:pPr>
              <w:spacing w:after="20"/>
              <w:ind w:left="20"/>
              <w:jc w:val="both"/>
            </w:pPr>
            <w:r>
              <w:rPr>
                <w:rFonts w:ascii="Times New Roman"/>
                <w:b w:val="false"/>
                <w:i w:val="false"/>
                <w:color w:val="000000"/>
                <w:sz w:val="20"/>
              </w:rPr>
              <w:t>
Жол коды</w:t>
            </w:r>
          </w:p>
          <w:bookmarkEnd w:id="44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5"/>
          <w:p>
            <w:pPr>
              <w:spacing w:after="20"/>
              <w:ind w:left="20"/>
              <w:jc w:val="both"/>
            </w:pPr>
            <w:r>
              <w:rPr>
                <w:rFonts w:ascii="Times New Roman"/>
                <w:b w:val="false"/>
                <w:i w:val="false"/>
                <w:color w:val="000000"/>
                <w:sz w:val="20"/>
              </w:rPr>
              <w:t>
Көрсеткіштердің атауы</w:t>
            </w:r>
          </w:p>
          <w:bookmarkEnd w:id="445"/>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6"/>
          <w:p>
            <w:pPr>
              <w:spacing w:after="20"/>
              <w:ind w:left="20"/>
              <w:jc w:val="both"/>
            </w:pPr>
            <w:r>
              <w:rPr>
                <w:rFonts w:ascii="Times New Roman"/>
                <w:b w:val="false"/>
                <w:i w:val="false"/>
                <w:color w:val="000000"/>
                <w:sz w:val="20"/>
              </w:rPr>
              <w:t>
Барлығы</w:t>
            </w:r>
          </w:p>
          <w:bookmarkEnd w:id="44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Одан – ауылдық жерлер</w:t>
            </w:r>
          </w:p>
          <w:bookmarkEnd w:id="447"/>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Өткізілген мәдени-бұқаралық іс-шаралар саны, бірлік</w:t>
            </w:r>
          </w:p>
          <w:bookmarkEnd w:id="448"/>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9"/>
          <w:p>
            <w:pPr>
              <w:spacing w:after="20"/>
              <w:ind w:left="20"/>
              <w:jc w:val="both"/>
            </w:pPr>
            <w:r>
              <w:rPr>
                <w:rFonts w:ascii="Times New Roman"/>
                <w:b w:val="false"/>
                <w:i w:val="false"/>
                <w:color w:val="000000"/>
                <w:sz w:val="20"/>
              </w:rPr>
              <w:t>
одан: балаларға арналған</w:t>
            </w:r>
          </w:p>
          <w:bookmarkEnd w:id="449"/>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0"/>
          <w:p>
            <w:pPr>
              <w:spacing w:after="20"/>
              <w:ind w:left="20"/>
              <w:jc w:val="both"/>
            </w:pPr>
            <w:r>
              <w:rPr>
                <w:rFonts w:ascii="Times New Roman"/>
                <w:b w:val="false"/>
                <w:i w:val="false"/>
                <w:color w:val="000000"/>
                <w:sz w:val="20"/>
              </w:rPr>
              <w:t>
Өткізілген іс-шараларға келген көрермендердің саны, адам</w:t>
            </w:r>
          </w:p>
          <w:bookmarkEnd w:id="450"/>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1"/>
          <w:p>
            <w:pPr>
              <w:spacing w:after="20"/>
              <w:ind w:left="20"/>
              <w:jc w:val="both"/>
            </w:pPr>
            <w:r>
              <w:rPr>
                <w:rFonts w:ascii="Times New Roman"/>
                <w:b w:val="false"/>
                <w:i w:val="false"/>
                <w:color w:val="000000"/>
                <w:sz w:val="20"/>
              </w:rPr>
              <w:t>
одан: балалар</w:t>
            </w:r>
          </w:p>
          <w:bookmarkEnd w:id="451"/>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2"/>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bookmarkEnd w:id="452"/>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3"/>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bookmarkEnd w:id="453"/>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4"/>
          <w:p>
            <w:pPr>
              <w:spacing w:after="20"/>
              <w:ind w:left="20"/>
              <w:jc w:val="both"/>
            </w:pPr>
            <w:r>
              <w:rPr>
                <w:rFonts w:ascii="Times New Roman"/>
                <w:b w:val="false"/>
                <w:i w:val="false"/>
                <w:color w:val="000000"/>
                <w:sz w:val="20"/>
              </w:rPr>
              <w:t>
Мәдени-демалыс құралымдарының саны, бірлік</w:t>
            </w:r>
          </w:p>
          <w:bookmarkEnd w:id="454"/>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5"/>
          <w:p>
            <w:pPr>
              <w:spacing w:after="20"/>
              <w:ind w:left="20"/>
              <w:jc w:val="both"/>
            </w:pPr>
            <w:r>
              <w:rPr>
                <w:rFonts w:ascii="Times New Roman"/>
                <w:b w:val="false"/>
                <w:i w:val="false"/>
                <w:color w:val="000000"/>
                <w:sz w:val="20"/>
              </w:rPr>
              <w:t>
оның ішінде:</w:t>
            </w:r>
          </w:p>
          <w:bookmarkEnd w:id="45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6"/>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bookmarkEnd w:id="456"/>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7"/>
          <w:p>
            <w:pPr>
              <w:spacing w:after="20"/>
              <w:ind w:left="20"/>
              <w:jc w:val="both"/>
            </w:pPr>
            <w:r>
              <w:rPr>
                <w:rFonts w:ascii="Times New Roman"/>
                <w:b w:val="false"/>
                <w:i w:val="false"/>
                <w:color w:val="000000"/>
                <w:sz w:val="20"/>
              </w:rPr>
              <w:t>
одан: балаларға арналған</w:t>
            </w:r>
          </w:p>
          <w:bookmarkEnd w:id="457"/>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8"/>
          <w:p>
            <w:pPr>
              <w:spacing w:after="20"/>
              <w:ind w:left="20"/>
              <w:jc w:val="both"/>
            </w:pPr>
            <w:r>
              <w:rPr>
                <w:rFonts w:ascii="Times New Roman"/>
                <w:b w:val="false"/>
                <w:i w:val="false"/>
                <w:color w:val="000000"/>
                <w:sz w:val="20"/>
              </w:rPr>
              <w:t>
көркемөнерпаздар шығармашылығы ұжымдары</w:t>
            </w:r>
          </w:p>
          <w:bookmarkEnd w:id="458"/>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9"/>
          <w:p>
            <w:pPr>
              <w:spacing w:after="20"/>
              <w:ind w:left="20"/>
              <w:jc w:val="both"/>
            </w:pPr>
            <w:r>
              <w:rPr>
                <w:rFonts w:ascii="Times New Roman"/>
                <w:b w:val="false"/>
                <w:i w:val="false"/>
                <w:color w:val="000000"/>
                <w:sz w:val="20"/>
              </w:rPr>
              <w:t>
одан: балалар</w:t>
            </w:r>
          </w:p>
          <w:bookmarkEnd w:id="459"/>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0"/>
          <w:p>
            <w:pPr>
              <w:spacing w:after="20"/>
              <w:ind w:left="20"/>
              <w:jc w:val="both"/>
            </w:pPr>
            <w:r>
              <w:rPr>
                <w:rFonts w:ascii="Times New Roman"/>
                <w:b w:val="false"/>
                <w:i w:val="false"/>
                <w:color w:val="000000"/>
                <w:sz w:val="20"/>
              </w:rPr>
              <w:t>
Мәдени-демалыс құралымдары қатысушыларының саны, адам</w:t>
            </w:r>
          </w:p>
          <w:bookmarkEnd w:id="460"/>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1"/>
          <w:p>
            <w:pPr>
              <w:spacing w:after="20"/>
              <w:ind w:left="20"/>
              <w:jc w:val="both"/>
            </w:pPr>
            <w:r>
              <w:rPr>
                <w:rFonts w:ascii="Times New Roman"/>
                <w:b w:val="false"/>
                <w:i w:val="false"/>
                <w:color w:val="000000"/>
                <w:sz w:val="20"/>
              </w:rPr>
              <w:t>
оның ішінде:</w:t>
            </w:r>
          </w:p>
          <w:bookmarkEnd w:id="46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2"/>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bookmarkEnd w:id="462"/>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3"/>
          <w:p>
            <w:pPr>
              <w:spacing w:after="20"/>
              <w:ind w:left="20"/>
              <w:jc w:val="both"/>
            </w:pPr>
            <w:r>
              <w:rPr>
                <w:rFonts w:ascii="Times New Roman"/>
                <w:b w:val="false"/>
                <w:i w:val="false"/>
                <w:color w:val="000000"/>
                <w:sz w:val="20"/>
              </w:rPr>
              <w:t>
одан: балалар</w:t>
            </w:r>
          </w:p>
          <w:bookmarkEnd w:id="463"/>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4"/>
          <w:p>
            <w:pPr>
              <w:spacing w:after="20"/>
              <w:ind w:left="20"/>
              <w:jc w:val="both"/>
            </w:pPr>
            <w:r>
              <w:rPr>
                <w:rFonts w:ascii="Times New Roman"/>
                <w:b w:val="false"/>
                <w:i w:val="false"/>
                <w:color w:val="000000"/>
                <w:sz w:val="20"/>
              </w:rPr>
              <w:t>
көркем өнерпаздар шығармашылығы ұжымдарының</w:t>
            </w:r>
          </w:p>
          <w:bookmarkEnd w:id="464"/>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5"/>
          <w:p>
            <w:pPr>
              <w:spacing w:after="20"/>
              <w:ind w:left="20"/>
              <w:jc w:val="both"/>
            </w:pPr>
            <w:r>
              <w:rPr>
                <w:rFonts w:ascii="Times New Roman"/>
                <w:b w:val="false"/>
                <w:i w:val="false"/>
                <w:color w:val="000000"/>
                <w:sz w:val="20"/>
              </w:rPr>
              <w:t>
одан: балалар</w:t>
            </w:r>
          </w:p>
          <w:bookmarkEnd w:id="465"/>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66"/>
    <w:p>
      <w:pPr>
        <w:spacing w:after="0"/>
        <w:ind w:left="0"/>
        <w:jc w:val="both"/>
      </w:pPr>
      <w:r>
        <w:rPr>
          <w:rFonts w:ascii="Times New Roman"/>
          <w:b w:val="false"/>
          <w:i w:val="false"/>
          <w:color w:val="000000"/>
          <w:sz w:val="28"/>
        </w:rPr>
        <w:t xml:space="preserve">
      29. Жанрлар бойынша көркем өнерпаздар шығармашылығы ұжымдарының санын көрсетіңіз, </w:t>
      </w:r>
    </w:p>
    <w:bookmarkEnd w:id="466"/>
    <w:bookmarkStart w:name="z488" w:id="467"/>
    <w:p>
      <w:pPr>
        <w:spacing w:after="0"/>
        <w:ind w:left="0"/>
        <w:jc w:val="both"/>
      </w:pPr>
      <w:r>
        <w:rPr>
          <w:rFonts w:ascii="Times New Roman"/>
          <w:b w:val="false"/>
          <w:i w:val="false"/>
          <w:color w:val="000000"/>
          <w:sz w:val="28"/>
        </w:rPr>
        <w:t>
      бірлік</w:t>
      </w:r>
    </w:p>
    <w:bookmarkEnd w:id="467"/>
    <w:bookmarkStart w:name="z489" w:id="468"/>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9"/>
          <w:p>
            <w:pPr>
              <w:spacing w:after="20"/>
              <w:ind w:left="20"/>
              <w:jc w:val="both"/>
            </w:pPr>
            <w:r>
              <w:rPr>
                <w:rFonts w:ascii="Times New Roman"/>
                <w:b w:val="false"/>
                <w:i w:val="false"/>
                <w:color w:val="000000"/>
                <w:sz w:val="20"/>
              </w:rPr>
              <w:t>
Жол коды</w:t>
            </w:r>
          </w:p>
          <w:bookmarkEnd w:id="46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0"/>
          <w:p>
            <w:pPr>
              <w:spacing w:after="20"/>
              <w:ind w:left="20"/>
              <w:jc w:val="both"/>
            </w:pPr>
            <w:r>
              <w:rPr>
                <w:rFonts w:ascii="Times New Roman"/>
                <w:b w:val="false"/>
                <w:i w:val="false"/>
                <w:color w:val="000000"/>
                <w:sz w:val="20"/>
              </w:rPr>
              <w:t>
Көрсеткіштер атауы</w:t>
            </w:r>
          </w:p>
          <w:bookmarkEnd w:id="470"/>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1"/>
          <w:p>
            <w:pPr>
              <w:spacing w:after="20"/>
              <w:ind w:left="20"/>
              <w:jc w:val="both"/>
            </w:pPr>
            <w:r>
              <w:rPr>
                <w:rFonts w:ascii="Times New Roman"/>
                <w:b w:val="false"/>
                <w:i w:val="false"/>
                <w:color w:val="000000"/>
                <w:sz w:val="20"/>
              </w:rPr>
              <w:t>
Ұжымдар саны</w:t>
            </w:r>
          </w:p>
          <w:bookmarkEnd w:id="471"/>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2"/>
          <w:p>
            <w:pPr>
              <w:spacing w:after="20"/>
              <w:ind w:left="20"/>
              <w:jc w:val="both"/>
            </w:pPr>
            <w:r>
              <w:rPr>
                <w:rFonts w:ascii="Times New Roman"/>
                <w:b w:val="false"/>
                <w:i w:val="false"/>
                <w:color w:val="000000"/>
                <w:sz w:val="20"/>
              </w:rPr>
              <w:t>
Одан – ауылдық жерлерде</w:t>
            </w:r>
          </w:p>
          <w:bookmarkEnd w:id="472"/>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3"/>
          <w:p>
            <w:pPr>
              <w:spacing w:after="20"/>
              <w:ind w:left="20"/>
              <w:jc w:val="both"/>
            </w:pPr>
            <w:r>
              <w:rPr>
                <w:rFonts w:ascii="Times New Roman"/>
                <w:b w:val="false"/>
                <w:i w:val="false"/>
                <w:color w:val="000000"/>
                <w:sz w:val="20"/>
              </w:rPr>
              <w:t>
барлығы</w:t>
            </w:r>
          </w:p>
          <w:bookmarkEnd w:id="47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4"/>
          <w:p>
            <w:pPr>
              <w:spacing w:after="20"/>
              <w:ind w:left="20"/>
              <w:jc w:val="both"/>
            </w:pPr>
            <w:r>
              <w:rPr>
                <w:rFonts w:ascii="Times New Roman"/>
                <w:b w:val="false"/>
                <w:i w:val="false"/>
                <w:color w:val="000000"/>
                <w:sz w:val="20"/>
              </w:rPr>
              <w:t>
одан: балалар</w:t>
            </w:r>
          </w:p>
          <w:bookmarkEnd w:id="474"/>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барлығы</w:t>
            </w:r>
          </w:p>
          <w:bookmarkEnd w:id="47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6"/>
          <w:p>
            <w:pPr>
              <w:spacing w:after="20"/>
              <w:ind w:left="20"/>
              <w:jc w:val="both"/>
            </w:pPr>
            <w:r>
              <w:rPr>
                <w:rFonts w:ascii="Times New Roman"/>
                <w:b w:val="false"/>
                <w:i w:val="false"/>
                <w:color w:val="000000"/>
                <w:sz w:val="20"/>
              </w:rPr>
              <w:t>
одан: балалар</w:t>
            </w:r>
          </w:p>
          <w:bookmarkEnd w:id="476"/>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7"/>
          <w:p>
            <w:pPr>
              <w:spacing w:after="20"/>
              <w:ind w:left="20"/>
              <w:jc w:val="both"/>
            </w:pPr>
            <w:r>
              <w:rPr>
                <w:rFonts w:ascii="Times New Roman"/>
                <w:b w:val="false"/>
                <w:i w:val="false"/>
                <w:color w:val="000000"/>
                <w:sz w:val="20"/>
              </w:rPr>
              <w:t>
Хор және вокал</w:t>
            </w:r>
          </w:p>
          <w:bookmarkEnd w:id="477"/>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8"/>
          <w:p>
            <w:pPr>
              <w:spacing w:after="20"/>
              <w:ind w:left="20"/>
              <w:jc w:val="both"/>
            </w:pPr>
            <w:r>
              <w:rPr>
                <w:rFonts w:ascii="Times New Roman"/>
                <w:b w:val="false"/>
                <w:i w:val="false"/>
                <w:color w:val="000000"/>
                <w:sz w:val="20"/>
              </w:rPr>
              <w:t>
Ән және биансамбльдері</w:t>
            </w:r>
          </w:p>
          <w:bookmarkEnd w:id="478"/>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9"/>
          <w:p>
            <w:pPr>
              <w:spacing w:after="20"/>
              <w:ind w:left="20"/>
              <w:jc w:val="both"/>
            </w:pPr>
            <w:r>
              <w:rPr>
                <w:rFonts w:ascii="Times New Roman"/>
                <w:b w:val="false"/>
                <w:i w:val="false"/>
                <w:color w:val="000000"/>
                <w:sz w:val="20"/>
              </w:rPr>
              <w:t>
Фольклорлық</w:t>
            </w:r>
          </w:p>
          <w:bookmarkEnd w:id="479"/>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0"/>
          <w:p>
            <w:pPr>
              <w:spacing w:after="20"/>
              <w:ind w:left="20"/>
              <w:jc w:val="both"/>
            </w:pPr>
            <w:r>
              <w:rPr>
                <w:rFonts w:ascii="Times New Roman"/>
                <w:b w:val="false"/>
                <w:i w:val="false"/>
                <w:color w:val="000000"/>
                <w:sz w:val="20"/>
              </w:rPr>
              <w:t>
Отбасы ансамбльдері</w:t>
            </w:r>
          </w:p>
          <w:bookmarkEnd w:id="480"/>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1"/>
          <w:p>
            <w:pPr>
              <w:spacing w:after="20"/>
              <w:ind w:left="20"/>
              <w:jc w:val="both"/>
            </w:pPr>
            <w:r>
              <w:rPr>
                <w:rFonts w:ascii="Times New Roman"/>
                <w:b w:val="false"/>
                <w:i w:val="false"/>
                <w:color w:val="000000"/>
                <w:sz w:val="20"/>
              </w:rPr>
              <w:t>
Халық аспаптар оркестрлері</w:t>
            </w:r>
          </w:p>
          <w:bookmarkEnd w:id="481"/>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2"/>
          <w:p>
            <w:pPr>
              <w:spacing w:after="20"/>
              <w:ind w:left="20"/>
              <w:jc w:val="both"/>
            </w:pPr>
            <w:r>
              <w:rPr>
                <w:rFonts w:ascii="Times New Roman"/>
                <w:b w:val="false"/>
                <w:i w:val="false"/>
                <w:color w:val="000000"/>
                <w:sz w:val="20"/>
              </w:rPr>
              <w:t>
Хореографиялық</w:t>
            </w:r>
          </w:p>
          <w:bookmarkEnd w:id="482"/>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3"/>
          <w:p>
            <w:pPr>
              <w:spacing w:after="20"/>
              <w:ind w:left="20"/>
              <w:jc w:val="both"/>
            </w:pPr>
            <w:r>
              <w:rPr>
                <w:rFonts w:ascii="Times New Roman"/>
                <w:b w:val="false"/>
                <w:i w:val="false"/>
                <w:color w:val="000000"/>
                <w:sz w:val="20"/>
              </w:rPr>
              <w:t>
Драмалық</w:t>
            </w:r>
          </w:p>
          <w:bookmarkEnd w:id="483"/>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4"/>
          <w:p>
            <w:pPr>
              <w:spacing w:after="20"/>
              <w:ind w:left="20"/>
              <w:jc w:val="both"/>
            </w:pPr>
            <w:r>
              <w:rPr>
                <w:rFonts w:ascii="Times New Roman"/>
                <w:b w:val="false"/>
                <w:i w:val="false"/>
                <w:color w:val="000000"/>
                <w:sz w:val="20"/>
              </w:rPr>
              <w:t>
Эстрадалық</w:t>
            </w:r>
          </w:p>
          <w:bookmarkEnd w:id="484"/>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5"/>
          <w:p>
            <w:pPr>
              <w:spacing w:after="20"/>
              <w:ind w:left="20"/>
              <w:jc w:val="both"/>
            </w:pPr>
            <w:r>
              <w:rPr>
                <w:rFonts w:ascii="Times New Roman"/>
                <w:b w:val="false"/>
                <w:i w:val="false"/>
                <w:color w:val="000000"/>
                <w:sz w:val="20"/>
              </w:rPr>
              <w:t>
Өзгелері</w:t>
            </w:r>
          </w:p>
          <w:bookmarkEnd w:id="485"/>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86"/>
    <w:p>
      <w:pPr>
        <w:spacing w:after="0"/>
        <w:ind w:left="0"/>
        <w:jc w:val="both"/>
      </w:pPr>
      <w:r>
        <w:rPr>
          <w:rFonts w:ascii="Times New Roman"/>
          <w:b w:val="false"/>
          <w:i w:val="false"/>
          <w:color w:val="000000"/>
          <w:sz w:val="28"/>
        </w:rPr>
        <w:t xml:space="preserve">
      30. Жанрлар бойынша көркемөнерпаздар шығармашылығы ұжымдары қатысушыларының санын </w:t>
      </w:r>
    </w:p>
    <w:bookmarkEnd w:id="486"/>
    <w:bookmarkStart w:name="z508" w:id="487"/>
    <w:p>
      <w:pPr>
        <w:spacing w:after="0"/>
        <w:ind w:left="0"/>
        <w:jc w:val="both"/>
      </w:pPr>
      <w:r>
        <w:rPr>
          <w:rFonts w:ascii="Times New Roman"/>
          <w:b w:val="false"/>
          <w:i w:val="false"/>
          <w:color w:val="000000"/>
          <w:sz w:val="28"/>
        </w:rPr>
        <w:t>
      көрсетіңіз, адам</w:t>
      </w:r>
    </w:p>
    <w:bookmarkEnd w:id="487"/>
    <w:bookmarkStart w:name="z509" w:id="488"/>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9"/>
          <w:p>
            <w:pPr>
              <w:spacing w:after="20"/>
              <w:ind w:left="20"/>
              <w:jc w:val="both"/>
            </w:pPr>
            <w:r>
              <w:rPr>
                <w:rFonts w:ascii="Times New Roman"/>
                <w:b w:val="false"/>
                <w:i w:val="false"/>
                <w:color w:val="000000"/>
                <w:sz w:val="20"/>
              </w:rPr>
              <w:t>
Жол коды</w:t>
            </w:r>
          </w:p>
          <w:bookmarkEnd w:id="48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0"/>
          <w:p>
            <w:pPr>
              <w:spacing w:after="20"/>
              <w:ind w:left="20"/>
              <w:jc w:val="both"/>
            </w:pPr>
            <w:r>
              <w:rPr>
                <w:rFonts w:ascii="Times New Roman"/>
                <w:b w:val="false"/>
                <w:i w:val="false"/>
                <w:color w:val="000000"/>
                <w:sz w:val="20"/>
              </w:rPr>
              <w:t>
Көрсеткіштер атауы</w:t>
            </w:r>
          </w:p>
          <w:bookmarkEnd w:id="490"/>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1"/>
          <w:p>
            <w:pPr>
              <w:spacing w:after="20"/>
              <w:ind w:left="20"/>
              <w:jc w:val="both"/>
            </w:pPr>
            <w:r>
              <w:rPr>
                <w:rFonts w:ascii="Times New Roman"/>
                <w:b w:val="false"/>
                <w:i w:val="false"/>
                <w:color w:val="000000"/>
                <w:sz w:val="20"/>
              </w:rPr>
              <w:t>
Қатысушылар саны</w:t>
            </w:r>
          </w:p>
          <w:bookmarkEnd w:id="491"/>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2"/>
          <w:p>
            <w:pPr>
              <w:spacing w:after="20"/>
              <w:ind w:left="20"/>
              <w:jc w:val="both"/>
            </w:pPr>
            <w:r>
              <w:rPr>
                <w:rFonts w:ascii="Times New Roman"/>
                <w:b w:val="false"/>
                <w:i w:val="false"/>
                <w:color w:val="000000"/>
                <w:sz w:val="20"/>
              </w:rPr>
              <w:t>
Одан – ауылдық жерлерде</w:t>
            </w:r>
          </w:p>
          <w:bookmarkEnd w:id="492"/>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3"/>
          <w:p>
            <w:pPr>
              <w:spacing w:after="20"/>
              <w:ind w:left="20"/>
              <w:jc w:val="both"/>
            </w:pPr>
            <w:r>
              <w:rPr>
                <w:rFonts w:ascii="Times New Roman"/>
                <w:b w:val="false"/>
                <w:i w:val="false"/>
                <w:color w:val="000000"/>
                <w:sz w:val="20"/>
              </w:rPr>
              <w:t>
барлығы</w:t>
            </w:r>
          </w:p>
          <w:bookmarkEnd w:id="49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4"/>
          <w:p>
            <w:pPr>
              <w:spacing w:after="20"/>
              <w:ind w:left="20"/>
              <w:jc w:val="both"/>
            </w:pPr>
            <w:r>
              <w:rPr>
                <w:rFonts w:ascii="Times New Roman"/>
                <w:b w:val="false"/>
                <w:i w:val="false"/>
                <w:color w:val="000000"/>
                <w:sz w:val="20"/>
              </w:rPr>
              <w:t>
одан: балалар</w:t>
            </w:r>
          </w:p>
          <w:bookmarkEnd w:id="494"/>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5"/>
          <w:p>
            <w:pPr>
              <w:spacing w:after="20"/>
              <w:ind w:left="20"/>
              <w:jc w:val="both"/>
            </w:pPr>
            <w:r>
              <w:rPr>
                <w:rFonts w:ascii="Times New Roman"/>
                <w:b w:val="false"/>
                <w:i w:val="false"/>
                <w:color w:val="000000"/>
                <w:sz w:val="20"/>
              </w:rPr>
              <w:t>
барлығы</w:t>
            </w:r>
          </w:p>
          <w:bookmarkEnd w:id="49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6"/>
          <w:p>
            <w:pPr>
              <w:spacing w:after="20"/>
              <w:ind w:left="20"/>
              <w:jc w:val="both"/>
            </w:pPr>
            <w:r>
              <w:rPr>
                <w:rFonts w:ascii="Times New Roman"/>
                <w:b w:val="false"/>
                <w:i w:val="false"/>
                <w:color w:val="000000"/>
                <w:sz w:val="20"/>
              </w:rPr>
              <w:t>
одан: балалар</w:t>
            </w:r>
          </w:p>
          <w:bookmarkEnd w:id="496"/>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7"/>
          <w:p>
            <w:pPr>
              <w:spacing w:after="20"/>
              <w:ind w:left="20"/>
              <w:jc w:val="both"/>
            </w:pPr>
            <w:r>
              <w:rPr>
                <w:rFonts w:ascii="Times New Roman"/>
                <w:b w:val="false"/>
                <w:i w:val="false"/>
                <w:color w:val="000000"/>
                <w:sz w:val="20"/>
              </w:rPr>
              <w:t>
Хор және вокал</w:t>
            </w:r>
          </w:p>
          <w:bookmarkEnd w:id="497"/>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8"/>
          <w:p>
            <w:pPr>
              <w:spacing w:after="20"/>
              <w:ind w:left="20"/>
              <w:jc w:val="both"/>
            </w:pPr>
            <w:r>
              <w:rPr>
                <w:rFonts w:ascii="Times New Roman"/>
                <w:b w:val="false"/>
                <w:i w:val="false"/>
                <w:color w:val="000000"/>
                <w:sz w:val="20"/>
              </w:rPr>
              <w:t>
Ән және биансамбльдері</w:t>
            </w:r>
          </w:p>
          <w:bookmarkEnd w:id="498"/>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9"/>
          <w:p>
            <w:pPr>
              <w:spacing w:after="20"/>
              <w:ind w:left="20"/>
              <w:jc w:val="both"/>
            </w:pPr>
            <w:r>
              <w:rPr>
                <w:rFonts w:ascii="Times New Roman"/>
                <w:b w:val="false"/>
                <w:i w:val="false"/>
                <w:color w:val="000000"/>
                <w:sz w:val="20"/>
              </w:rPr>
              <w:t>
Фольклорлық</w:t>
            </w:r>
          </w:p>
          <w:bookmarkEnd w:id="499"/>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0"/>
          <w:p>
            <w:pPr>
              <w:spacing w:after="20"/>
              <w:ind w:left="20"/>
              <w:jc w:val="both"/>
            </w:pPr>
            <w:r>
              <w:rPr>
                <w:rFonts w:ascii="Times New Roman"/>
                <w:b w:val="false"/>
                <w:i w:val="false"/>
                <w:color w:val="000000"/>
                <w:sz w:val="20"/>
              </w:rPr>
              <w:t>
Отбасы ансамбльдері</w:t>
            </w:r>
          </w:p>
          <w:bookmarkEnd w:id="500"/>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1"/>
          <w:p>
            <w:pPr>
              <w:spacing w:after="20"/>
              <w:ind w:left="20"/>
              <w:jc w:val="both"/>
            </w:pPr>
            <w:r>
              <w:rPr>
                <w:rFonts w:ascii="Times New Roman"/>
                <w:b w:val="false"/>
                <w:i w:val="false"/>
                <w:color w:val="000000"/>
                <w:sz w:val="20"/>
              </w:rPr>
              <w:t>
Халық аспаптар оркестрлері</w:t>
            </w:r>
          </w:p>
          <w:bookmarkEnd w:id="501"/>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2"/>
          <w:p>
            <w:pPr>
              <w:spacing w:after="20"/>
              <w:ind w:left="20"/>
              <w:jc w:val="both"/>
            </w:pPr>
            <w:r>
              <w:rPr>
                <w:rFonts w:ascii="Times New Roman"/>
                <w:b w:val="false"/>
                <w:i w:val="false"/>
                <w:color w:val="000000"/>
                <w:sz w:val="20"/>
              </w:rPr>
              <w:t>
Хореографиялық</w:t>
            </w:r>
          </w:p>
          <w:bookmarkEnd w:id="502"/>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3"/>
          <w:p>
            <w:pPr>
              <w:spacing w:after="20"/>
              <w:ind w:left="20"/>
              <w:jc w:val="both"/>
            </w:pPr>
            <w:r>
              <w:rPr>
                <w:rFonts w:ascii="Times New Roman"/>
                <w:b w:val="false"/>
                <w:i w:val="false"/>
                <w:color w:val="000000"/>
                <w:sz w:val="20"/>
              </w:rPr>
              <w:t>
Драмалық</w:t>
            </w:r>
          </w:p>
          <w:bookmarkEnd w:id="503"/>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4"/>
          <w:p>
            <w:pPr>
              <w:spacing w:after="20"/>
              <w:ind w:left="20"/>
              <w:jc w:val="both"/>
            </w:pPr>
            <w:r>
              <w:rPr>
                <w:rFonts w:ascii="Times New Roman"/>
                <w:b w:val="false"/>
                <w:i w:val="false"/>
                <w:color w:val="000000"/>
                <w:sz w:val="20"/>
              </w:rPr>
              <w:t>
Эстрадалық</w:t>
            </w:r>
          </w:p>
          <w:bookmarkEnd w:id="504"/>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5"/>
          <w:p>
            <w:pPr>
              <w:spacing w:after="20"/>
              <w:ind w:left="20"/>
              <w:jc w:val="both"/>
            </w:pPr>
            <w:r>
              <w:rPr>
                <w:rFonts w:ascii="Times New Roman"/>
                <w:b w:val="false"/>
                <w:i w:val="false"/>
                <w:color w:val="000000"/>
                <w:sz w:val="20"/>
              </w:rPr>
              <w:t>
Өзгелері</w:t>
            </w:r>
          </w:p>
          <w:bookmarkEnd w:id="505"/>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506"/>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w:t>
      </w:r>
    </w:p>
    <w:bookmarkEnd w:id="506"/>
    <w:bookmarkStart w:name="z528" w:id="507"/>
    <w:p>
      <w:pPr>
        <w:spacing w:after="0"/>
        <w:ind w:left="0"/>
        <w:jc w:val="both"/>
      </w:pPr>
      <w:r>
        <w:rPr>
          <w:rFonts w:ascii="Times New Roman"/>
          <w:b w:val="false"/>
          <w:i w:val="false"/>
          <w:color w:val="000000"/>
          <w:sz w:val="28"/>
        </w:rPr>
        <w:t>
      (қажеттісін қоршаңыз)</w:t>
      </w:r>
    </w:p>
    <w:bookmarkEnd w:id="507"/>
    <w:bookmarkStart w:name="z529" w:id="50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p>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xml:space="preserve">       Наименование________________________________</w:t>
      </w:r>
    </w:p>
    <w:p>
      <w:pPr>
        <w:spacing w:after="0"/>
        <w:ind w:left="0"/>
        <w:jc w:val="both"/>
      </w:pPr>
      <w:r>
        <w:rPr>
          <w:rFonts w:ascii="Times New Roman"/>
          <w:b w:val="false"/>
          <w:i w:val="false"/>
          <w:color w:val="000000"/>
          <w:sz w:val="28"/>
        </w:rPr>
        <w:t xml:space="preserve">       Адрес (респондента)___________________________</w:t>
      </w:r>
    </w:p>
    <w:p>
      <w:pPr>
        <w:spacing w:after="0"/>
        <w:ind w:left="0"/>
        <w:jc w:val="both"/>
      </w:pPr>
      <w:r>
        <w:rPr>
          <w:rFonts w:ascii="Times New Roman"/>
          <w:b w:val="false"/>
          <w:i w:val="false"/>
          <w:color w:val="000000"/>
          <w:sz w:val="28"/>
        </w:rPr>
        <w:t xml:space="preserve">       Телефоны (респонденттің) ______________________</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Телефон(респондента) стационарлық ұялыстационарный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w:t>
      </w:r>
    </w:p>
    <w:p>
      <w:pPr>
        <w:spacing w:after="0"/>
        <w:ind w:left="0"/>
        <w:jc w:val="both"/>
      </w:pPr>
      <w:r>
        <w:rPr>
          <w:rFonts w:ascii="Times New Roman"/>
          <w:b w:val="false"/>
          <w:i w:val="false"/>
          <w:color w:val="000000"/>
          <w:sz w:val="28"/>
        </w:rPr>
        <w:t xml:space="preserve">       Орындаушы Исполнитель 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 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 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33" w:id="509"/>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w:t>
      </w:r>
    </w:p>
    <w:bookmarkEnd w:id="509"/>
    <w:p>
      <w:pPr>
        <w:spacing w:after="0"/>
        <w:ind w:left="0"/>
        <w:jc w:val="left"/>
      </w:pP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0"/>
          <w:p>
            <w:pPr>
              <w:spacing w:after="20"/>
              <w:ind w:left="20"/>
              <w:jc w:val="both"/>
            </w:pPr>
            <w:r>
              <w:rPr>
                <w:rFonts w:ascii="Times New Roman"/>
                <w:b w:val="false"/>
                <w:i w:val="false"/>
                <w:color w:val="000000"/>
                <w:sz w:val="20"/>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Осы Нұсқаулықта мынадай анықтамалар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эстрадалық-цирк жанрындағы туындылардың сахналық көрсетілімдерін жүзеге асыратын театр-ойын-сауық ұйымдары цирктер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93.29.9.</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 мынадай модульдерден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 Модулі - ЭҚЖЖ 90.01.1, 93.29.3;</w:t>
            </w:r>
          </w:p>
          <w:p>
            <w:pPr>
              <w:spacing w:after="20"/>
              <w:ind w:left="20"/>
              <w:jc w:val="both"/>
            </w:pPr>
            <w:r>
              <w:rPr>
                <w:rFonts w:ascii="Times New Roman"/>
                <w:b w:val="false"/>
                <w:i w:val="false"/>
                <w:color w:val="000000"/>
                <w:sz w:val="20"/>
              </w:rPr>
              <w:t>
</w:t>
            </w:r>
            <w:r>
              <w:rPr>
                <w:rFonts w:ascii="Times New Roman"/>
                <w:b w:val="false"/>
                <w:i w:val="false"/>
                <w:color w:val="000000"/>
                <w:sz w:val="20"/>
              </w:rPr>
              <w:t>В Модулі – ЭҚЖЖ 90.01.2;</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Модулі - ЭҚЖЖ 90.01.3;</w:t>
            </w:r>
          </w:p>
          <w:p>
            <w:pPr>
              <w:spacing w:after="20"/>
              <w:ind w:left="20"/>
              <w:jc w:val="both"/>
            </w:pPr>
            <w:r>
              <w:rPr>
                <w:rFonts w:ascii="Times New Roman"/>
                <w:b w:val="false"/>
                <w:i w:val="false"/>
                <w:color w:val="000000"/>
                <w:sz w:val="20"/>
              </w:rPr>
              <w:t>
</w:t>
            </w:r>
            <w:r>
              <w:rPr>
                <w:rFonts w:ascii="Times New Roman"/>
                <w:b w:val="false"/>
                <w:i w:val="false"/>
                <w:color w:val="000000"/>
                <w:sz w:val="20"/>
              </w:rPr>
              <w:t>D Модулі – ЭҚЖЖ 91.01.2;</w:t>
            </w:r>
          </w:p>
          <w:p>
            <w:pPr>
              <w:spacing w:after="20"/>
              <w:ind w:left="20"/>
              <w:jc w:val="both"/>
            </w:pPr>
            <w:r>
              <w:rPr>
                <w:rFonts w:ascii="Times New Roman"/>
                <w:b w:val="false"/>
                <w:i w:val="false"/>
                <w:color w:val="000000"/>
                <w:sz w:val="20"/>
              </w:rPr>
              <w:t>
</w:t>
            </w:r>
            <w:r>
              <w:rPr>
                <w:rFonts w:ascii="Times New Roman"/>
                <w:b w:val="false"/>
                <w:i w:val="false"/>
                <w:color w:val="000000"/>
                <w:sz w:val="20"/>
              </w:rPr>
              <w:t>E Модулі – ЭҚЖЖ 91.02.0;</w:t>
            </w:r>
          </w:p>
          <w:p>
            <w:pPr>
              <w:spacing w:after="20"/>
              <w:ind w:left="20"/>
              <w:jc w:val="both"/>
            </w:pPr>
            <w:r>
              <w:rPr>
                <w:rFonts w:ascii="Times New Roman"/>
                <w:b w:val="false"/>
                <w:i w:val="false"/>
                <w:color w:val="000000"/>
                <w:sz w:val="20"/>
              </w:rPr>
              <w:t>
</w:t>
            </w:r>
            <w:r>
              <w:rPr>
                <w:rFonts w:ascii="Times New Roman"/>
                <w:b w:val="false"/>
                <w:i w:val="false"/>
                <w:color w:val="000000"/>
                <w:sz w:val="20"/>
              </w:rPr>
              <w:t>F Модулі – ЭҚЖЖ 91.04.1;</w:t>
            </w:r>
          </w:p>
          <w:p>
            <w:pPr>
              <w:spacing w:after="20"/>
              <w:ind w:left="20"/>
              <w:jc w:val="both"/>
            </w:pPr>
            <w:r>
              <w:rPr>
                <w:rFonts w:ascii="Times New Roman"/>
                <w:b w:val="false"/>
                <w:i w:val="false"/>
                <w:color w:val="000000"/>
                <w:sz w:val="20"/>
              </w:rPr>
              <w:t>
</w:t>
            </w:r>
            <w:r>
              <w:rPr>
                <w:rFonts w:ascii="Times New Roman"/>
                <w:b w:val="false"/>
                <w:i w:val="false"/>
                <w:color w:val="000000"/>
                <w:sz w:val="20"/>
              </w:rPr>
              <w:t>G Модулі – ЭҚЖЖ 93.21.0;</w:t>
            </w:r>
          </w:p>
          <w:p>
            <w:pPr>
              <w:spacing w:after="20"/>
              <w:ind w:left="20"/>
              <w:jc w:val="both"/>
            </w:pPr>
            <w:r>
              <w:rPr>
                <w:rFonts w:ascii="Times New Roman"/>
                <w:b w:val="false"/>
                <w:i w:val="false"/>
                <w:color w:val="000000"/>
                <w:sz w:val="20"/>
              </w:rPr>
              <w:t>
</w:t>
            </w:r>
            <w:r>
              <w:rPr>
                <w:rFonts w:ascii="Times New Roman"/>
                <w:b w:val="false"/>
                <w:i w:val="false"/>
                <w:color w:val="000000"/>
                <w:sz w:val="20"/>
              </w:rPr>
              <w:t>H Модулі – ЭҚЖЖ 93.29.9.</w:t>
            </w:r>
          </w:p>
          <w:p>
            <w:pPr>
              <w:spacing w:after="20"/>
              <w:ind w:left="20"/>
              <w:jc w:val="both"/>
            </w:pPr>
            <w:r>
              <w:rPr>
                <w:rFonts w:ascii="Times New Roman"/>
                <w:b w:val="false"/>
                <w:i w:val="false"/>
                <w:color w:val="000000"/>
                <w:sz w:val="20"/>
              </w:rPr>
              <w:t>
</w:t>
            </w:r>
            <w:r>
              <w:rPr>
                <w:rFonts w:ascii="Times New Roman"/>
                <w:b w:val="false"/>
                <w:i w:val="false"/>
                <w:color w:val="000000"/>
                <w:sz w:val="20"/>
              </w:rPr>
              <w:t>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театрлары кәсіби театрлар санына қосылмайды.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4-бөлімнің 2-жолында мүгедектігі бар адамдар үшін қол жетімді театрлар ғимараттарының (үй-жайларының)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5-бөлімде театр өткізген іс-шаралардың саны көрсетіледі. 5-бөлімде 2-бағанда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5-бөлімнің 1-жолында іс-шаралар санына театр алаңында өткізілетін спектакльдер, концерттер, шығармашылық кештер және басқа да іс-шаралар қосылады.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2.1-жолында Қазақстан бойынша ауылдық жерде театрдың күшімен өткізілген іс-шаралар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4-жолында он-лайн режимде театрда өткізілген іс-шаралардың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1-жолында өз театрының алаңында өткізілген іс-шалалардағы көрермендер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1.1-жолында өз театрының алаңында өткізілген іс-шалалардағы көрермен-балалар қатарына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2-жолында Қазақстан бойынша өз аумағынан тыс театр өткізетін іс-шаралардағы көрермендер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2.1-жолында Қазақстан бойынша ауылдық жерде театр өткізген іс-шараларға қатысқан көрермендер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3-жолында онлайн режимде театрда өткізілген іс-шаралардағы көрермендердің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7-бөлімнің 3-жолында мүгедектігі бар адамдар үшін қол жетімді концерт ұйымдары ғимараттарының (үй-жайларының)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8,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8-бөлімнің 4-жолында он-лайн режимде (виртуалды алаңдарда) өткізілген концерттердің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9-бөлімде концерттік ұйым өткізетін концерттердегі көрермендердің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 Модуліне стационарлық цирктер (қысқы және жазғы), жылжымалы (шапито), сахнадағы цирк, хайуанаттар циркі бойынша деректер кіреді.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10-бөлімнің 1-жолында цирктер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1.1-жолында Интернет желісіне қолжетімділігі бар цирктер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3-жолында мүгедектігі бар адамдар үшін қолжетімді цирктегі ғимараттар (үй-жайлар)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10-бөлімнің 4-жолында көрермендер залдарындағы орындардың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15. 11-бөлімнің 1-жолында іс-шаралар санына цирк өткізетін қойылымдар, концерттер және басқа да іс-шаралар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2-жолында виртуалды залдарда цирк өткізген қойылымдардың, іс-шаралардың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3.1-жолында шетелде, оның жақын және алыс шет елдердегі тұрақты қызметі орнынан тыс жерде гастрольдердің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11-бөлімнің 5-жолында көрермендер санына іс-шараларға қатысқан адамдар саны кіреді.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5.1-жолында көрермен-балалар саны көрсетіледі, оларға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11-бөлімнің 6-жолында виртуалды режимде циркте өткізілген іс-шаралардың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нысанға енгізілетін алғашқы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Кітапханалар мақсатты қолданылуы, тұтынушылар контингенті, қорлардың тақырыптық және түр құрамы бойынша сараланады.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Есепті жылы жұмыс істемеген, бірақ материалдық базасы бар кітапханалар 14-бөлімнің 1-7-жолдарын және 15-бөлімнің 7-8-бағандарын толтырмайды.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12-бөлімнің 1.2-жолында әмбебап кітапханалар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13-бөлімнің 2-жолында мүгедектігі бар адамдар үшін қол жетімді кітапхана ғимараттарының (үй-жайларының)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14-бөлімнің 1-жолында пайдаланушылар-кітапхана қызметтерін пайдаланатын тұлғалар (оқырман,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14-бөлімнің 2-жолында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14-бөлімнің 2.1-жолында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14-бөлімнің 7-жолында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14-бөлімнің 8-жолында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21. 15-бөлімінің 1,2-бағандарында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15-бөлімінің 1.2-жолында электронды басылымдардың данасы болыпоптикалық диск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15-бөлімінің 1.5-жолында журналдарға өмір, табиғат, ғылым бойынша мақалаларды қамтитын мерзімдік баспасөз басылымдары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15-бөлімінің 1.6-жолында әдебиеттерге ноталық, картографиялық басылымдар және кітапшалар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15-бөлімінің 1.1.1, 1.2.1, 1.3.1, 1.4.1, 1.5.1 және 1.6.1-жолдарында мемлекеттік тілдегі ақпарат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17-бөлімнің 2-бағанында жоғары білімі бар кітапхана қызметкерлері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17-бөлімнің 3-бағанында кітапханалық іс саласындағы жоғары білімі бар кітапхана қызметкерлері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17-бөлімнің 4-бағанында арнайы орта білімі бар (техникум бітірушілер, колледж, училище) кітапхана қызметкерлері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17-бөлімнің 5-бағанында орта, орта білімнен кейінгі білімі және білім берудің өзге де түрлері бар кітапхана қызметкерлері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25. 18-бөлімде музей бейіні ондағы мәдени құндылықтар коллекциялары және тарих пен мәдениет ескерткіштері бойынша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5-бағанындағы жаратылыстану-ғылыми музейлерге биологиялық, геологиялық, табиғаттану музейлері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7-бағанында тарих және мәдениет ескерткіштері жататын музей-қорықтар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18-бөлімнің 8-бағанында әдеби музейлер, салалық музейлер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19-бөлімнің 2-жолында мүгедектігі бар адамдар үшін қол жетімді музейлер ғимараттарының (үй-жайларының)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қордағы экспонаттардың жалпы санынан 20-бөлімнің 1.1-жолы бойынша электрондық түрдегі экспонаттар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қорға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жаппай көтерме археологиялық, геологиялық, палеонтологиялық және камералық өңдеуден өткен табиғи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музей қоры бұйымдарын суретке түсіру барысында алынған негативтер мен суреттер;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20-бөлімнің 3-жолы сақтау бөлімінен экспозицияға табыстаудың музейішілік актісі негізінде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4-жолы жаңғырту қарастыру құжаттары немесе негізгі қордағы экспонаттар бойынша сақтау төлқұжаттары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5-жолында жыл ішінде музейге келіп түскен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6-жолында жыл ішінде шығып қалған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7-жолында қорық-музейлердің тарих және мәдениет ескерткіштерінің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8-жолында есепті жылы музейге келушілердің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9-жолында есепті жылы өткізілген экскурсиялар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Экскурсияларға музейлерге, көрікті орындарға, көрмелерге ұжыммен бару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11-жолында музей сабақтары, дөңгелек үстелдер, фестивальдар секілді музейде өткізілген жалпы басқа іс-шаралар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12-жолында он-лайн режимде өткізілген музейдегі іс-шаралардың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20-бөлімнің 13-жолында он-лайн режимде өткізілген музейдегі іс-шараларға келушілердің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 21-бөлімдегі көрме ұғымы іс-шараның өзімен қатар, сондай-ақ осы іс-шараның өткізілу орнын да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21-бөлімнің 1.1-жолында музейде өткізілген көрмелер саны, 21-бөлімнің 1.1.1-жолында жеке меншік қорлар негізінде музейде өткізген көрмелер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21-бөлімнің 1.1.2-жолында қорларды (музейлерді, жеке топтамаларды) тарту арқылы музейде өткізілген көрмелер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21-бөлімнің 1.2.1-жолында есепті жылы музейдің шет елдерде өткізген көрмелері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21-бөлімнің 2-жолында он-лайн режимде өткізілген музейдегі көрмелер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29. F модулі хайуанаттар бағымен (оның ішінде байланыс), сондай-ақ аквариумдармен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2-жолында океанариумдар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4-жолында хайуанаттар паркінің жануарларды, құстар мен балықтарды асырауға арналған үй-жайының алаңы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6-жолында хайуанаттар паркінің жануарлары, құстары мен балықтарына арналған үй-жайлардың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8-жолында экскурсияға көрнекі орындарға ғылыми, жалпы білім немесе мәдени-ағартушылық мақсаттармен ұжымдық келіп-кетулер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31. 23-бөлімнің 1 және 2- 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бағында анағұрлым жоғары ұйымдасқан омыртқалыларға жататын сүтқоректілер, 3 бағында басынан бастап ұшуға бейімделген қауырсынданған, жылы қанды, жұмыртқалайтын омыртқалылар болып табылатын құстар, 4 бағында құрғақта өмір сүруге бейімделген, омыртқалы жануарлар класына жататын бауырымен жорғалаушылар (рептилияларға), 5 бағында суда өмір сүруден су мен құрғақта өмір сүруге ауысқан жер үстінде мекендейтін, омыртқалы жануарлар класына жататын қосмекенділер (амфибиялар), 6 бағында су омыртқалыларының үлкен класына жататын балықтар, 7 бағында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32. G модулі ойын-сауық саябақтарымен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Саябақтың бір бөлігін жалдайтын кәсіпорындар мен дара кәсіпкерлер 24-бөлімнің 5, 6-жолдарын және 25-бөлімнің 3, 4-жолдарын толтырады, ал саябақтар санын және олардың алаңын, демалыс объектілерін осы парктер баланста тұрған кәсіпорындарды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Тұтастай саябақты жалдайтын кәсіпорындар барлық бөлімдерді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24-бөлімнің 3-жолында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 үшін уақытша жабық саябақтар статистикалық нысанын өз қызметі кезеңіне құрастырады.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3-бағанда ойын автоматтары көрсетіледі, оларға бейнеойындар ойнау үшін әзірленген мамандандырылған құрылғылар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4-жолдарда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36. H модулін мәдени және демалыс ұйымдары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38. 26, 27-бөлімдерді теңгерімінде ұйымдар, ғимараттар (үй-жайлар) бар және мәдени-демалыс қызметін жүзеге асыратын мәдени-демалыс ұйымдары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28, 29 және 30-бөлімдерді ғимараттың (үй-жайлардың) бір бөлігін мәдени-демалыс қызметі үшін жалға алатын мәдени-демалыс ұйымдары толтырады.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40. Ғимаратты (үй-жайларды) тұтасымен жалға алатын мәдени-демалыс ұйымдары барлық бөлімдерді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Статистикалық нысанға кіретін алғашқы статистикалық деректер мәдени-демалыс ұйымдар қызметін есепке алу журналы кіретін алғашқы есепке алу материалдарына негізделеді.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42. 26-бөлімнің 1-бағанына мәдениет үйлеріне (сарайларына) клуб мекемелері, мәдени-ағарту және мәдени-бұқаралық жұмыстар орталықтары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26-бөлімнің 3-бағанында халық шығармашылығы орталықтарына халық шығармашылығын, этно-мәдени дәстүр мен әдет-ғұрыпты насихаттайтын ұйымдар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27-бөлімнің 1.2,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2-жолында мәдени-демалыс ұйымдарымен өткізілген іс-шараларға қатысушы көрермендер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1.1, 2.1, 5.1.1, 5.2.1, 6.1.1 және 6.2.1-жолдарындағы балалар санатына 15 жасқа дейінгі адамдар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4-жолында онлайн режимде өткізілген мәдени-бұқаралық іс-шараларда көрермендердің жалпы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5.2-жолында көркемөнерпаздар шығармашылығы ұжымдарының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28-бөлімнің 6.2-жолында көркемөнерпаздар шығармашылығы ұжымдары қатысушыларының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45. 29 және 30-бөлімдерде көркемөнерпаздар шығармашылығы ұжымдарының саны және жанрлар бойынша оған қатысушылар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48. Ескерту: х – бұл позиция толтырылмайды.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49. Арифметикалық-логикалық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3-бөлім: 1-баған = ∑ 2-7-баған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 4-бөлім: 1.1-жол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1.3-жол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​3) 5-бөлім: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&lt; 1 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6-жол &lt;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6-бөлім: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В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7-бөлім: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2.2-жол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2.3-жол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8-бөлім: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1-жол = 2, 3-жолдардың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2.1, 3.1-жолдардың ∑ барлық бағандар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3.1-жол ≤ 3-жол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9-бөлім: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1-жол = 2, 3-жолдардың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2.1, 3.1-жолдардың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3.1-жол ≤ 3-жол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10-бөлім: 1.1-жол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2.2-жол ≤ 2-жол;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2.3-жол ≤ 2-жол;</w:t>
            </w:r>
          </w:p>
          <w:p>
            <w:pPr>
              <w:spacing w:after="20"/>
              <w:ind w:left="20"/>
              <w:jc w:val="both"/>
            </w:pPr>
            <w:r>
              <w:rPr>
                <w:rFonts w:ascii="Times New Roman"/>
                <w:b w:val="false"/>
                <w:i w:val="false"/>
                <w:color w:val="000000"/>
                <w:sz w:val="20"/>
              </w:rPr>
              <w:t>
</w:t>
            </w:r>
            <w:r>
              <w:rPr>
                <w:rFonts w:ascii="Times New Roman"/>
                <w:b w:val="false"/>
                <w:i w:val="false"/>
                <w:color w:val="000000"/>
                <w:sz w:val="20"/>
              </w:rPr>
              <w:t>3-жол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11-бөлім: 1.1-жол ≤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3.1-жол ≤ 3-жол;</w:t>
            </w:r>
          </w:p>
          <w:p>
            <w:pPr>
              <w:spacing w:after="20"/>
              <w:ind w:left="20"/>
              <w:jc w:val="both"/>
            </w:pPr>
            <w:r>
              <w:rPr>
                <w:rFonts w:ascii="Times New Roman"/>
                <w:b w:val="false"/>
                <w:i w:val="false"/>
                <w:color w:val="000000"/>
                <w:sz w:val="20"/>
              </w:rPr>
              <w:t>
</w:t>
            </w:r>
            <w:r>
              <w:rPr>
                <w:rFonts w:ascii="Times New Roman"/>
                <w:b w:val="false"/>
                <w:i w:val="false"/>
                <w:color w:val="000000"/>
                <w:sz w:val="20"/>
              </w:rPr>
              <w:t>4-жол &lt;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5.1-жол ≤ 5-жол.</w:t>
            </w:r>
          </w:p>
          <w:p>
            <w:pPr>
              <w:spacing w:after="20"/>
              <w:ind w:left="20"/>
              <w:jc w:val="both"/>
            </w:pPr>
            <w:r>
              <w:rPr>
                <w:rFonts w:ascii="Times New Roman"/>
                <w:b w:val="false"/>
                <w:i w:val="false"/>
                <w:color w:val="000000"/>
                <w:sz w:val="20"/>
              </w:rPr>
              <w:t>
</w:t>
            </w:r>
            <w:r>
              <w:rPr>
                <w:rFonts w:ascii="Times New Roman"/>
                <w:b w:val="false"/>
                <w:i w:val="false"/>
                <w:color w:val="000000"/>
                <w:sz w:val="20"/>
              </w:rPr>
              <w:t>D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12-бөлім: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1-жол= 1.1–1.4 жолдарының ∑ ;</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2-жол ≤ 1-жол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13-бөлім: 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14-бөлім: 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15-бөлім: 1-баған = ∑ жолдар 1.1, 1.2, 1.3, 1.4, 1.5, 1.6; 1-жол = ∑ жолдар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4-баған ≤ 3-баған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6-баған ≤ 5-баған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8-баған ≤ 7-баған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1.1.1-жол ≤ 1.1-жол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1.2.1-жол ≤ 1.2-жол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1.3.1-жол ≤ 1.3-жол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1.4.1-жол ≤ 1.4-жол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1.5.1-жол ≤ 1.5-жол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1.6.1-жол ≤ 1.6-жол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16-бөлім: 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17-Бөлім: 1-баған = ∑ 2,4,6-баған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9-баған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18-Бөлім: 1-баған=∑ 2-8-баған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2-жол ≤ 1-жол. 2) 19-бөлім: 2-баған≤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20-бөлім: 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2-жолдардың 3 ≤ жолы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2-жолдардың 4 ≤ жолы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2-жолдардың 5 ≤ жолы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2-жолдардың 6 ≤ жолы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8.1-жол ≤ 8-жол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8.2-жол ≤ 8-жол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21-бөлім: 1-жол = 1.1, 1.2-жолдардың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жолы = 1.1.1, 1.1.2 жолдарының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1.2.1-жол ≤ 1.2-жол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1-баған барлық жолдар бойынша.​ ​ ​ ​ ​ ​</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бөлімдер арасындағы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18-бөлім 7-бағанның 1-жолы ≠ 0 болса, 1-бағанның 20-бөлімі 7-жол ≠ 0;</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18-бөлім 7-бағанның 1.1-жолы 0 болса, 2-бағанның 20-бөлімі 7-жол ≠ 0.</w:t>
            </w:r>
          </w:p>
          <w:p>
            <w:pPr>
              <w:spacing w:after="20"/>
              <w:ind w:left="20"/>
              <w:jc w:val="both"/>
            </w:pPr>
            <w:r>
              <w:rPr>
                <w:rFonts w:ascii="Times New Roman"/>
                <w:b w:val="false"/>
                <w:i w:val="false"/>
                <w:color w:val="000000"/>
                <w:sz w:val="20"/>
              </w:rPr>
              <w:t>
</w:t>
            </w:r>
            <w:r>
              <w:rPr>
                <w:rFonts w:ascii="Times New Roman"/>
                <w:b w:val="false"/>
                <w:i w:val="false"/>
                <w:color w:val="000000"/>
                <w:sz w:val="20"/>
              </w:rPr>
              <w:t>F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22-бөлім: 1.1-жол≤ 1-жол;</w:t>
            </w:r>
          </w:p>
          <w:p>
            <w:pPr>
              <w:spacing w:after="20"/>
              <w:ind w:left="20"/>
              <w:jc w:val="both"/>
            </w:pPr>
            <w:r>
              <w:rPr>
                <w:rFonts w:ascii="Times New Roman"/>
                <w:b w:val="false"/>
                <w:i w:val="false"/>
                <w:color w:val="000000"/>
                <w:sz w:val="20"/>
              </w:rPr>
              <w:t>
</w:t>
            </w:r>
            <w:r>
              <w:rPr>
                <w:rFonts w:ascii="Times New Roman"/>
                <w:b w:val="false"/>
                <w:i w:val="false"/>
                <w:color w:val="000000"/>
                <w:sz w:val="20"/>
              </w:rPr>
              <w:t>6.1-жол ≤6-жол;</w:t>
            </w:r>
          </w:p>
          <w:p>
            <w:pPr>
              <w:spacing w:after="20"/>
              <w:ind w:left="20"/>
              <w:jc w:val="both"/>
            </w:pPr>
            <w:r>
              <w:rPr>
                <w:rFonts w:ascii="Times New Roman"/>
                <w:b w:val="false"/>
                <w:i w:val="false"/>
                <w:color w:val="000000"/>
                <w:sz w:val="20"/>
              </w:rPr>
              <w:t>
</w:t>
            </w:r>
            <w:r>
              <w:rPr>
                <w:rFonts w:ascii="Times New Roman"/>
                <w:b w:val="false"/>
                <w:i w:val="false"/>
                <w:color w:val="000000"/>
                <w:sz w:val="20"/>
              </w:rPr>
              <w:t>6.2-жол ≤ 6-жол;</w:t>
            </w:r>
          </w:p>
          <w:p>
            <w:pPr>
              <w:spacing w:after="20"/>
              <w:ind w:left="20"/>
              <w:jc w:val="both"/>
            </w:pPr>
            <w:r>
              <w:rPr>
                <w:rFonts w:ascii="Times New Roman"/>
                <w:b w:val="false"/>
                <w:i w:val="false"/>
                <w:color w:val="000000"/>
                <w:sz w:val="20"/>
              </w:rPr>
              <w:t>
</w:t>
            </w:r>
            <w:r>
              <w:rPr>
                <w:rFonts w:ascii="Times New Roman"/>
                <w:b w:val="false"/>
                <w:i w:val="false"/>
                <w:color w:val="000000"/>
                <w:sz w:val="20"/>
              </w:rPr>
              <w:t>6.3-жол ≤ 6-жол.</w:t>
            </w:r>
          </w:p>
          <w:p>
            <w:pPr>
              <w:spacing w:after="20"/>
              <w:ind w:left="20"/>
              <w:jc w:val="both"/>
            </w:pPr>
            <w:r>
              <w:rPr>
                <w:rFonts w:ascii="Times New Roman"/>
                <w:b w:val="false"/>
                <w:i w:val="false"/>
                <w:color w:val="000000"/>
                <w:sz w:val="20"/>
              </w:rPr>
              <w:t>
</w:t>
            </w:r>
            <w:r>
              <w:rPr>
                <w:rFonts w:ascii="Times New Roman"/>
                <w:b w:val="false"/>
                <w:i w:val="false"/>
                <w:color w:val="000000"/>
                <w:sz w:val="20"/>
              </w:rPr>
              <w:t>2) 23-бөлім: 2-жолдың 1-бағаны = ∑ 2-8-баған.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G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24-бөлім: барлық жолдар бойынша 2-баған≤ 1-баған.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25 - бөлім: 1-баған = ∑ барлық жолдар бойынша 2-4-баған;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H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1) 26-бөлім: 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27-бөлім: 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28-бөлім: 2-баған ≤ 1-баған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1.1-жол ≤ 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2.1-жол ≤ 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5-жол = 5.1 және 5.2-жолдардың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5.1.1-жол ≤ 5.1-жол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5.2.1-жол ≤ 5.2-жол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6-жол = 6.1 және 6.2-жолдардың ∑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6.1.1-жол ≤ 6.1-жол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6.2.1-жол ≤ 6.2-жол барлық бағандар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29-бөлім: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1-баған ≥ 3-баған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30-бөлім: 1-баған ≥ 2-баған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1-баған ≥ 3-баған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3-баған ≥ 4-баған барлық жолдар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28 және 29 бөлімдер арасындағы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1-бағанның 5.2-жолы = 29-бөлімнің 1-бағаны 1-9-жолдарының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2-бағанның 5.2-жолы = 29-бөлімнің 3-бағаны 1-9-жолдарының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1-бағанның 5.2.1-жолы = 29-бөлімнің 2-бағаны 1-9-жолдарының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2-бағанның 5.2.1-жолы = 29-бөлімнің 4-бағаны 1-9-жолдарының∑.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7) 28 және 30 бөлімдер арасындағы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1-бағанның 6.2-жолы = 30-бөлімнің 1-бағаны 1-9-жолдарының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6.2-жол 2-баған = 30-бөлімнің 3-бағаны 1-9-жолдарының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28-бөлім 1-бағанның 6.2.1-жолы = 30-бөлімнің 2-бағаны 1-9-жолдарының ∑;</w:t>
            </w:r>
          </w:p>
          <w:p>
            <w:pPr>
              <w:spacing w:after="20"/>
              <w:ind w:left="20"/>
              <w:jc w:val="both"/>
            </w:pPr>
            <w:r>
              <w:rPr>
                <w:rFonts w:ascii="Times New Roman"/>
                <w:b w:val="false"/>
                <w:i w:val="false"/>
                <w:color w:val="000000"/>
                <w:sz w:val="20"/>
              </w:rPr>
              <w:t>
28-бөлім 2-бағанның 6.2.1-жолы = 30-бөлімнің 4-бағаны 1-9-жолдарының∑.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11"/>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В настоящей инструкции используются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цирками являются театрально-зрелищные организации, осуществляющие сценические представления произведений эстрадно-циркового жанра;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Статистическу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93.29.9.</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состоит из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A – ОКЭД 90.01.1, 93.29.3;</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B – ОКЭД 90.01.2;</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C – ОКЭД 90.01.3;</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D – ОКЭД 91.01.2;</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E – ОКЭД 91.02.0;</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F – ОКЭД 91.04.1;</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G – ОКЭД 93.21.0;</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H – ОКЭД 93.29.9.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Народные театры в число профессиональных театров не включаются.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4 указывается число зданий (помещений) театров, доступных для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4 число мест в зрительных залах определяется суммированием числа мест в основном зале и, если есть, в дополнительных залах.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 раздела 5 в число мероприятий включаются спектакли, концерты, творческие вечера и другие мероприятия, проводимые на площадке театра.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5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2.1. раздела 5 указывается число мероприятий, проведенных силами театра в сельской местности по Казахстану.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5 указывается общее число мероприятий, проведенных театром в он-лайн режиме (на виртуальных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p>
            <w:pPr>
              <w:spacing w:after="20"/>
              <w:ind w:left="20"/>
              <w:jc w:val="both"/>
            </w:pPr>
            <w:r>
              <w:rPr>
                <w:rFonts w:ascii="Times New Roman"/>
                <w:b w:val="false"/>
                <w:i w:val="false"/>
                <w:color w:val="000000"/>
                <w:sz w:val="20"/>
              </w:rPr>
              <w:t>
</w:t>
            </w:r>
            <w:r>
              <w:rPr>
                <w:rFonts w:ascii="Times New Roman"/>
                <w:b w:val="false"/>
                <w:i w:val="false"/>
                <w:color w:val="000000"/>
                <w:sz w:val="20"/>
              </w:rPr>
              <w:t>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 раздела 6 указывается число зрителей на мероприятиях, проведенных на площадке своего театра.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6 в число зрителей - детей на мероприятиях, проведенных на площадке своего театра, к которым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6 указывается число зрителей на мероприятиях, проводимых театром за пределами своей территории по Казахстану.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2.1 раздела 6 указывается число зрителей, присутствовавших на мероприятиях, проводимых театром в сельской местности по Казахстану.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6 указывается общее число зрителей на мероприятиях, проведенных театром в он-лайн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p>
            <w:pPr>
              <w:spacing w:after="20"/>
              <w:ind w:left="20"/>
              <w:jc w:val="both"/>
            </w:pPr>
            <w:r>
              <w:rPr>
                <w:rFonts w:ascii="Times New Roman"/>
                <w:b w:val="false"/>
                <w:i w:val="false"/>
                <w:color w:val="000000"/>
                <w:sz w:val="20"/>
              </w:rPr>
              <w:t>
</w:t>
            </w:r>
            <w:r>
              <w:rPr>
                <w:rFonts w:ascii="Times New Roman"/>
                <w:b w:val="false"/>
                <w:i w:val="false"/>
                <w:color w:val="000000"/>
                <w:sz w:val="20"/>
              </w:rPr>
              <w:t>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7 указывается общее число зданий (помещений) концертных организаций, доступных для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В разделах 8,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8 указываются концерты, проведенные за пределами своей территории по Казахстану. Данные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8 указывается общее число проведенных концертов в он-лайн режиме (на виртуальных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 разделе 9 указывается общее число зрителей на концертах, проводимых концертной организацией.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13. В Модуль C включаются данные по стационарным циркам (зимние и летние), передвижным (шапито), циркам на сцене и зооциркам.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В строке 1 раздела 10 указывается число цирков.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10 указывается число цирков, имеющих доступ к сети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10 указывается число зданий (помещений), доступных для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10 указывается число мест в зрительных залах.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15. В строке 1 раздела 11 в число мероприятий включаются представления, концерты и тому подобное, проводимые цирком.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11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11 указывается число представлений, мероприятий, проведенных цирком в виртуальных залах.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3.1 раздела 11 указывается число гастролей за рубежом, вне места его постоянной деятельности в странах дальнего и ближнего зарубежья.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11 в число зрителей включается число лиц, присутствовавших на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5.1 раздела 11 указывается число зрителей-детей, к которым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 раздела 11 указывается число зрителей на представлениях, мероприятиях, проведенных цирком в виртуальных залах.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Библиотеки дифференцируются по целевому назначению, контингенту пользователей, тематическому и видовому составу фондов.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17. Библиотеки, не функционировавшие в отчетном году, но имеющие материальную базу, не заполняют строки 1 – 7 раздел 14 и графы 7 - 8 раздела 15.</w:t>
            </w:r>
          </w:p>
          <w:p>
            <w:pPr>
              <w:spacing w:after="20"/>
              <w:ind w:left="20"/>
              <w:jc w:val="both"/>
            </w:pPr>
            <w:r>
              <w:rPr>
                <w:rFonts w:ascii="Times New Roman"/>
                <w:b w:val="false"/>
                <w:i w:val="false"/>
                <w:color w:val="000000"/>
                <w:sz w:val="20"/>
              </w:rPr>
              <w:t>
</w:t>
            </w:r>
            <w:r>
              <w:rPr>
                <w:rFonts w:ascii="Times New Roman"/>
                <w:b w:val="false"/>
                <w:i w:val="false"/>
                <w:color w:val="000000"/>
                <w:sz w:val="20"/>
              </w:rPr>
              <w:t>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строках 1.2,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13 указывается общее число зданий (помещений) библиотек, доступных для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В строке 1 раздела 14 указывается число пользователей - лиц пользующихся услугами библиотеки (читатель,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7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8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графах 1,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 раздела 15 экземпляром для электронных изданий является оптический диск.</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1.5 раздела 15 к журналам относятся периодические печатные издания, содержащие статьи по различным вопросам жизни, природы,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1.6 раздела 15 к литературе относятся нотные, картографические издания, издания и брошюры.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1.1.1, 1.2.1, 1.3.1, 1.4.1, 1.5.1 и 1.6.1 раздела 15 указывается информация на государственном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23. В графе 1 раздела 17 указываются только библиотечные работники (исключая технический и обслуживающий персонал) на конец отчетного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2 раздела 17 указываются библиотечные работники, имеющие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3 раздела 17 указываются библиотечные работники, имеющие высшее образование в сфере библиотечного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4 раздела 17 указываются библиотечные работники, имеющие среднее специальное образование (окончившие техникумы, колледжи, училища).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5 раздела 17 указываются библиотечные работники, имеющие среднее, послесреднее образование и прочие виды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25. В разделе 18 профиль музея определяется по имеющимся в нем коллекциям культурных ценностей и памятников истории и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5 раздела 18 к естественнонаучным музеям относятся биологические, геологические, природоведческие.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графе 7 раздела 18 учитываются заповедники-музеи, к которым относятся памятники истории и культуры.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графе 8 раздела 18 учитываются литературные музеи, отраслевые музеи. </w:t>
            </w:r>
          </w:p>
          <w:p>
            <w:pPr>
              <w:spacing w:after="20"/>
              <w:ind w:left="20"/>
              <w:jc w:val="both"/>
            </w:pPr>
            <w:r>
              <w:rPr>
                <w:rFonts w:ascii="Times New Roman"/>
                <w:b w:val="false"/>
                <w:i w:val="false"/>
                <w:color w:val="000000"/>
                <w:sz w:val="20"/>
              </w:rPr>
              <w:t>
</w:t>
            </w:r>
            <w:r>
              <w:rPr>
                <w:rFonts w:ascii="Times New Roman"/>
                <w:b w:val="false"/>
                <w:i w:val="false"/>
                <w:color w:val="000000"/>
                <w:sz w:val="20"/>
              </w:rPr>
              <w:t>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19 указывается число зданий (помещений) музеев, доступных для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общего числа экспонатов основного фонда по строке 1.1 раздела 20 выделяют экспонаты, находящиеся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20 заполняются данные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 вспомогательному фонду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массовые подъемные археологические, геологические, палеонтологические и естественные материалы, прошедшие камеральную обработку;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скоропортящихся сельскохозяйственных культур и натуральных предметов, подверженных порче и требующие частой замены;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негативы и фотографии, полученные в процессе фотофиксации предметов основного музейного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 раздела 20 заполняется на основании внутримузейных актов передачи из хранительских отделов в экспозицию.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4 раздела 20 заполняется на основании документов реставрационных осмотров или паспортов хранения по экспонатам основного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20 указывается число экспонатов, поступивших в музей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 раздела 20 указывается число экспонатов, выбывших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7 раздела 20 указывается число памятников истории и культуры только заповедников-музеев.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8 раздела 20 указывается общее число посетителей музея в отчетном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9 раздела 20 указывается число экскурсий, проведенных за отчетный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К экскурсиям относится коллективное посещение музея, достопримечательного места, выставки.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10 раздела 20 указывается общее число лекций, прочитанных сотрудниками музея, как в музее, так и вне его на основании журнала учета лекций.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20 указывается общее число других мероприятий проведенных в музее, таких как музейные уроки, круглые столы, фестивали.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 раздела 20 указывается общее число мероприятий музея, проведенных в он-лайн режиме (на виртуальных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13 раздела 20 указывается общее число посещений мероприятий музея, проведенных в он-лайн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28. В разделе 21 понятие выставка обозначает как само мероприятие, так и место проведения этого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1.1.2 раздела 21 указывается число выставок, проведенных в музее с привлечением фондов (музеев, частных коллекций).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1.2.1 раздела 21 указывается число выставок, проведенных музеем в отчетном году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21 указывается число выставок музея, проведенных в он-лайн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Модуль F заполняется зоопарками (в том числе контактными), а так же океанариумами.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2 раздела 22 указывается число океанариумов.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22 указывается площадь помещений для содержания животных, птиц и рыб зоопарка.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строке 6 раздела 22 указывается общее число помещений для животных, птиц, рыб зоопарка.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p>
            <w:pPr>
              <w:spacing w:after="20"/>
              <w:ind w:left="20"/>
              <w:jc w:val="both"/>
            </w:pPr>
            <w:r>
              <w:rPr>
                <w:rFonts w:ascii="Times New Roman"/>
                <w:b w:val="false"/>
                <w:i w:val="false"/>
                <w:color w:val="000000"/>
                <w:sz w:val="20"/>
              </w:rPr>
              <w:t>
</w:t>
            </w:r>
            <w:r>
              <w:rPr>
                <w:rFonts w:ascii="Times New Roman"/>
                <w:b w:val="false"/>
                <w:i w:val="false"/>
                <w:color w:val="000000"/>
                <w:sz w:val="20"/>
              </w:rPr>
              <w:t>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относяшиеся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32. Модуль G заполняется парками развлечений.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33. Предприятия и индивидуальные предприниматели, арендующие часть парка, заполняют строки 5, 6 раздела 24 и строки 3, 4 раздела 25, а число парков и их площади и досуговые объекты отражают предприятия, у которых эти парки состоят на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Предприятия, арендующие в целом парк, заполняют все разделы.</w:t>
            </w:r>
          </w:p>
          <w:p>
            <w:pPr>
              <w:spacing w:after="20"/>
              <w:ind w:left="20"/>
              <w:jc w:val="both"/>
            </w:pPr>
            <w:r>
              <w:rPr>
                <w:rFonts w:ascii="Times New Roman"/>
                <w:b w:val="false"/>
                <w:i w:val="false"/>
                <w:color w:val="000000"/>
                <w:sz w:val="20"/>
              </w:rPr>
              <w:t>
</w:t>
            </w:r>
            <w:r>
              <w:rPr>
                <w:rFonts w:ascii="Times New Roman"/>
                <w:b w:val="false"/>
                <w:i w:val="false"/>
                <w:color w:val="000000"/>
                <w:sz w:val="20"/>
              </w:rPr>
              <w:t>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в число дней работы парка включаются дни, когда парк был открыт для посетителей и велась работа по их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Парки, временно закрытые для посещения, составляют статистическую форму за период своей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p>
            <w:pPr>
              <w:spacing w:after="20"/>
              <w:ind w:left="20"/>
              <w:jc w:val="both"/>
            </w:pPr>
            <w:r>
              <w:rPr>
                <w:rFonts w:ascii="Times New Roman"/>
                <w:b w:val="false"/>
                <w:i w:val="false"/>
                <w:color w:val="000000"/>
                <w:sz w:val="20"/>
              </w:rPr>
              <w:t>
</w:t>
            </w:r>
            <w:r>
              <w:rPr>
                <w:rFonts w:ascii="Times New Roman"/>
                <w:b w:val="false"/>
                <w:i w:val="false"/>
                <w:color w:val="000000"/>
                <w:sz w:val="20"/>
              </w:rPr>
              <w:t>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3 указываются игровые автоматы, к которым относятся специализированные устройства, разработанные для того, чтобы играть в видеоигры.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2,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36. Модуль H заполняют культурно-досуговые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Разделы 26, 27 заполняют культурно-досуговые организации, имеющие на балансе здания (помещения) и не осуществляющие культурно-досуговую деятельность.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39. Разделы 28, 29 и 30 заполняют культурно-досуговые организации, арендующие часть здания (помещения) для культурно-досуговой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40. Культурно-досуговые организации, арендующие здание (помещения) в целом, заполняют все разделы.</w:t>
            </w:r>
          </w:p>
          <w:p>
            <w:pPr>
              <w:spacing w:after="20"/>
              <w:ind w:left="20"/>
              <w:jc w:val="both"/>
            </w:pPr>
            <w:r>
              <w:rPr>
                <w:rFonts w:ascii="Times New Roman"/>
                <w:b w:val="false"/>
                <w:i w:val="false"/>
                <w:color w:val="000000"/>
                <w:sz w:val="20"/>
              </w:rPr>
              <w:t>
</w:t>
            </w:r>
            <w:r>
              <w:rPr>
                <w:rFonts w:ascii="Times New Roman"/>
                <w:b w:val="false"/>
                <w:i w:val="false"/>
                <w:color w:val="000000"/>
                <w:sz w:val="20"/>
              </w:rPr>
              <w:t>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42. В графе 1 раздела 26 к домам (дворцам) культуры относятся клубные учреждения, центры культурно-просветительской и культурно-массовой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графе 3 раздела 26 к центрам народного творчества относятся организации пропагандирующие народное творчество, этнокультурные традиции и обряды.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1.2,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2 раздела 28 указывается количество зрителей, присутствующих на мероприятиях, проводимых культурно-досуговыми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строках 1.1, 2.1, 5.1.1, 5.2.1, 6.1.1 и 6.2.1 раздела 28 к категории дети относятся лица в возрасте до 15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3 раздела 28 указывается общее число культурно-массовых мероприятий, проведенных в он-лайн режиме (на виртуальных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4 раздела 28 указывается общее число зрителей на культурно-массовых мероприятиях, проведенных в он-лайн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5.2 раздела 28 указывается количество коллективов самодеятельного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6.2 раздела 28 указывается количество участников коллективов самодеятельного творчества.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45. В разделах 29 и 30 указывается количество коллективов самодеятельного творчества и участников в них по жанрам.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p>
            <w:pPr>
              <w:spacing w:after="20"/>
              <w:ind w:left="20"/>
              <w:jc w:val="both"/>
            </w:pPr>
            <w:r>
              <w:rPr>
                <w:rFonts w:ascii="Times New Roman"/>
                <w:b w:val="false"/>
                <w:i w:val="false"/>
                <w:color w:val="000000"/>
                <w:sz w:val="20"/>
              </w:rPr>
              <w:t>
</w:t>
            </w:r>
            <w:r>
              <w:rPr>
                <w:rFonts w:ascii="Times New Roman"/>
                <w:b w:val="false"/>
                <w:i w:val="false"/>
                <w:color w:val="000000"/>
                <w:sz w:val="20"/>
              </w:rPr>
              <w:t>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p>
            <w:pPr>
              <w:spacing w:after="20"/>
              <w:ind w:left="20"/>
              <w:jc w:val="both"/>
            </w:pPr>
            <w:r>
              <w:rPr>
                <w:rFonts w:ascii="Times New Roman"/>
                <w:b w:val="false"/>
                <w:i w:val="false"/>
                <w:color w:val="000000"/>
                <w:sz w:val="20"/>
              </w:rPr>
              <w:t>
</w:t>
            </w:r>
            <w:r>
              <w:rPr>
                <w:rFonts w:ascii="Times New Roman"/>
                <w:b w:val="false"/>
                <w:i w:val="false"/>
                <w:color w:val="000000"/>
                <w:sz w:val="20"/>
              </w:rPr>
              <w:t>48. Примечание: х – данная позиция не заполняется.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49. Арифметико-логический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3: графа 1 = ∑ графа 2–7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4: строка 1.1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1.3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5: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5 &lt;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 &lt;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 6: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7: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2.2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2.3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8: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строка 1 = ∑ строк 2, 3 по всем графам;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 строк 2.1, 3.1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3.1 ≤ строки 3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9: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 = ∑ строк 2, 3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 строк 2.1, 3.1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3.1 ≤ строки 3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С:</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10: строка 1.1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2.2 ≤ строки 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2.3 ≤ строки 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11: строка 1.1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3.1 ≤ строки 3;</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4 &lt;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5.1 ≤ строки 5.</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D:</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12: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 ∑ строк 1.1–1.4;</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 строки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13: 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1.3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14: 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 15: графа 1 = ∑ строк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 = ∑ строк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4 ≤ графы 3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6 ≤ графы 5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8 ≤ графы 7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1.1.1 ≤ строки 1.1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1.2.1 ≤ строки 1.2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1.3.1 ≤ строки 1.3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1.4.1 ≤ строки 1.4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1.5.1 ≤ строки 1.5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1.6.1 ≤ строки 1.6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 16: 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 17: графа 1 = ∑ граф 2,4,6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3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5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5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8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9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Е:</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18: графа 1=∑ граф 2-8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19: графа 2≤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1.3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20: 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3 ≤ ∑ строк 1,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4 ≤ ∑ строк 1,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5 ≤ ∑ строк 1,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 ≤ ∑ строк 1,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8.1 ≤ строки 8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8.2 ≤ строки 8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 21: строка 1 = ∑ строк 1.1, 1.2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 строк 1.1.1, 1.1.2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1.2.1 ≤ строки 1.2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между разделами: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раздел 18 строка 1 графа 7 ≠ 0, то раздел 20 графа 1 строка 7 ≠ 0;</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раздел 18 строка 1.1 графа 7 ≠ 0, то раздел 20 графа 2 строка 7 ≠ 0.</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F:</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22: строка 1.1≤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6.1 ≤строки 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6.2 ≤ строки 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6.3 ≤ строки 6.</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23: графа 1 строки 2 = ∑ граф 2-8.</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G:</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24: графа 2≤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25: графа 1 = ∑ граф 2 - 4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H:</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 26: 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27: 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1.3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28: графа 2 ≤ графы 1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 строки 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2.1 ≤ строки 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5 = ∑ строк 5.1 и 5.2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5.1.1 ≤ строки 5.1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строка 5.2.1 ≤ строки 5.2 по всем графам;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 = ∑ строк 6.1 и 6.2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6.1.1 ≤ строки 6.1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6.2.1 ≤ строки 6.2 по всем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 29: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1 ≥ графы 3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3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 30: графа 1 ≥ графы 2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1 ≥ графы 3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2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3 ≥ графы 4 по всем строкам.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Контроль между разделами 28 и 29: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5.2 графа 1 = ∑строк 1–9 графы 1 раздела 29;</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5.2 графа 2 = ∑строк 1–9 графы 3 раздела 29;</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5.2.1 графа 1 = ∑строк 1–9 графы 2 раздела 29;</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5.2.1 графа 2 = ∑строк 1–9 графы 4 раздела 29.</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между разделами 28 и 30:</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6.2 графа 1 = ∑строк 1–9 графы 1 раздела 30;</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6.2 графа 2 = ∑строк 1–9 графы 3 раздела 30;</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28 строка 6.2.1 графа 1 = ∑строк 1–9 графы 2 раздела 30;</w:t>
            </w:r>
          </w:p>
          <w:p>
            <w:pPr>
              <w:spacing w:after="20"/>
              <w:ind w:left="20"/>
              <w:jc w:val="both"/>
            </w:pPr>
            <w:r>
              <w:rPr>
                <w:rFonts w:ascii="Times New Roman"/>
                <w:b w:val="false"/>
                <w:i w:val="false"/>
                <w:color w:val="000000"/>
                <w:sz w:val="20"/>
              </w:rPr>
              <w:t>
Раздел 28 строка 6.2.1 графа 2 = ∑строк 1–9 графы 4 раздела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