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4490" w14:textId="6ff4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научной экспертизы, а также отбора научных экспертов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11 июля 2023 года № 473, и.о. Министра национальной экономики Республики Казахстан от 12 июля 2023 года № 135 и Председателя Агентства Республики Казахстан по противодействию коррупции (Антикоррупционной службы) от 11 июля 2023 года № 223. Зарегистрирован в Министерстве юстиции Республики Казахстан 18 июля 2023 года № 33104.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Министерстве юстиции Республики Казахстан, утвержденного постановлением Правительства Республики Казахстан от 28 октября 2004 года № 1120 "Вопросы Министерства юстиции Республики Казахстан"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научной экспертизы, а также отбора научных экспертов.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правовой политики Министерства юстиции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противодействию коррупции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(Антикоррупционной службы)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Жұмағали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2023 года № 135,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2023 года №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2023 года № 473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научной экспертизы, а также отбора научных экспертов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научной экспертизы, а также отбора научных экспертов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Министерстве юстиции Республики Казахстан, утвержденного постановлением Правительства Республики Казахстан от 28 октября 2004 года № 1120 "Вопросы Министерства юстиции Республики Казахстан" и определяют порядок организации и проведения научной экспертизы проектов нормативных правовых актов, международных договоров, участницей которых намеревается стать Республика Казахстан, а также проектов международных договоров, подлежащих ратификации (далее – международный договор или проект международного договора), и отбора научных экспертов.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научной экспертизы – документ, оформленный в соответствии с требованиями законодательства и настоящих Правил, отражающий результаты проведенной научной экспертизы;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экспертная комиссия – группа в составе не менее 2 (двух) экспертов, созданная с целью проведения научной экспертизы;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научная антикоррупционная экспертиза – исследование проектов нормативных правовых актов в целях выявления в них коррупциогенных норм с вынесением заключения научной антикоррупционной экспертизы;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совместным приказом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совместным приказом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уполномоченная организация – организация, определяемая Правительством Республики Казахстан, на которую возложена координация проведения научной правовой и научной антикоррупционной экспертизы, а также проведение научной лингвистической экспертизы.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совместными приказоми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 xml:space="preserve">);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Научная экспертиза проектов нормативных правовых актов проводится в целях,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(далее - Закон "О правовых актах").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Научная экспертиза международного договора или проекта международного договора проводится в целях,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международных договорах Республики Казахстан".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совместного приказа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проектам нормативных правовых актов, разработанным в порядке законодательной инициативы Правительства Республики Казахстан (далее – Правительство) и вносимым на рассмотрение Курултая Республики Казахстан (далее – Курултай), проводятся научная правовая, научная лингвистическая, научная экономическая, научная антикоррупционная и другие экспертизы.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нормативных правовых актов, вносимым на рассмотрение Курултая, проведение научной экспертизы в зависимости от регулируемых ими общественных отношений обязательно, за исключением случаев внесения проектов законов в порядке законодательной инициативы Президента Республики Казахстан (далее – Президент), когда научная экспертиза может не проводиться.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окончательный текст международного договора проводится научная экспертиза (правовая, лингвистическая и другая) в зависимости от правоотношений.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совместного приказа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проведения научной экспертизы возлагается на:</w:t>
      </w:r>
    </w:p>
    <w:bookmarkEnd w:id="19"/>
    <w:bookmarkStart w:name="z5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 (далее – Министерство юстиции) – по научной правовой и научной лингвистической экспертизам проектов законов, международных договоров или проектов международных договоров, а также по научной антикоррупционной экспертизе проектов нормативных правовых актов;</w:t>
      </w:r>
    </w:p>
    <w:bookmarkEnd w:id="20"/>
    <w:bookmarkStart w:name="z5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 Республики Казахстан (далее – Министерство национальной экономики) – по научной экономической экспертизе проектов законов, за исключением международных договоров или проектов международных договоров.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совместного приказа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Научная экспертиза проектов нормативных правовых актов проводится научными учреждениями, уполномоченной организацией, экспертами, привлекаемыми из числа ученых и специалистов, в зависимости от содержания рассматриваемого проекта. Проведение экспертизы может быть поручено одному или нескольким экспертам (экспертной комиссии).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научных организаций, экспертов могут привлекаться специалисты из других государств и международных организаций. Проект нормативного правового акта может быть направлен для научной экспертизы в иностранные и международные организации.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совместным приказом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Условия проведения научной правовой экспертизы определяются действующим законодательством, настоящими Правилами, а также договором на проведение научной правовой экспертизы.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Научная организация, уполномоченная организация, эксперт в соответствии с законодательством Республики Казахстан о государственных закупках: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получают всю необходимую информацию, материалы для проведения научной экспертизы, в том числе и по вопросам, возникающим в ходе проведения научной экспертной работы;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согласованию с уполномоченным органом дают заключения не только по поставленным перед ними вопросам, но и иным, вытекающим из проектов нормативных правовых актов вопросам, в пределах их компетенции;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могут использовать статистические данные разработчиков (органов-разработчиков) (в случае, если статистические данные уполномоченного государственного органа по статистике и разработчика не совпадают, это должно быть отражено в экспертном заключении);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осуществлении научной экспертизы могут привлекать к ее исполнению третьих лиц, если иное не предусмотрено договором;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дают мотивированное, научно обоснованное, объективное и полное заключение по вопросам, вытекающим из проектов нормативных правовых актов, а также поставленным перед ними уполномоченным органом;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своими силами, за свой счет и в сроки, установленные уполномоченным органом, устраняют допущенные по своей вине недостатки в ходе проведения научной экспертизы;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обеспечивают конфиденциальность сведений, касающихся предмета проведения научной экспертизы, хода ее исполнения и научных результатов;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получают вознаграждение за выполненную работу;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исполняют иные обязанности, установленные договором.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проектам нормативных правовых актов, международных договоров или проектам международных договоров могут проводиться самостоятельная и комиссионная научные экспертизы, а при необходимости – повторная и (или) дополнительная научная экспертиза.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повторная научная лингвистическая экспертиза по проектам законов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Повторная научная экспертиза по проектам законов, а также по проектам временных постановлений Правительства, имеющих силу Закона, разработанным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Закона "О правовых актах", не проводится.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Повторная научная экспертиза проводится при внесении концептуальных изменений и дополнений в проект нормативного правового акта и (или) в случаях, когда заключение научной экспертизы по результатам первоначальной научной экспертизы необоснованно.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научная экспертиза проводится в случае, если в проект международного договора вносятся концептуальные изменения.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 внесенным совместным приказом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проведении научной экспертизы проекта закона может быть принято: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поручения Президента, Руководителя Администрации Президента Республики Казахстан (далее – Администрация Президента), Премьер-Министра Республики Казахстан (далее – Премьер-Министр), Руководителя Аппарата Правительства Республики Казахстан (далее – Аппарат Правительства);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органом-разработчиком, если регламентом данного органа или иными нормативными правовыми актами этим лицам и структурным подразделениям такое право предоставлено.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проведении научной экспертизы по международному договору или проекту международного договора может быть принято: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поручения Президента, Руководителя Администрации Президента, Премьер-Министра, Руководителя Аппарата Правительства;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инициативе депутатов Курултая;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инициативе центрального государственного органа, представляющего предложение о заключении международного договора, а также по предложениям других центральных государственных органов, осуществляющих согласование международного договора или проекта международного договора.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проведении повторной научной экспертизы по международному договору или проекту международного договора может быть принято: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основании поручения Президента, Руководителя Администрации Президента, Премьер-Министра, Руководителя Аппарата Правительства;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инициативе депутатов Курултая.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совместным приказом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Направление проектов законов на научную экспертизу осуществляется разработчиком (органом-разработчиком) посредством их размещения на интернет-портале открытых нормативных правовых актов.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проекты законов, разрабатываемые в порядке законодательной инициативы депутатов Курултая и Қазақстан Халық Кеңесі, направляются по их решению на проведение научной экспертизы.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проведение научной экспертизы международного договора или проекта международного договора возлагается на орган-разработчик.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совместными приказоми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 xml:space="preserve"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01.01.2025);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13-1. Для проведения научной правовой, научной экономической, научной антикоррупционной экспертиз по проектам нормативных правовых актов разработчик размещает проект нормативного правового акта на интернет-портале открытых нормативных правовых актов и прилагает следующие сопутствующие к нему материалы: </w:t>
      </w:r>
    </w:p>
    <w:bookmarkEnd w:id="51"/>
    <w:bookmarkStart w:name="z5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пояснительную записку к проекту нормативного правового акта;</w:t>
      </w:r>
    </w:p>
    <w:bookmarkEnd w:id="52"/>
    <w:bookmarkStart w:name="z5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сравнительную таблицу к проекту нормативного правового акта при внесении изменений и (или) дополнений в действующие нормативные правовые акты с соответствующим обоснованием вносимых изменений и (или) дополнений;</w:t>
      </w:r>
    </w:p>
    <w:bookmarkEnd w:id="53"/>
    <w:bookmarkStart w:name="z5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пресс-релиз. </w:t>
      </w:r>
    </w:p>
    <w:bookmarkEnd w:id="54"/>
    <w:bookmarkStart w:name="z5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проектам законов также размещаются:</w:t>
      </w:r>
    </w:p>
    <w:bookmarkEnd w:id="55"/>
    <w:bookmarkStart w:name="z5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консультативный документ регуляторной политики, одобренный Межведомственной комиссией по вопросам законопроектной деятельности;</w:t>
      </w:r>
    </w:p>
    <w:bookmarkEnd w:id="56"/>
    <w:bookmarkStart w:name="z5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по оценке социально-экономических последствий действия принимаемого проекта закона, подписанный курирующим заместителем руководителя органа-разработчика (или лицом, исполняющим его обязанности) (далее – паспорт) по форме согласно приложению 1 к настоящим Правилам;</w:t>
      </w:r>
    </w:p>
    <w:bookmarkEnd w:id="57"/>
    <w:bookmarkStart w:name="z5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финансовые расчеты для Республиканской бюджетной комиссии по проектам законов, предусматривающим сокращение государственных доходов или увеличение государственных расходов (при наличии);</w:t>
      </w:r>
    </w:p>
    <w:bookmarkEnd w:id="58"/>
    <w:bookmarkStart w:name="z5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проекты подзаконных актов, принимаемых в реализацию предлагаемого на рассмотрение проекта закона (при наличии);</w:t>
      </w:r>
    </w:p>
    <w:bookmarkEnd w:id="59"/>
    <w:bookmarkStart w:name="z5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статистическая информация по изучаемой проблеме (при наличии);</w:t>
      </w:r>
    </w:p>
    <w:bookmarkEnd w:id="60"/>
    <w:bookmarkStart w:name="z5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материалы с целью представления полных и достоверных данных для проведения научной экспертизы (при наличии).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13-1 в соответствии с совместным приказом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13-2. Проекты законов, разрабатываемые в порядке законодательной инициативы депутатов Курултая и Қазақстан Халық Кеңесі, направляются на проведение научных экспертиз посредством электронного документооборота в электронном виде с приложением следующих материалов:</w:t>
      </w:r>
    </w:p>
    <w:bookmarkEnd w:id="62"/>
    <w:bookmarkStart w:name="z5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на официальном бланке разработчика;</w:t>
      </w:r>
    </w:p>
    <w:bookmarkEnd w:id="63"/>
    <w:bookmarkStart w:name="z5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пояснительная записка к проекту закона (на казахском и русском языках);</w:t>
      </w:r>
    </w:p>
    <w:bookmarkEnd w:id="64"/>
    <w:bookmarkStart w:name="z5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сравнительная таблица к проекту закона при внесении изменений и (или) дополнений в действующие нормативные правовые акты с соответствующим обоснованием вносимых изменений и (или) дополнений (на казахском и русском языках);</w:t>
      </w:r>
    </w:p>
    <w:bookmarkEnd w:id="65"/>
    <w:bookmarkStart w:name="z5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 по оценке социально-экономических последствий действия принимаемого проекта закона (на казахском и русском языках), подписанного депутатом/депутатами Курултая, инициировавшим(ими) разработку проекта закона или членом/членами Қазақстан Халық Кеңесі;</w:t>
      </w:r>
    </w:p>
    <w:bookmarkEnd w:id="66"/>
    <w:bookmarkStart w:name="z5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финансовые расчеты для Республиканской бюджетной комиссии по проектам законов, предусматривающим сокращение государственных доходов или увеличение государственных расходов (при наличии);</w:t>
      </w:r>
    </w:p>
    <w:bookmarkEnd w:id="67"/>
    <w:bookmarkStart w:name="z5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статистическая информация по изучаемой проблеме (при наличии);</w:t>
      </w:r>
    </w:p>
    <w:bookmarkEnd w:id="68"/>
    <w:bookmarkStart w:name="z5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материалы с целью представления полных и достоверных данных для проведения научной экспертизы (при наличии).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13-2 в соответствии с совместным приказом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 xml:space="preserve"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01.01.2025); с изменениями внесенным совместным приказом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13-3. По запросу уполномоченной организации, научной организации, эксперта разработчиком в течение 2 (двух) рабочих дней предоставляются иные материалы, касающиеся вопросов, затронутых в проекте нормативного правового акта.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13-3 в соответствии с совместным приказом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 xml:space="preserve"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01.01.2025);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Соответствие текста проекта нормативного правового акта, международного договора или проекта международного договора, представленного на проведение научной экспертизы, на каждой стадии его разработки и согласования обеспечивается разработчиком (органом-разработчиком).</w:t>
      </w:r>
    </w:p>
    <w:bookmarkEnd w:id="71"/>
    <w:bookmarkStart w:name="z6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Заключение научной экспертизы должно содержать научно обоснованные, полные, объективные и мотивированные выводы по предмету научной экспертизы.</w:t>
      </w:r>
    </w:p>
    <w:bookmarkEnd w:id="72"/>
    <w:bookmarkStart w:name="z6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если у Министерства юстиции, разработчика (органа-разработчика) или лиц, инициировавших проведение научной экспертизы, возникают вопросы в отношении выводов заключения научной экспертизы, они могут обратиться к эксперту, научной организации, уполномоченной организации за соответствующими пояснениями.</w:t>
      </w:r>
    </w:p>
    <w:bookmarkEnd w:id="73"/>
    <w:bookmarkStart w:name="z6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представления для научной экспертизы нескольких проектов нормативных правовых актов, международных договоров или проектов международных договоров, уполномоченной организацией, научной организацией или экспертом проводится научная экспертиза и составляется заключение по каждому проекту нормативного правового акта, международному договору или проекту международного договора.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совместного приказа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Заключение научной экспертизы подготавливается на официальном бланке организации, проводившей научную экспертизу, с указанием фамилии, имени, отчества (при наличии) эксперта и его квалификации.</w:t>
      </w:r>
    </w:p>
    <w:bookmarkEnd w:id="75"/>
    <w:bookmarkStart w:name="z7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Заключение научной экспертизы подписывается первым руководителем уполномоченной организации или лицом, уполномоченным подписывать заключения научной экспертизы, и экспертами, проводившими научную экспертизу, а по научной экономической экспертизе - руководителем научной организации либо лицом, исполняющим его обязанности, и экспертами.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совместного приказа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Заключение научной экспертизы носит рекомендательный характер, за исключением заключения научной лингвистической экспертизы по проектам законов, инициированных Правительством.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совместного приказа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согласия с замечаниями и (или) предложениями заключения научной экспертизы к проекту нормативного правового акта разработчик (орган-разработчик) принимает решение о доработке проекта нормативного правового акта.</w:t>
      </w:r>
    </w:p>
    <w:bookmarkEnd w:id="78"/>
    <w:bookmarkStart w:name="z5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заключением научной экспертизы разработчик проекта нормативного правового акта в течение 10 (десять) рабочих дней после получения заключения научной экспертизы должен разместить на интернет-портале открытых нормативных правовых актов мотивированное и аргументированное обоснование причин несогласия с соответствующим заключением.</w:t>
      </w:r>
    </w:p>
    <w:bookmarkEnd w:id="79"/>
    <w:bookmarkStart w:name="z5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заключение научной экспертизы содержит замечания и (или) предложения, не относящиеся к компетенции разработчика (органа-разработчика), то разработчик (орган-разработчик) направляет их одновременно с проектом нормативного правового акта, международного договора или проекта международного договора государственным органам, в компетенцию которых входит рассмотрение вопросов, затрагиваемых в заключении научной экспертизы, для проработки и формирования соответствующей позиции.</w:t>
      </w:r>
    </w:p>
    <w:bookmarkEnd w:id="80"/>
    <w:bookmarkStart w:name="z5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правового акта о ратификации и (или) подписании международного договора или проекта международного договора и заключения научной экспертизы по нему на рассмотрение Правительства либо Министерства юстиции орган-разработчик должен предоставить аргументированные обоснования причин непринятия рекомендаций, содержащихся в заключении научной экспертизы по международному договору или проекту международного договора. Копию соответствующих обоснований орган-разработчик одновременно предоставляет уполномоченной организации.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совместного приказа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Научная экспертиза проводится в срок, не превышающий 15 (пятнадцать) рабочих дней со дня представления научной организации или уполномоченной организации проекта закона, международного договора или проекта международного договора, и в срок, не превышающий 10 (десять) рабочих дней со дня представления уполномоченной организации проекта подзаконного правового акта.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Научная лингвистическая экспертиза проводится в течение 10 (десять) рабочих дней со дня представления уполномоченной организации проекта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сроки проведения научной правовой, научной экономической, научной антикоррупционной экспертиз исчисляются с момента размещения проекта нормативного правового акта на интернет-портале открытых нормативных 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научной экспертизы по проектам законов, а также проектам временных постановлений Правительства, имеющим силу Закона, разработанным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Закона "О правовых актах", осуществляются в течение срока, не превышающего 3 (три) рабочих дня со дня опубликования на интернет-портале открытых нормативных правовых актов, а по научной лингвистической экспертизе – со дня представления уполномоченной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научной правовой экспертизы международного договора или проекта международного договора о займах осуществляются в течение срока, не превышающего 10 (десять)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срока проведения научной экспертизы международного договора или проекта международного договора разработчику (органу-разработчику) направляется заключение научной экспертизы, подготовленное в соответствии с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научных экспертиз по проектам нормативных правовых актов, за исключением заключения научной лингвистической экспертизы, размещаются на интернет-портале открытых нормативных 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заключение лингвистической экспертизы проектов законов направляется разработчику (органу-разработчику) посредством электронного документооборота в электронном виде.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совместным приказом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Порядок проведения иных видов научных экспертиз международных договоров или проектов международных договоров (за исключением научной правовой и научной лингвистической экспертиз) определяются в соответствии с законодательством Республики Казахстан.</w:t>
      </w:r>
    </w:p>
    <w:bookmarkEnd w:id="83"/>
    <w:bookmarkStart w:name="z8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научной правовой экспертизы проектов законов, а также отбора научных правовых экспертов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Разработчиками проектов законов являются депутаты Курултая, Қазақстан Халық Кеңесі, Администрация Президента, Правительство, иные государственные органы, организации и граждане по согласованию с ними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правовых актах".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совместного приказа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Эксперты, осуществляющие научную правовую экспертизу по проектам законов, делятся на две группы.</w:t>
      </w:r>
    </w:p>
    <w:bookmarkEnd w:id="86"/>
    <w:bookmarkStart w:name="z3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эксперту первой группы:</w:t>
      </w:r>
    </w:p>
    <w:bookmarkEnd w:id="87"/>
    <w:bookmarkStart w:name="z3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юридическое образование, ученая степень либо степень доктора философии (PhD), доктора по профилю по группе специальностей "Право";</w:t>
      </w:r>
    </w:p>
    <w:bookmarkEnd w:id="88"/>
    <w:bookmarkStart w:name="z3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стаж работы по юридической специальности не менее 5 (пяти) лет.</w:t>
      </w:r>
    </w:p>
    <w:bookmarkEnd w:id="89"/>
    <w:bookmarkStart w:name="z3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эксперту второй группы:</w:t>
      </w:r>
    </w:p>
    <w:bookmarkEnd w:id="90"/>
    <w:bookmarkStart w:name="z4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юридическое образование/академическая степень по группе специальностей "Право";</w:t>
      </w:r>
    </w:p>
    <w:bookmarkEnd w:id="91"/>
    <w:bookmarkStart w:name="z4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стаж работы по юридической специальности не менее 10 (десяти) лет.</w:t>
      </w:r>
    </w:p>
    <w:bookmarkEnd w:id="92"/>
    <w:bookmarkStart w:name="z4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 первой и второй групп обладают правами и обязанностями в соответствии с законодательством и привлекаются к проведению научной правовой экспертизы на равноправной основе.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– в редакции совместного приказа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Научная правовая экспертиза проектов законов проводится экспертом, состоящим в реестре научных правовых экспертов (далее – реестр экспертов), или экспертной комиссией.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Информация о требованиях к эксперту и порядке включения в реестр экспертов публикуется на официальном интернет-ресурсе уполномоченной организации.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Решение о включении в реестр, об отказе во включении либо об исключении из него кандидата в эксперты (далее – кандидат) или эксперта принимается уполномоченной организацией на основании заключения комиссии.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уполномоченной организации.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рассматривает документы кандидатов на предмет соответствия или несоответствия кандидата требованиям, предъявляемым к эксперту, наличия либо отсутствия оснований расторжения договора.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приостановлении деятельности эксперта принимается уполномоченной организацией. 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заключения комиссии с экспертом заключается либо расторгается договор на проведение научной правовой экспертизы.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изменением, внесенным совместным приказом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Основанием для отказа во включении кандидата в реестр экспертов является непредставление полного перечня документов, подтверждающих соответствие требованиям, предъявляемым к эксперту </w:t>
      </w:r>
      <w:r>
        <w:rPr>
          <w:rFonts w:ascii="Times New Roman"/>
          <w:b w:val="false"/>
          <w:i w:val="false"/>
          <w:color w:val="000000"/>
          <w:sz w:val="28"/>
        </w:rPr>
        <w:t>пунктами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Научная правовая экспертиза проектов законов проводится на следующих стадиях разработки проекта закона:</w:t>
      </w:r>
    </w:p>
    <w:bookmarkEnd w:id="102"/>
    <w:bookmarkStart w:name="z4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размещении на интернет-портале открытых нормативных правовых актов для публичного обсуждения;</w:t>
      </w:r>
    </w:p>
    <w:bookmarkEnd w:id="103"/>
    <w:bookmarkStart w:name="z4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внесения концептуальных изменений в проект закона, в результате его доработки по замечаниям Администрации Президента или Аппарата Правительства.</w:t>
      </w:r>
    </w:p>
    <w:bookmarkEnd w:id="104"/>
    <w:bookmarkStart w:name="z4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требования не распространяются на проекты законов, инициированные депутатами Курултая и Қазақстан Халық Кеңесі.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– в редакции совместного приказа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32. Исключен совместным приказом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33. Исключен совместным приказом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34. Исключен совместным приказом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35. Исключен совместным приказом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 xml:space="preserve"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36. Исключен совместным приказом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Началом проведения научной правовой экспертизы считается момент уведомления экспертом или последним членом экспертной комиссии уполномоченную организацию о принятии проекта закона и прилагаемых к нему материалов к рассмотрению. При наличии обстоятельств, исключающих участие эксперта в проведении научной правовой экспертизы, в срок не позднее 2 (два) рабочих дней с момента направления эксперту материалов для проведения научной правовой экспертизы эксперт уведомляет уполномоченную организацию об отказе от проведения научной правовой экспертизы и его причинах. 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несвоевременного уведомления или не уведомления экспертом о принятии или невозможности принятия проекта закона к рассмотрению, об отказе от проведения научной правовой экспертизы, уполномоченная организация направляет проект закона и прилагаемые к нему материалы другому эксперту.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39. Исключен совместным приказом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Эксперт, экспертная комиссия в течение 10 (десять) рабочих дней дает заключение научной правовой экспертизы на казахском и русском языках в соответствии с настоящими Правилами. Аутентичность текстов заключения научной правовой экспертизы на казахском и русском языках обеспечивается экспертом.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одного из экспертов с выводами, изложенными в едином заключении, он может изложить особое мнение и приложить его к единому заключению.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течение 5 (пять) рабочих дней уполномоченная организация производит проверку заключения эксперта или экспертной комиссии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последующим его размещением на интернет-портале открытых нормативных правовых актов.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совместного приказа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 xml:space="preserve"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Повторная научная правовая экспертиза проекта закона проводится в сроки, не превышающие 5 (пять) рабочих дней с момента начала проведения научной правовой экспертизы проекта закона, определяемого </w:t>
      </w:r>
      <w:r>
        <w:rPr>
          <w:rFonts w:ascii="Times New Roman"/>
          <w:b w:val="false"/>
          <w:i w:val="false"/>
          <w:color w:val="000000"/>
          <w:sz w:val="28"/>
        </w:rPr>
        <w:t>пунктом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42 с изменением, внесенным совместным приказом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Заключение научной правовой экспертизы проекта закона должно содержать: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положения, которые включают фамилию, имя, отчество (при его наличии), ученую степень (при наличии), ученое звание (при наличии) эксперта, членов экспертной комиссии, наименование разработчика, наименование уполномоченной организации, предмет и цели научной правовой экспертизы, наименование проекта закона, его назначение, отрасли науки, по которым проведена научная правовая экспертиза, и структуру проекта закона, а также прилагаемые к нему материалы;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проблемных вопросов, на решение которых направлен проект закона, в том числе оценку научной обоснованности и своевременности принятия проекта закона;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всех известных и эффективных способов, механизмов, подходов к разрешению проблемных вопросов, на решение которых направлено принятие закона, в том числе применявшихся на разных исторических этапах, зарубежной практике, а также описание смежных сфер правоотношений и влияния на них в виде последствий от принятия закона;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предлагаемых проектом закона способов, механизмов, подходов к разрешению поставленных проблемных вопросов, возможных последствий от принятия тех или иных способов разрешения проблемных ситуаций: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 соответствие проекта закона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Конституция), нормативным правовым актам вышестоящих уровней, международным обязательствам Республики Казахстан;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правовых, социальных, экономических и иных последствий принятия проекта закона, в том числе в части возможных рисков социальной напряженности;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наличия причин и условий, способствующих совершению уголовных и административных правонарушений в связи с принятием проекта закона, а также оценка его влияния на предупреждение их совершения;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наличия причин и условий, способствующих ущемлению права на гендерное равенство в связи с принятием проекта закона;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перечня нормативных правовых актов, подлежащих уточнению при условии принятия проекта закона;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научно обоснованных предложений по улучшению законодательной базы;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возможных противоречий принципам соответствующей отрасли права;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явного или скрытого ведомственного или группового интереса, обеспечиваемого проектом закона;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ответов на иные вопросы, вытекающие из проекта закона.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Заключение научной правовой экспертизы оформляется на официальном бланке и подписывается руководителем уполномоченной организации или лицом, исполняющим его обязанности.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совместного приказа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Заключение научной правовой экспертизы проекта закона публикуется на интернет-портале открытых нормативных правовых актов на казахском и русском языках.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материалов, имеющих пометки "Для служебного пользования", "Без опубликования в печати", "Не для печати", не производится.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45 - в редакции совместного приказа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Споры, вытекающие из договора на проведение научной правовой экспертизы, обжалование действий и решений уполномоченной организации подлежат обязательному досудебному урегулированию.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уполномоченной организации образовывается Претензионный совет по досудебному рассмотрению возражений заявителей.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Претензионный совет руководствуется Конституцией Республики Казахстан, законами Республики Казахстан, настоящими Правилами и Положением о Претензионном совете, утверждаемым руководителем уполномоченной организации, которым определяются порядок формирования, полномочия и регламент работы Претензионного совета.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с изменением, внесенным совместным приказом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научной правовой экспертизы международных договоров или проектов международных договоров, а также отбора научных правовых экспертов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Обязательная научная правовая экспертиза проводится по подлежащим ратификации: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международным договорам, участницей которых намеревается стать Республика Казахстан – до принятия решения об их ратификации или присоединении к ним путем ратификации;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проектам международных договоров – до их подписания.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48.Органом-разработчиком международных договоров является центральный государственный орган, представляющий предложение о заключении международных договоров. 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Органы-разработчики направляют на научную правовую экспертизу международный договор или проект международного договора.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Научная правовая экспертиза международных договоров, а также проектов международных договоров осуществляется после проведения юридической экспертизы Министерством юстиции. 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Научная правовая экспертиза международных договоров или проектов международных договоров осуществляется экспертом или экспертной комиссией, состоящих в реестре экспертов.</w:t>
      </w:r>
    </w:p>
    <w:bookmarkEnd w:id="139"/>
    <w:bookmarkStart w:name="z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ее состав включаются эксперты, которые должны соответствовать следующим требованиям:</w:t>
      </w:r>
    </w:p>
    <w:bookmarkEnd w:id="140"/>
    <w:bookmarkStart w:name="z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юридическое образование;</w:t>
      </w:r>
    </w:p>
    <w:bookmarkEnd w:id="141"/>
    <w:bookmarkStart w:name="z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ученая степень, степень доктора философии (PhD), доктора по профилю по специальности "Международное право" или по группе специальностей "Право" (специальность "Международное право" является приоритетной);</w:t>
      </w:r>
    </w:p>
    <w:bookmarkEnd w:id="142"/>
    <w:bookmarkStart w:name="z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общий стаж по юридической специальности не менее 3 (трех) лет.</w:t>
      </w:r>
    </w:p>
    <w:bookmarkEnd w:id="143"/>
    <w:bookmarkStart w:name="z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проведению научной правовой экспертизы также привлекается эксперт, имеющий:</w:t>
      </w:r>
    </w:p>
    <w:bookmarkEnd w:id="144"/>
    <w:bookmarkStart w:name="z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высшее юридическое образование и академическую степень магистра по специальности "Международное право" или по группе специальностей "Право" (специальность "Международное право" является приоритетной) и опыт работы не менее 3 (трех) лет по юридической специальности; </w:t>
      </w:r>
    </w:p>
    <w:bookmarkEnd w:id="145"/>
    <w:bookmarkStart w:name="z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высшее юридическое образование или академическую степень бакалавра по специальности "Международное право" или по группе специальностей "Право" (специальность "Международное право" является приоритетной) и опыт работы не менее 10 (десяти) лет по юридической специальности.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– в редакции совместного приказа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Информация о требованиях к эксперту и порядке включения в реестр экспертов публикуется на официальном интернет-ресурсе уполномоченной организации.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Решение о включении кандидата в реестр экспертов, об отказе во включении либо об исключении эксперта из реестра экспертов принимается в соответствии с пунктами 29 и 30 настоящих Правил.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– в редакции совместного приказа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Уполномоченная организация проверяет полноту представленного органом-разработчиком международного договора или проекта международного договора и прилагаемых материалов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случае представления уполномоченной организации неполного перечня материалов научной правовой экспертизы, орган-разработчик в течение 3 (трех) рабочих дней вправе направить недостающие материалы в рабочем порядке в случае наличия соответствующего поручения.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непредставления органом-разработчиком полного перечня материалов научной правовой экспертизы в течение указанного срока уполномоченная организация возвращает их без рассмотрения и уведомляет орган-разработчик.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 запросу уполномоченной организации органом-разработчиком в течение 5 (пять) рабочих дней представляются иные материалы, касающиеся вопросов, затронутых в международном договоре или проекте международного договора.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случае принятия международного договора или проекта международного договора и прилагаемых материалов уполномоченная организация определяет количество экспертов, необходимых для проведения научной правовой экспертизы, которым в электронном виде направляется международный договор или проект международного договора, а также прилагаемые материалы.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изучает международный договор или проект международного договора и прилагаемые материалы и в случае отсутствия обстоятельств, исключающих участие эксперта в проведении научной правовой экспертизы, принимает их к рассмотрению.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с изменением, внесенным совместным приказом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наличии обстоятельств, исключающих участие эксперта в проведении научной правовой экспертизы, эксперт отказывается от ее проведения, уведомив уполномоченную организацию в срок не позднее 2 (два) рабочих дней, а по международным договорам или проектам международных договоров о займах – в срок не позднее 1 (один) календарного дня, с момента направления ему материалов для проведения научной правовой экспертизы.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Началом проведения научной правовой экспертизы считается момент уведомления экспертом или последним членом экспертной комиссии уполномоченной организации о принятии международного договора или проекта международного договора и прилагаемых к нему материалов к рассмотрению. При наличии обстоятельств, исключающих участие эксперта в проведении научной правовой экспертизы, в срок не позднее 2 (два) рабочих дней, а по международным договорам или проектам международных договоров о займах – в срок не позднее 1 (один) календарного дня, с момента направления эксперту материалов для проведения научной правовой экспертизы эксперт уведомляет уполномоченную организацию о причинах отказа от проведения научной правовой экспертизы.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 уведомления или не уведомления экспертом о принятии или невозможности принятия международного договора или проекта международного договора к рассмотрению, об отказе от проведения научной правовой экспертизы, уполномоченная организация вправе направить международный договор или проект международного договора и прилагаемые материалы другому эксперту.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случае необходимости срок, установленный для проведения научной правовой экспертизы, может быть продлен до 5 (пять) рабочих дней по согласованию с разработчиком (органом-разработчиком) с незамедлительным уведомлением уполномоченной организации, Министерства юстиции.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Эксперт, экспертная комиссия в течение 10 (десять) рабочих дней дает заключение научной правовой экспертизы, а по международным договорам или проектам международных договоров о займах – в течение 6 (шесть) календарных дней на казахском и русском языках и направляет его уполномоченной организации для ознакомления и согласования. Аутентичность текстов заключения научной правовой экспертизы на казахском и русском языках обеспечивается экспертом.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одного из экспертов с выводами, изложенными в едином заключении, он может изложить особое мнение и приложить его к единому заключению. 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 течение 5 (пять) рабочих дней, а по международным договорам или проектам международных договоров о займах в течение 4 (четыре) календарных дней уполномоченная организация производит проверку заключения экспертной комиссии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64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последующим направлением его органу-разработчику.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Повторная или дополнительная научная правовая экспертиза должна проводиться в сроки, не превышающие 5 (пять) рабочих дней со дня представления эксперту международного договора или проекта международного договора и материалов к нему.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Для проведения научной правовой экспертизы по международному договору или проекту международного договора орган-разработчик представляет уполномоченной организации следующие материалы на бумажном носителе и посредством электронного документооборота в электронном виде: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на официальном бланке органа-разработчика;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договор или проект международного договора на казахском и русском языках либо заверенный Министерством иностранных дел текст международного договора или проекта международного договора на языках подписания с приложением перевода на казахский и русский языки, заверенного должностным лицом органа-разработчика;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заключения юридической экспертизы Министерства юстиции, за исключением международных договоров или проектов международных договоров о займах. Направление эксперту копии заключения юридической экспертизы Министерства юстиции не допускается.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Заключение научной правовой экспертизы международного договора или проекта международного договора должно содержать: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(при его наличии), ученую/академическую степень (при наличии) и ученое звание (при наличии) экспертов, проводивших научную правовую экспертизу;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отрасли науки, по которым проведена научная правовая экспертиза;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уполномоченной организации;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международного договора или проекта международного договора;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использованные при проведении научной правовой экспертизы международные договоры и документы;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 и цели научной правовой экспертизы;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обоснованные рекомендации и предложения;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ответы на вопросы, поставленные разработчиком (органом-разработчиком);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вопросы, связанные с проведением научной правовой экспертизы международного договора или проекта международного договора.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Заключение научной правовой экспертизы оформляется на официальном бланке и подписывается руководителем уполномоченной организации или лицом, его замещающим. Подпись руководителя уполномоченной организации или лица, исполняющего его обязанности, подтверждает направление заключения уполномоченной организацией. 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Споры, вытекающие из договора на проведение научной правовой экспертизы международного договора или проекта международного договора, а также об обжаловании отказа во включении в реестр экспертов, подлежат обязательному досудебному урегулированию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78"/>
    <w:bookmarkStart w:name="z19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научной лингвистической экспертизы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Обязательная научная лингвистическая экспертиза проводится: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проектам законов;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международным договорам, участницей которых намеревается стать Республика Казахстан, а также по проектам международных договоров, подлежащих ратификации.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законов, разработанным в порядке законодательной инициативы Президента, научная лингвистическая экспертиза может не проводиться.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Научная лингвистическая экспертиза проводится на следующих стадиях: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проектам законов после согласования с Администрацией Президента, Аппаратом Правительства до их внесения на рассмотрение Курултая;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международным договорам – до их ратификации или присоединения к ним путем ратификации, а по проектам международных договоров – до их подписания.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с изменением, внесенным совместным приказом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 международным договорам или проектам международных договоров может проводиться повторная, дополнительная научные лингвистические экспертизы.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научная лингвистическая экспертиза проводится в случае внесения изменений и дополнений в проект международного договора по замечаниям Аппарата Правительства и Администрации Президента.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научная лингвистическая экспертиза проводится в случае, если в проект международного договора вносятся концептуальные изменения.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68 с изменением, внесенным совместным приказом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Проекты законов, а также материалы к ним на научную лингвистическую экспертизу направляются разработчиком (органом-разработчиком) уполномоченной организации посредством электронного документооборота.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договоры или проекты международных договоров, а также материалы к ним на научную лингвистическую экспертизу направляются разработчиком (органом-разработчиком) уполномоченной организации посредством электронного документооборота и на бумажных носителях. При этом электронные варианты должны быть идентичны документам на бумажном носителе и представляться одновременно.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69 с изменениями, внесенными совместными приказоми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 xml:space="preserve"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01.01.2025);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Для проведения научной лингвистической экспертизы проекта закона орган-разработчик посредством электронного документооборота направляет в уполномоченную организацию:</w:t>
      </w:r>
    </w:p>
    <w:bookmarkEnd w:id="192"/>
    <w:bookmarkStart w:name="z59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на официальном бланке органа-разработчика;</w:t>
      </w:r>
    </w:p>
    <w:bookmarkEnd w:id="193"/>
    <w:bookmarkStart w:name="z59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закона на казахском и русском языках;</w:t>
      </w:r>
    </w:p>
    <w:bookmarkEnd w:id="194"/>
    <w:bookmarkStart w:name="z59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листа согласования (в формате pdf).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70 - в редакции совместного приказа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Для проведения первоначальной научной лингвистической экспертизы международного договора или проекта международного договора орган-разработчик представляет уполномоченной организации: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сопроводительное письмо на официальном бланке органа-разработчика; 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договор или проект международного договора на казахском и русском языках, либо заверенный Министерством иностранных дел текст международного договора или проекта международного договора на языках подписания с приложением перевода на казахский и русский языки, заверенного должностным лицом органа-разработчика;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заключения юридической экспертизы Министерства юстиции.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Для проведения научной лингвистической экспертизы проектов законов, инициированных депутатами Курултая и Қазақстан Халық Кеңесі, посредством электронного документооборота Министерству юстиции и (или) уполномоченной организации направляется: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на официальном бланке;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закона на казахском и русском языках.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с изменением, внесенным совместным приказом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73 предусмотрено изменение, в соответствии с совместным приказом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ff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Министерство юстиции после получения проектов законов, инициированных депутатами Парламента, направляет их в уполномоченную организацию для проведения научной лингвистической экспертизы посредством электронного документооборота.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проведения научной лингвистической экспертизы исчисляется с момента поступления проекта закона в уполномоченную организацию.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Для проведения повторной, дополнительной научной лингвистической экспертизы международного договора или проекта международного договора орган-разработчик представляет: 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на официальном бланке органа-разработчика с указанием необходимости проведения повторной научной лингвистической экспертизы после проработки в структурных подразделениях Аппарата Правительства и Администрации Президента;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договор или проект международного договора на казахском и русском языках;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материалов по международному договору или проекту международного договора после его проработки в структурных подразделениях Аппарата Правительства и Администрации Президента.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По запросу уполномоченной организации органом-разработчиком могут предоставляться иные материалы, касающиеся вопросов, затронутых в международном договоре или проекте международного договора.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В случае представления уполномоченной организации неполного перечня материалов для научной лингвистической экспертизы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орган-разработчик в течение 3 (трех) рабочих дней вправе направить недостающие материалы в рабочем порядке в случае наличия соответствующего поручения.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непредставления органом-разработчиком полного перечня материалов научной лингвистической экспертизы в течение указанного срока уполномоченная организация отказывает в проведении научной лингвистической экспертизы.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Условия проведения научной лингвистической экспертизы определяются гражданско-правовым договором, заключенным между Министерством юстиции и уполномоченной организацией (далее – договор).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Научная лингвистическая экспертиза включает следующие этапы: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уполномоченной организацией материалов проекта закона посредством электронного документооборота, международного договора или проекта международного договора на бумажных носителях и в электронном виде посредством электронного документооборота; 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научной лингвистической экспертизы проекта закона, международного договора или проекта международного договора;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заключения научной лингвистической экспертизы;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заключения научной лингвистической экспертизы разработчику (органу-разработчику) посредством электронного документооборота;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заключения научной лингвистической экспертизы и материалов к нему.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78 с изменением, внесенным совместным приказом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Ответственность за соответствие текстов проектов законов, международных договоров или проектов международных договоров на казахском и русском языках несет разработчик (орган-разработчик).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Научная лингвистическая экспертиза должна проводиться в сроки, не превышающие 15 (пятнадцать) рабочих дней со дня представления уполномоченной организации проекта закона, международного договора или проекта международного договора и материалов к ним.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Научная лингвистическая экспертиза по проектам законов, а также проектам временных постановлений Правительства, имеющих силу Закона, разработанным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Закона "О правовых актах", должна проводиться в сроки, не превышающие 3 (три) календарных дня со дня представления уполномоченной организации проекта закона и материалов к ним.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проектам международных договоров о займах первоначальная научная лингвистическая экспертиза должна проводиться в сроки, не превышающие 10 (десять) календарных дней.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Срок проведения повторной, дополнительной научной лингвистической экспертизы международного договора или проекта международного договора не должен превышать 5 (пять) рабочих дней со следующего рабочего дня их представления разработчиком (органом-разработчиком).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Эксперт научной лингвистической экспертизы должен иметь высшее филологическое и (или) юридическое образование, или опыт работы в сферах права и (или) международного права, и (или) филологии, и (или) переводческого дела (юрист, переводчик) и (или) ученую степень в сферах филологии и (или) юриспруденции, и (или) международного права.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По результатам проведенной научной лингвистической экспертизы проекта закона, международного договора или проекта международного договора составляется заключение научной лингвистической экспертизы, которое должно содержать мотивированные, научно обоснованные, объективные и полные выводы уполномоченной организации по предмету научной лингвистической экспертизы.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 разработчика (органа-разработчика) проекта возникают вопросы в отношении заключения научной лингвистической экспертизы, он может обратиться к уполномоченной организации за соответствующими пояснениями. Уполномоченная организация предоставляет такие пояснения в течение 5 (пяти) рабочих дней со дня поступления обращения.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83 с изменением, внесенным совместным приказом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заключении научной лингвистической экспертизы проекта закона, международного договора или проекта международного договора должны быть указаны следующие данные: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основание научной лингвистической экспертизы;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проведения научной лингвистической экспертизы;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методические основания проведения научной лингвистической экспертизы;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проведения научной лингвистической экспертизы;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вывод.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Заключение научной лингвистической экспертизы проекта закона, международного договора или проекта международного договора подготавливается на казахском и русском языках на официальном бланке уполномоченной организации, подписывается ее руководителем либо лицом, его замещающим, и экспертами, проводившими научную лингвистическую экспертизу, и заверяется печатью уполномоченной организации.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Заключение научной лингвистической экспертизы по международным договорам или проектам международных договоров носит рекомендательный характер, а по проектам законов, инициированных Правительством, носит обязательный характер. 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86 - в редакции совместного приказа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научной экономической экспертизы проектов законов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Научная экономическая экспертиза проводится на следующих стадиях разработки проекта закона: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размещении проекта закона на интернет-портале открытых нормативных правовых актов;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внесения концептуальных изменений в проект закона, в результате его доработки по замечаниям Администрации Президента или Аппарата Правительства. 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87 с изменением, внесенным совместным приказом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Для проведения научной экономической экспертизы государственный орган-разработчик размещает проект закона и указанные в пункте 13-1 настоящих Правил материалы на интернет-портале открытых нормативных правовых актов.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должен иметь высшее образование и ученую степень, обладать специальными знаниями, опытом в области научной экономической экспертизы.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88 с изменением, внесенным совместным приказом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89. Исключен совместным приказом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90. Исключен совместным приказом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91. Исключен совместным приказом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92. Исключен совместным приказом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Условия проведения научной экономической экспертизы определяются гражданско-правовым договором, заключенным Министерством национальной экономики с научной организацией или экспертом в соответствии с законодательством Республики Казахстан.</w:t>
      </w:r>
    </w:p>
    <w:bookmarkEnd w:id="241"/>
    <w:bookmarkStart w:name="z2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Повторная научная экономическая экспертиза проводится в сроки, не превышающие 5 (пять) рабочих дней со дня представления научной организации или эксперту проекта закона и материалов к нему.</w:t>
      </w:r>
    </w:p>
    <w:bookmarkEnd w:id="242"/>
    <w:bookmarkStart w:name="z2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заключении научной экономической экспертизы проекта закона необходимо указать:</w:t>
      </w:r>
    </w:p>
    <w:bookmarkEnd w:id="243"/>
    <w:bookmarkStart w:name="z2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положения:</w:t>
      </w:r>
    </w:p>
    <w:bookmarkEnd w:id="244"/>
    <w:bookmarkStart w:name="z2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разработчика;</w:t>
      </w:r>
    </w:p>
    <w:bookmarkEnd w:id="245"/>
    <w:bookmarkStart w:name="z27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(или) лицо, привлеченное организацией, проводившее научную экспертизу;</w:t>
      </w:r>
    </w:p>
    <w:bookmarkEnd w:id="246"/>
    <w:bookmarkStart w:name="z27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характеристику проекта закона;</w:t>
      </w:r>
    </w:p>
    <w:bookmarkEnd w:id="247"/>
    <w:bookmarkStart w:name="z27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 закона;</w:t>
      </w:r>
    </w:p>
    <w:bookmarkEnd w:id="248"/>
    <w:bookmarkStart w:name="z27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проекта закона;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проекта закона;</w:t>
      </w:r>
    </w:p>
    <w:bookmarkStart w:name="z28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новизну проекта закона;</w:t>
      </w:r>
    </w:p>
    <w:bookmarkEnd w:id="250"/>
    <w:bookmarkStart w:name="z28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проблемных вопросов, на решение которых направлен проект закона;</w:t>
      </w:r>
    </w:p>
    <w:bookmarkEnd w:id="251"/>
    <w:bookmarkStart w:name="z28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всех известных и эффективных способов, механизмов, подходов к разрешению проблемных вопросов, на решение которых направлено принятие проекта закона, в том числе применявшихся на разных исторических этапах, международной практике;</w:t>
      </w:r>
    </w:p>
    <w:bookmarkEnd w:id="252"/>
    <w:bookmarkStart w:name="z28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предлагаемых проектом закона способов, механизмов, подходов к разрешению поставленных проблемных вопросов, возможных последствий от принятия тех или иных способов разрешения проблемных ситуаций, в том числе оценку влияния положений проекта на макроэкономическую эффективность, социальное развитие, развитие предпринимательства, экономическую безопасность отрасли и (или) страны;</w:t>
      </w:r>
    </w:p>
    <w:bookmarkEnd w:id="253"/>
    <w:bookmarkStart w:name="z28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общий вывод.</w:t>
      </w:r>
    </w:p>
    <w:bookmarkEnd w:id="254"/>
    <w:bookmarkStart w:name="z28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Финансирование проведения научной экспертизы осуществляется за счет средств, предусмотренных в республиканском бюджете, в порядке, установленном законодательством Республики Казахстан.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97. Исключен совместным приказом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проведения научной антикоррупционной экспертизы проектов нормативных правовых актов, а также отбора научных экспертов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8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Научная антикоррупционная экспертиза проектов нормативных правовых актов проводится с целью:</w:t>
      </w:r>
    </w:p>
    <w:bookmarkEnd w:id="257"/>
    <w:bookmarkStart w:name="z28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в проекте нормативного правового акта норм, способствующих совершению коррупционных правонарушений (далее – коррупциогенные нормы);</w:t>
      </w:r>
    </w:p>
    <w:bookmarkEnd w:id="258"/>
    <w:bookmarkStart w:name="z29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разработки рекомендаций, направленных на устранение выявленных коррупциогенных норм.</w:t>
      </w:r>
    </w:p>
    <w:bookmarkEnd w:id="259"/>
    <w:bookmarkStart w:name="z2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Научная антикоррупционная экспертиза проводится по проектам законов, вносимых на рассмотрение Курултая, за исключением случаев внесения проектов законов в порядке законодательной инициативы Президента, когда научная антикоррупционная экспертиза может не проводиться, и проектам иных нормативных правовых актов, за исключением указанных в пункте 100 настоящих Правил.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99 – в редакции совместного приказа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100. Требование о проведении научной антикоррупционной экспертизы не распространяется на проекты: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указов Президента;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Председателя Совета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постановлений Курултая;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постановлений Конституционного Суда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постановлений Верховного Суда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постановлений Центральной избирательной комиссии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постановлений Правительства, предусматривающих внесение проектов законов на рассмотрение Курултая и проектов указов Президента на рассмотрение Президента;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решений маслихатов, нормативных правовых постановлений акиматов, нормативных правовых решений акимов и нормативных правовых постановлений ревизионных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по признанию утратившими силу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актов, предусматривающих принятие решений об установлении (отмене) карантинной зоны с введением карантинного режима на соответствующей территории, установлении (снятии) карантина и (или) ограничительных мероприятий в случаях, предусмотренных законодательством Республики Казахстан в области ветеринарии, а также объявление чрезвычайной ситуации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образовании, упразднении и преобразовании административно-территориальных единиц, установлении и изменении их границ и подчиненности, их наименовании и переименовании, а также уточнении и изменении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утверждении государственного списка памятников истории и культуры республиканского и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утверждении бюджетов всех уровней, Единой бюджетной классификации и Таблицы распределения поступлений;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 гарантированном трансферте из Национального фонда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объемах трансфертов общего характера между республиканским и областными бюджетами, бюджетами столицы, городов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утверждении предельных тарифов, цен,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утверждении квалификационных требований к административным государственным должностям;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актов, содержащих государственные секреты и иную охраняемую законом тайну, а также имеющих пометки "Для служебного пользования", "Без опубликования в печати", "Не для печати";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актов, регулирующих порядок взаимодействия уполномоченных органов с другими государственными органами и не распространяющиеся на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актов, не содержащих дополнительных норм права, разработанных на основании типовых и схожих нормативных правовых актов или направленных на буквальное приведение в соответствие с вышестоящим нормативным правовым актом (основные понятия, юридическая техника и прочее).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100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 совместным приказом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Организация проведения научной антикоррупционной экспертизы проектов нормативных правовых актов возлагается на организатора.</w:t>
      </w:r>
    </w:p>
    <w:bookmarkEnd w:id="262"/>
    <w:bookmarkStart w:name="z31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Финансирование проведения научной антикоррупционной экспертизы осуществляется за счет республиканского бюджета в порядке, установленном законодательством Республики Казахстан.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заключений по проектам нормативных правовых актов, направленных на научную антикоррупционную экспертизу после 20 декабря текущего года обеспечивается за счет средств республиканского бюджета, выделяемых в следующем году.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102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Субъекты, осуществляющие научную антикоррупционную экспертизу</w:t>
      </w:r>
    </w:p>
    <w:bookmarkEnd w:id="264"/>
    <w:bookmarkStart w:name="z32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Научная антикоррупционная экспертиза проводится экспертами, включенными в реестр экспертов, формируемый организатором.</w:t>
      </w:r>
    </w:p>
    <w:bookmarkEnd w:id="265"/>
    <w:bookmarkStart w:name="z32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Координация проведения научной антикоррупционной экспертизы возлагается на уполномоченную организацию.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104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Уполномоченная организация на конкурсной основе привлекает экспертов для проведения научной антикоррупционной экспертизы, направляет их кандидатуры организатору для включения в реестр экспертов, а также обеспечивает взаимодействие разработчиков проектов нормативных правовых актов и экспертов в ходе проведения научной антикоррупционной экспертизы.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конкурсного отбора экспертов утверждается организатором.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105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Эксперт должен соответствовать следующим требованиям: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 работы не менее 5 (пяти) лет в той отрасли деятельности, по которой предполагает выступить в качестве эксперта, либо не менее 3 (трех) лет в случае наличия ученой степени / степени кандидата наук, доктора наук, доктора PhD или доктора по профилю в той отрасли деятельности, по которой предполагает выступить в качестве эксперта;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непогашенной или неснятой судимости;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административного взыскания за совершение административного коррупционного правонарушения в течение последних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увольнения за дисциплинарный проступок, дискредитирующий государственную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судимости за коррупционное преступление.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106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совместным приказом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исключения экспертов из реестра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8 исключена совместным приказом Министра юстиции РК от 30.12.2025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41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и сроки проведения научной антикоррупционной экспертизы</w:t>
      </w:r>
    </w:p>
    <w:bookmarkEnd w:id="270"/>
    <w:bookmarkStart w:name="z34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Условия проведения научной антикоррупционной экспертизы проектов нормативных правовых актов определяются гражданско-правовым договором, заключенным между организатором и уполномоченной организацией, в соответствии с законодательством Республики Казахстан о государственных закупках.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109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Права и обязанности эксперта, осуществляющего научную антикоррупционную экспертизу, условия оплаты услуг эксперта, основания для расторжения договорных отношений определяются договором на проведение научной антикоррупционной экспертизы, заключенным между уполномоченной организацией и экспертом, в соответствии с законодательством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Типовой договор).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вправе расторгнуть с экспертом договор на проведение научной антикоррупционной экспертизы по основаниям, предусмотренным данным договором.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110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Не допускается вмешательство в деятельность эксперта при проведении научной антикоррупционной экспертизы.</w:t>
      </w:r>
    </w:p>
    <w:bookmarkEnd w:id="273"/>
    <w:bookmarkStart w:name="z34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 проведении научной антикоррупционной экспертизы могут применяться подходы с элементами цифровых решений, основанные на использовании больших объемов информации и алгоритмов для обработки и анализа данных, позволяющие проводить более точный анализ данных и выявлять скрытые коррупционные связи.</w:t>
      </w:r>
    </w:p>
    <w:bookmarkEnd w:id="274"/>
    <w:bookmarkStart w:name="z34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Научная антикоррупционная экспертиза проекта нормативного правового акта проводится в период публичного обсуждения проекта нормативного правового акта на интернет-портале открытых нормативных правовых актов.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113 - в редакции совместного приказа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114. Исключен совместным приказом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По проектам нормативных правовых актов может проводиться повторная научная антикоррупционная экспертиза.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научная антикоррупционная экспертиза проводится в случае внесения концептуальных изменений и дополнений в проект нормативного правового акта: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замечаниям и предложениям Администрации Президента и (или) Аппарата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подлежащего государственной регистрации в органах юстиции, по замечаниям и предложениям органов юстиции.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115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Повторная научная антикоррупционная экспертиза проводится в срок, не превышающий 5 рабочих дней со дня размещения на интернет-портале открытых нормативных правовых актов проекта нормативного правового акта и материалов к нему.</w:t>
      </w:r>
    </w:p>
    <w:bookmarkEnd w:id="277"/>
    <w:bookmarkStart w:name="z35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научная антикоррупционная экспертиза проводится экспертом или группой экспертов, проводивших первоначальную научную антикоррупционную экспертизу проекта нормативного правового акта.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116 с изменением, внесенным совместным приказом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117. Исключен совместным приказом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118. Исключен совместным приказом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119. Исключен совместным приказом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Уполномоченная организация определяет эксперта или группу экспертов для проведения научной антикоррупционной экспертизы данного проекта нормативного правового акта. При этом, уполномоченная организация не привлекает к проведению научной антикоррупционной экспертизы проекта нормативного правового акта эксперта, принимавшего непосредственное участие в подготовке данного проекта.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120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Проект нормативного правового акта и прилагаемые к нему материалы направляются уполномоченной организацией эксперту или группе экспертов.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в срок, установленный уполномоченной организацией, направляет в уполномоченную организацию уведомление о принятии в работу представленного проекта нормативного правового акта либо о самоотводе с указанием причин своего отказа.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121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Эксперт, давший согласие на проведение научной антикоррупционной экспертизы, не позднее срока, установленного уполномоченной организацией, подготавливает заключение научной антикоррупционной экспертизы проекта нормативного правового акта и направляет его в уполномоченную организацию для согласования.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122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Уполномоченная организация осуществляет проверку заключения в части орфографической, пунктуационной и стилистической грамотности, и при необходимости решает вопрос о доработке экспертом или группой экспертов подготовленного заключения научной антикоррупционной экспертизы.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эксперта или группы экспертов с замечаниями и предложениями уполномоченной организации, уполномоченная организация вправе направить проект нормативного правового акта для проведения научной антикоррупционной экспертизы другому эксперту.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или группа экспертов несут ответственность за обоснованность подготовленных ими рекомендаций по устранению коррупциогенных норм проекта нормативного правового акта, содержащихся в заключении научной антикоррупционной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уполномоченная организация не соглашается с рекомендациями эксперта или группы экспертов, он вправе выразить особое мнение по соответствующему проекту нормативного правового акта и приложить его к заключению эксперта или группы экспертов.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123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Заключение научной антикоррупционной экспертизы должно содержать мотивированные, научно обоснованные, полные и объективные выводы по предмету научной антикоррупционной экспертизы.</w:t>
      </w:r>
    </w:p>
    <w:bookmarkEnd w:id="283"/>
    <w:bookmarkStart w:name="z37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одного из экспертов с выводами, изложенными в заключении научной антикоррупционной экспертизы группы экспертов, соответствующий эксперт вправе изложить особое мнение и приложить его к заключению группы экспертов.</w:t>
      </w:r>
    </w:p>
    <w:bookmarkEnd w:id="284"/>
    <w:bookmarkStart w:name="z37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и замечания каждого эксперта в итоговом заключении экспертизы обозначаются с указанием фамилии, имени и отчества (при его наличии).</w:t>
      </w:r>
    </w:p>
    <w:bookmarkEnd w:id="285"/>
    <w:bookmarkStart w:name="z37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Заключение научной антикоррупционной экспертизы содержит следующие разделы:</w:t>
      </w:r>
    </w:p>
    <w:bookmarkEnd w:id="286"/>
    <w:bookmarkStart w:name="z37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положения, которые включают данные эксперта, разработчика, предмет и цели научной антикоррупционной экспертизы, наименование проекта нормативного правового акта, его назначение и структура.</w:t>
      </w:r>
    </w:p>
    <w:bookmarkEnd w:id="287"/>
    <w:bookmarkStart w:name="z37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проблемных вопросов, на решение которых направлен проект нормативного правового акта;</w:t>
      </w:r>
    </w:p>
    <w:bookmarkEnd w:id="288"/>
    <w:bookmarkStart w:name="z37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выявленных коррупциогенных норм;</w:t>
      </w:r>
    </w:p>
    <w:bookmarkEnd w:id="289"/>
    <w:bookmarkStart w:name="z38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последствий принятия нормы проекта нормативного правового акта в части возможности совершения коррупционных правонарушений;</w:t>
      </w:r>
    </w:p>
    <w:bookmarkEnd w:id="290"/>
    <w:bookmarkStart w:name="z38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предложения по устранению выявленных коррупциогенных норм, в том числе рекомендаций в форме норм права, препятствующих совершению коррупционных правонарушений.</w:t>
      </w:r>
    </w:p>
    <w:bookmarkEnd w:id="291"/>
    <w:bookmarkStart w:name="z38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Выводы научной антикоррупционной экспертизы носят рекомендательный характер.</w:t>
      </w:r>
    </w:p>
    <w:bookmarkEnd w:id="292"/>
    <w:bookmarkStart w:name="z38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Заключение научной антикоррупционной экспертизы на казахском и русском языках с указанием данных эксперта или группы экспертов, подготовивших его, размещается на интернет-портале открытых нормативных правовых актов.</w:t>
      </w:r>
    </w:p>
    <w:bookmarkEnd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127 - в редакции совместного приказа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</w:t>
      </w:r>
      <w:r>
        <w:rPr>
          <w:rFonts w:ascii="Times New Roman"/>
          <w:b w:val="false"/>
          <w:i w:val="false"/>
          <w:color w:val="000000"/>
          <w:sz w:val="28"/>
        </w:rPr>
        <w:t>Разработчик рассматривает заключение научной антикоррупционной экспертизы и принимает одно из следующих действий:</w:t>
      </w:r>
    </w:p>
    <w:bookmarkEnd w:id="294"/>
    <w:bookmarkStart w:name="z8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согласия с рекомендациями заключения научной антикоррупционной экспертизы, вносит соответствующие изменения и (или) дополнения в проект нормативного правового акта. При этом, не позднее 5 (пяти) рабочих дней со дня получения заключения, размещает соответствующую информацию на интернет-портале открытых нормативных правовых актов;</w:t>
      </w:r>
    </w:p>
    <w:bookmarkEnd w:id="295"/>
    <w:bookmarkStart w:name="z8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заключение научной антикоррупционной экспертизы содержит рекомендации, не относящиеся к компетенции разработчика, то разработчик в течение 2 (двух) рабочих дней с момента поступления заключения направляет их с проектом нормативного правового акта государственным органам, в компетенцию которых входит рассмотрение вопросов, затрагиваемых в экспертном заключении, для проработки и предоставления соответствующей информации.</w:t>
      </w:r>
    </w:p>
    <w:bookmarkEnd w:id="296"/>
    <w:bookmarkStart w:name="z9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5 (пяти) рабочих дней со дня получения заключения научной антикоррупционной экспертизы и проекта нормативного правового акта от разработчика, государственные органы, в компетенцию которых входит рассмотрение вопросов, затрагиваемых в экспертном заключении, обязаны рассмотреть данные рекомендации и представить соответствующую информацию разработчику. Разработчик не позднее 2 (двух) рабочих дней с даты получения информации от государственных органов, размещает ее на интернет-портале открытых нормативных правовых актов;</w:t>
      </w:r>
    </w:p>
    <w:bookmarkEnd w:id="297"/>
    <w:bookmarkStart w:name="z9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несогласия с рекомендациями, разработчик не позднее 5 (пяти) рабочих дней со дня получения заключения научной антикоррупционной экспертизы, размещает на интернет-портале открытых нормативных правовых актов позицию государственных органов с указанием обоснованных причин несогласия.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128 - в редакции совместного приказа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Уполномоченная организация проводит анализ размещенных позиций разработчиков с аргументированными обоснованиями причин непринятия рекомендаций и ежеквартально в срок до 10 числа месяца, следующего за отчетным кварталом, направляет итоги проведенного анализа организатору.</w:t>
      </w:r>
    </w:p>
    <w:bookmarkEnd w:id="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129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При внесении проекта нормативного правового акта на рассмотрение Правительства, органов юстиции разработчик прикладывает к проекту нормативного правового акта заключение научной антикоррупционной экспертизы и позицию с аргументированными обоснованиями причин несогласия с рекомендациями экспертного заключения, размещенного на интернет-портале открытых нормативных правовых актов.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130 - в редакции совместного приказа Министра юстиции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>, и.о. Министра национальной экономики РК от 26.12.2024 № 113 и Председателя Агентства РК по противодействию коррупции (Антикоррупционной службы) от 27.12.2024 № 277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Эксперт или группа экспертов, подготовившие заключение научной антикоррупционной экспертизы проекта нормативного правового акта, сопровождают данный проект на всех стадиях до его принятия, независимо от согласия или несогласия разработчика с рекомендациями экспертов.</w:t>
      </w:r>
    </w:p>
    <w:bookmarkEnd w:id="301"/>
    <w:bookmarkStart w:name="z39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на любой стадии разработки и принятия проекта нормативного правового акта обосновывает согласующему государственному органу или органу принятия нормативного правового акта результаты проведенной по нему научной антикоррупционной экспертизы.</w:t>
      </w:r>
    </w:p>
    <w:bookmarkEnd w:id="302"/>
    <w:bookmarkStart w:name="z39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разработчик проводит консультационную встречу с экспертом или группой экспертов, подготовивших заключение научной антикоррупционной экспертизы к проекту нормативного правового акта.</w:t>
      </w:r>
    </w:p>
    <w:bookmarkEnd w:id="303"/>
    <w:bookmarkStart w:name="z396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Конкурсный отбор экспертов для проведения научной антикоррупционной экспертизы проектов нормативных правовых актов</w:t>
      </w:r>
    </w:p>
    <w:bookmarkEnd w:id="304"/>
    <w:bookmarkStart w:name="z39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Конкурсный отбор экспертов для проведения научной антикоррупционной экспертизы проектов нормативных правовых актов (далее – конкурсный отбор) организуется и проводится уполномоченной организацией.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132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К участию в конкурсном отборе допускаются лица, соответствующие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06"/>
    <w:bookmarkStart w:name="z39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Кандидатуры экспертов, прошедших конкурсный отбор, направляются организатору для включения в реестр экспертов по проведению научной антикоррупционной экспертизы проектов нормативных правовых актов (далее – реестр экспертов).</w:t>
      </w:r>
    </w:p>
    <w:bookmarkEnd w:id="307"/>
    <w:bookmarkStart w:name="z40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Решением руководителя уполномоченной организации либо лицом, исполняющим его обязанности, формируется конкурсная комиссия для проведения конкурсного отбора, определяется секретарь конкурсной комиссии.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135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Конкурсная комиссия является коллегиальным органом, который рассматривает документы, поданные участниками конкурсного отбора, проводит тестирование и собеседование с кандидатами для включения в реестр экспертов, и осуществляет отбор экспертов.</w:t>
      </w:r>
    </w:p>
    <w:bookmarkEnd w:id="309"/>
    <w:bookmarkStart w:name="z40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Членами конкурсной комиссии являются председатель и другие члены конкурсной комиссии. Члены конкурсной комиссии участвуют в работе конкурсной комиссии без права замены.</w:t>
      </w:r>
    </w:p>
    <w:bookmarkEnd w:id="310"/>
    <w:bookmarkStart w:name="z40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конкурсной комиссии составляет нечетное число, но не менее 5 (пяти) человек.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137 с изменением, внесенным совместным приказом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Состав конкурсной комиссии формируется из числа представителей координатора, организатора и общественных объединений (неправительственных организаций).</w:t>
      </w:r>
    </w:p>
    <w:bookmarkEnd w:id="312"/>
    <w:bookmarkStart w:name="z40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Секретарем конкурсной комиссии является сотрудник уполномоченной организации, который осуществляет организационное обеспечение работы конкурсной комиссии и не принимает участие в голосовании.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139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В состав конкурсной комиссии не может входить лицо, участвующее в конкурсном отборе.</w:t>
      </w:r>
    </w:p>
    <w:bookmarkEnd w:id="314"/>
    <w:bookmarkStart w:name="z40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Уполномоченная организация принимает исчерпывающие меры по предотвращению конфликта интересов.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141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Конкурсный отбор включает в себя ряд последовательных этапов: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публикация объявления о проведении конкурсного отбора на интернет-ресурсе уполномоченной организации и организатора;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от лиц, изъявивших желание принять участие в конкурсном отборе;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конкурсной комиссией документов участников конкурсного отбора на соответствие критериям,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тестирования кандидатов для включения в реестр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письменный экзамен в виде подготовки заключения научной антикоррупционной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собеседование с кандидатами для включения в реестр экспертов.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142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Участниками конкурсного отбора являются лица, подавшие необходимые документы до указанной в объявлении даты окончания приема документов.</w:t>
      </w:r>
    </w:p>
    <w:bookmarkEnd w:id="317"/>
    <w:bookmarkStart w:name="z41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Кандидатами для включения в реестр экспертов (далее – кандидаты) являются участники конкурсного отбора, соответствующие критериям,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допущенные к последующим этапам конкурсного отбора.</w:t>
      </w:r>
    </w:p>
    <w:bookmarkEnd w:id="318"/>
    <w:bookmarkStart w:name="z41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Кандидаты допускаются к последующим этапам конкурсного отбора (проведение тестирования, собеседование) при условии прохождения предыдущих этапов конкурсного отбора.</w:t>
      </w:r>
    </w:p>
    <w:bookmarkEnd w:id="319"/>
    <w:bookmarkStart w:name="z41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Объявление о проведении конкурсного отбора включает следующие сведения: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уполномоченной организации, проводящего конкурсный отбор, с указанием его местонахождения, почтового адреса, номеров телефонов, адреса электронной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основные критерии к участникам конкурсного отбора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приема документов, который исчисляется со следующего рабочего дня после последней публикации объявления о проведении конкурсного отбора;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146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Лица, изъявившие желание участвовать в конкурсном отборе, подают в структурное подразделение уполномоченной организации, ответственное за прием документов, следующие документы: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первого руководителя уполномоченной организации или лица, исполняющего его обязанности, в произвольной форме, с указанием номеров телефонов и адреса электронной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(оригинал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трудовую деятельность (нотариально засвидетельствованную в случае непредставления оригиналов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 об образовании, а также документы, подтверждающие прохождение процедуры нострификации или признание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(для дипломов, выданных зарубежными образовательными учреждениями) (нотариально засвидетельствованные в случае непредставления оригиналов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подтверждающего ученую степень при наличии (нотариально засвидетельствованную в случае непредставления оригиналов для сверки).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147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Участники конкурсного отбора представляют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электронном виде на адрес электронной почты уполномоченной организации, указанный в объявлении, в течение 5 (пять) рабочих дней со следующего рабочего дня после последней публикации объявления о проведении конкурсного отбора.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148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Рассмотрение документов участников конкурсного отбора осуществляет конкурсная комиссия после окончания приема документов.</w:t>
      </w:r>
    </w:p>
    <w:bookmarkEnd w:id="323"/>
    <w:bookmarkStart w:name="z4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Конкурсная комиссия рассматривает представленные документы на соответствие критериям,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24"/>
    <w:bookmarkStart w:name="z4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Конкурсная комиссия в течение 2 (два) рабочих дней после окончания срока приема документов принимает решение о допуске участников конкурсного отбора к последующим этапам конкурсного отбора либо мотивированно отказывает в допуске.</w:t>
      </w:r>
    </w:p>
    <w:bookmarkEnd w:id="325"/>
    <w:bookmarkStart w:name="z4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отказа в допуске является несоответствие кандидата критериям,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26"/>
    <w:bookmarkStart w:name="z4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Представление неполного пакета документов либо недостоверных сведений является основанием для отказа в их рассмотрении уполномоченной организацией.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152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Секретарь конкурсной комиссии составляет графики прохождения тестирования, собеседования, письменного экзамена, а также списки кандидатов, допущенных к тестированию, собеседованию, письменному экзамену, которые размещаются на интернет-ресурсе уполномоченной организации.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153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Секретарь конкурсной комиссии уведомляет кандидатов, допущенных к тестированию, о дате проведения тестирования в течение 2 (два) рабочих дней после принятия решения конкурсной комиссией,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не позднее 1 (один) рабочего дня до проведения тестирования.</w:t>
      </w:r>
    </w:p>
    <w:bookmarkEnd w:id="329"/>
    <w:bookmarkStart w:name="z4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кандидатов осуществляется по телефону и (или) посредством направления информации на электронные адреса и мобильные телефоны кандидатов.</w:t>
      </w:r>
    </w:p>
    <w:bookmarkEnd w:id="330"/>
    <w:bookmarkStart w:name="z4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Кандидаты, подавшие документы для участия в конкурсном отборе по электронной почте, представляют для сверки оригиналы либо нотариально заверенные копии документов, перечисленных в подпунктах 2), 3), 4) и 5) </w:t>
      </w:r>
      <w:r>
        <w:rPr>
          <w:rFonts w:ascii="Times New Roman"/>
          <w:b w:val="false"/>
          <w:i w:val="false"/>
          <w:color w:val="000000"/>
          <w:sz w:val="28"/>
        </w:rPr>
        <w:t>пункта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позднее, чем за один час до начала тестирования.</w:t>
      </w:r>
    </w:p>
    <w:bookmarkEnd w:id="331"/>
    <w:bookmarkStart w:name="z4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непредставлении оригиналов либо нотариально заверенных копий документов,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установленный срок, кандидат не допускается к тестированию.</w:t>
      </w:r>
    </w:p>
    <w:bookmarkEnd w:id="332"/>
    <w:bookmarkStart w:name="z4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Кандидат проходит тестирование на знание законодательства Республики Казахстан в той отрасли (отраслях) деятельности, по которой предполагает осуществлять научную антикоррупционную экспертизу проектов нормативных правовых актов.</w:t>
      </w:r>
    </w:p>
    <w:bookmarkEnd w:id="3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156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Вопросы для тестирования утверждаются приказом руководителя уполномоченной организации или лица, исполняющего его обязанности, и не подлежат разглашению.</w:t>
      </w:r>
    </w:p>
    <w:bookmarkEnd w:id="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157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Тестирование кандидатов проводится в письменной или электронной форме в течении 90 (девяносто) минут и состоит из 50 (пятьдесят) вопросов. Значение прохождения тестирования для кандидатов составляет не менее 40 (сорок) правильных ответов.</w:t>
      </w:r>
    </w:p>
    <w:bookmarkEnd w:id="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158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Письменный экзамен с кандидатами, успешно прошедшими тестирование, проводится в течение 3 (трех) рабочих дней со следующего рабочего дня после подведения итогов тестирования. </w:t>
      </w:r>
    </w:p>
    <w:bookmarkEnd w:id="336"/>
    <w:bookmarkStart w:name="z4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письменного экзамена является оценка практических навыков эксперта по проведению научной антикоррупционной экспертизы.</w:t>
      </w:r>
    </w:p>
    <w:bookmarkEnd w:id="337"/>
    <w:bookmarkStart w:name="z4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конкурсной комиссии направляет на электронные адреса кандидатов, допущенных к письменному экзамену, проект нормативного правового акта с заданием о проведение научной антикоррупционной экспертизы. Проект нормативного правового акта направляется не позднее 1 (один) рабочего дня со дня принятия решения конкурсной комиссией о допуске участников конкурсного отбора к письменному экзамену.</w:t>
      </w:r>
    </w:p>
    <w:bookmarkEnd w:id="338"/>
    <w:bookmarkStart w:name="z4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подготовку заключения научной антикоррупционной экспертизы предоставляется два рабочих дня. В случае несвоевременного предоставления заключения научной антикоррупционной экспертизы кандидат не допускается к последующим этапам конкурсного отбора. </w:t>
      </w:r>
    </w:p>
    <w:bookmarkEnd w:id="339"/>
    <w:bookmarkStart w:name="z4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Конкурсная комиссия в течение 2 (два) рабочих дней оценивает заключения кандидатов. Оценка представленных заключений кандидатов проводится по пятибалльной шкале и вносится в листы собеседования с кандидатами. </w:t>
      </w:r>
    </w:p>
    <w:bookmarkEnd w:id="340"/>
    <w:bookmarkStart w:name="z4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письменного экзамена подводятся на следующий рабочий день с даты завершения оценки конкурсной комиссией заключений кандидатов.</w:t>
      </w:r>
    </w:p>
    <w:bookmarkEnd w:id="341"/>
    <w:bookmarkStart w:name="z4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Собеседование с кандидатами, успешно прошедшими письменный экзамен, проводится в течение 5 (пять) рабочих дней согласно утвержденного графика.</w:t>
      </w:r>
    </w:p>
    <w:bookmarkEnd w:id="342"/>
    <w:bookmarkStart w:name="z4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собеседования является оценка профессиональных, деловых и личностных качеств кандидатов.</w:t>
      </w:r>
    </w:p>
    <w:bookmarkEnd w:id="343"/>
    <w:bookmarkStart w:name="z4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Секретарь конкурсной комиссии уведомляет кандидатов, допущенных к собеседованию, о дате проведения собеседования в течение 2 (двух) рабочих дней после проведения тестирования и не позднее 1 (одного) рабочего дня до проведения собеседования.</w:t>
      </w:r>
    </w:p>
    <w:bookmarkEnd w:id="344"/>
    <w:bookmarkStart w:name="z4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кандидатов осуществляется по телефону и (или) посредством направления информации на электронные адреса и мобильные телефоны кандидатов.</w:t>
      </w:r>
    </w:p>
    <w:bookmarkEnd w:id="345"/>
    <w:bookmarkStart w:name="z4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Кандидаты, допущенные к собеседованию, проходят его в месте, определенном уполномоченной организацией, в том числе посредством видеоконференцсвязи, в соответствии с графиком, размещаемым на интернет-ресурсе уполномоченной организации.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162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Перед началом собеседования секретарь конкурсной комиссии знакомит кандидатов с порядком проведения предстоящей процедуры собеседования.</w:t>
      </w:r>
    </w:p>
    <w:bookmarkEnd w:id="347"/>
    <w:bookmarkStart w:name="z4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В процессе собеседования кандидату задаются профильные вопросы, а также ситуационные задачи.</w:t>
      </w:r>
    </w:p>
    <w:bookmarkEnd w:id="348"/>
    <w:bookmarkStart w:name="z4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Оценка ответов кандидатов проводится по пятибалльной шкале и вносится в листы собеседования с кандидатами.</w:t>
      </w:r>
    </w:p>
    <w:bookmarkEnd w:id="349"/>
    <w:bookmarkStart w:name="z4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Собеседование проводится индивидуально с каждым кандидатом и может фиксироваться с помощью технических средств записи, о чем предупреждается кандидат.</w:t>
      </w:r>
    </w:p>
    <w:bookmarkEnd w:id="350"/>
    <w:bookmarkStart w:name="z4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Конкурсная комиссия оценивает кандидатов на основании представленных документов, результатов тестирования, письменного экзамена и качества ответов и осуществляет отбор из их числа кандидатур для включения в реестр экспертов.</w:t>
      </w:r>
    </w:p>
    <w:bookmarkEnd w:id="351"/>
    <w:bookmarkStart w:name="z4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собеседования с кандидатами оформляется в виде протокола и подписывается председателем, членами и секретарем конкурсной комиссии.</w:t>
      </w:r>
    </w:p>
    <w:bookmarkEnd w:id="352"/>
    <w:bookmarkStart w:name="z4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Решение конкурсной комиссии принимается в отсутствие кандидата путем открытого голосования.</w:t>
      </w:r>
    </w:p>
    <w:bookmarkEnd w:id="353"/>
    <w:bookmarkStart w:name="z4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принимает одно из решений:</w:t>
      </w:r>
    </w:p>
    <w:bookmarkEnd w:id="354"/>
    <w:bookmarkStart w:name="z4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включении в реестр экспертов;</w:t>
      </w:r>
    </w:p>
    <w:bookmarkEnd w:id="355"/>
    <w:bookmarkStart w:name="z4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включения в реестр экспертов.</w:t>
      </w:r>
    </w:p>
    <w:bookmarkEnd w:id="356"/>
    <w:bookmarkStart w:name="z4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Решение конкурсной комиссии считается правомочным, если на заседании присутствует не менее двух третей от ее состава.</w:t>
      </w:r>
    </w:p>
    <w:bookmarkEnd w:id="357"/>
    <w:bookmarkStart w:name="z4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Кандидат получает положительное заключение конкурсной комиссии в случае, если за него проголосовало большинство присутствующих из состава конкурсной комиссии. В случае равенства голосов решающим является голос председателя конкурсной комиссии.</w:t>
      </w:r>
    </w:p>
    <w:bookmarkEnd w:id="358"/>
    <w:bookmarkStart w:name="z4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Список кандидатур экспертов, рекомендованных для включения в реестр экспертов, размещается на интернет-ресурсе уполномоченной организации.</w:t>
      </w:r>
    </w:p>
    <w:bookmarkEnd w:id="3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171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Решение конкурсной комиссии может быть обжаловано в судебном порядке.</w:t>
      </w:r>
    </w:p>
    <w:bookmarkEnd w:id="360"/>
    <w:bookmarkStart w:name="z4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173. Реестр действует постоянно, в который вносятся изменения и дополнения по мере необходимости.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Переутверждение Реестра экспертов по проведению научной антикоррупционной экспертизы проектов нормативных правовых актов, не предусматривающих включение в него дополнительных экспертов, осуществляется без повторного проведения конкурсных процедур.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173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6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Порядок исключения экспертов из реестра</w:t>
      </w:r>
    </w:p>
    <w:bookmarkEnd w:id="362"/>
    <w:p>
      <w:pPr>
        <w:spacing w:after="0"/>
        <w:ind w:left="0"/>
        <w:jc w:val="both"/>
      </w:pPr>
      <w:bookmarkStart w:name="z470" w:id="363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11 в соответствии с совместным приказом Министра юстиции РК от 30.12.2025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174. Исключен совместным приказом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4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Уполномоченная организация ежеквартально до 10 (десять) числа следующего за отчетным периодом предоставляет Организатору сведения об экспертах, подлежащих исключению из реестра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договора.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уполномоченная организация документально подтверждает факт нарушения со стороны эксперта, который служит основанием для исключения.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175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Исключение экспертов из реестра экспертов осуществляется организатором на основании пункта 177 настоящих Правил и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договора.</w:t>
      </w:r>
    </w:p>
    <w:bookmarkEnd w:id="3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176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Уполномоченная организация направляет организатору предложение об исключении эксперта из реестра экспертов с приложением обоснования (материалов), в случае: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расторжения с экспертом договора на проведение научной антикоррупционной экспертизы в одностороннем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эксперта в проведении научной антикоррупционной экспертизы проектов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смерти эксперта;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письменного уведомления, инициированного самим экспертом, об исключении его из реестра экспертов.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177 в соответствии с совместным приказом Министра юстиции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2026 года №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 № 603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научной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отбора научных экспертов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6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по оценке социально-экономических последствий действия принимаемых проектов законов Республики Казахстан для представления на научную экономическую экспертизу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совместного приказа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ff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Общая информация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закона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исполнителя – разработчика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правового регулирования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Обоснованность и своевременность разработки проекта закона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Проблема, на решение которой направлен проект закона (проблема должна быть определена и сформулирована максимально четко. Следует избегать чрезмерно обширных либо неконкретных формулировок).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Формулировка проблемы: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и количественное описание проблемы: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(качественно раскрыть сущность и масштаб проблемы: в территориальном и отраслевом аспектах, а также представить информацию о динамике развития проблемы: увеличение, снижение или неизменность остроты проблемы с течением времени)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Негативные эффекты, возникающие в связи с наличием проблемы: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(описать негативные эффекты, являющиеся последствием существования проблемы, с представлением сведений о причинении вреда, его размерах в денежном выражении; количественных сведений о нарушениях прав и интересов граждан и организаций; сведений о невозможности выполнения действий, функций либо получения услуг вследствие отсутствия регулирования (данные и оценки убытков, упущенной выгоды и др.); данных об обращении, жалобах граждан и организаций и т.п.)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которых затрагивает проблема: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(охарактеризовать затронутые проблемой целевые группы: граждане, предприятия, организации, государство)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Причины, существование которых приводит к проблеме: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Анализ текущей ситуации и государственное регулирование в проблемной сфере (основные параметры развития регулируемой отрасли, сектора экономики, оценка конкурентоспособности с использованием анализа статистических данных и международных рейтинговых оценок, предпринимаемые в настоящее время меры для решения проблемы в рамках действующего законодательства, программных документов, достигнутые результаты)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Цель и задачи проекта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(желаемый результат от введения проекта закона)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Цель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(установление долгосрочных социальных и (или) экономических целей, для достижения которых разрабатывается проект закона)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Задачи (должны определять будущее состояние дел для осуществления проверки достижения цели)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количественно-измеримые показатели результатов решения задач (показатели, характеризующие степень решения задач; не распространяется на нормы, содержащие редакционные правки и направленные на устранение правовых пробелов и коллизий)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1.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1.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….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Соответствие целей проекта закона стратегическим целям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(отразить согласованность цели предлагаемого регулирования с целями ежегодных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посланий Президента РК, Стратегии "Казахстан-2050", стратегических и программных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с указанием конкретных положений документов и их названия)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Стратегические цели государства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соответствия цели проекта закона стратегическим целям государства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"… ."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"…"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 Международный опыт решения аналогичных проблем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(описание примеров решения установленной проблемы регулирования в разных странах)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 Описание всех вариантов решения проблемы, рассмотренных на этапе разработки проекта закона, и обоснование выбранного варианта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(описание механизмов, преимуществ, недостатков, рисков реализации различных вариантов решения проблемы, а также обоснование выбора предлагаемого способа решения проблемы с описанием причины исключения других вариантов)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социально-экономических последствий с применением метода анализа выгод и издержек для целевых групп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(определить целевые группы, на которые прямо или косвенно может повлиять предлагаемый проект закона, дать им качественную и количественную характеристику, а также проанализировать все ожидаемые для них последствия (положительные и отрицательные)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Население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целевой группы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Количественная оценка целевой группы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Качественное и количественное описание выгод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Качественное и количественное описание издержек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Субъекты предпринимательства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целевой группы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Количественная оценка целевой группы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Качественное и количественное описание выгод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Качественное и количественное описание издержек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Государство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Описание целевой группы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Количественная оценка целевой группы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Качественное и количественное описание выгод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Качественное и количественное описание издержек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*примеры возможных расчетов для данных разделов находятся в разделе 3 методических рекомендаций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Реализационные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(негативные последствия, потенциальные сложности, обстоятельства, которые могут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помешать достижению целей проекта закона при его реализации)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Средства достижения цели и задач проекта закона (отражаются средства достижения и предполагаемая сумма в рамках утвержденной бюджетной программы, дополнительного финансирования сверх утвержденных сумм или средства, выделенные из других источников. При этом указываются источники финансирования: республиканский, местные бюджеты, Национальный фонд и иные источники, а также потери бюджета в случаях отмены или понижения ставок налогов и других обязательных платежей в бюджет, введения налоговых льгот, вычетов и др.)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Республиканский бюджет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Местный бюджет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Национальный фонд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Иные источники (название источника)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в рамках запланированной бюджетной программы (название)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дополнительно выделенных средств из бюджета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Сумма, выделенная из других источников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Потери бюджета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Результаты публичного обсуждения проекта закона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(дополнительные материалы для иллюстрации результатов анализа)</w:t>
            </w:r>
          </w:p>
        </w:tc>
      </w:tr>
    </w:tbl>
    <w:p>
      <w:pPr>
        <w:spacing w:after="0"/>
        <w:ind w:left="0"/>
        <w:jc w:val="both"/>
      </w:pPr>
      <w:bookmarkStart w:name="z117" w:id="368"/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_____________________________________________________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курирующего заместителя руководителя государственного органа-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разработчика проекта закона/депутата/депутатов Курултая, инициировавшего(их)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разработку проекта закона/члена/членов Қазақстан Халық Кеңесі)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отбора научных экспертов</w:t>
            </w:r>
          </w:p>
        </w:tc>
      </w:tr>
    </w:tbl>
    <w:bookmarkStart w:name="z487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на проведение научной антикоррупционной экспертизы, заключаемый между уполномоченной организацией и экспертом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совместного приказа Министра юстиции РК от 30.12.2025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31.12.2025 № 138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 совместным приказом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ff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  <w:bookmarkEnd w:id="37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 20__ года</w:t>
            </w:r>
          </w:p>
        </w:tc>
      </w:tr>
    </w:tbl>
    <w:p>
      <w:pPr>
        <w:spacing w:after="0"/>
        <w:ind w:left="0"/>
        <w:jc w:val="both"/>
      </w:pPr>
      <w:bookmarkStart w:name="z711" w:id="371"/>
      <w:r>
        <w:rPr>
          <w:rFonts w:ascii="Times New Roman"/>
          <w:b w:val="false"/>
          <w:i w:val="false"/>
          <w:color w:val="000000"/>
          <w:sz w:val="28"/>
        </w:rPr>
        <w:t>
      РГП на ПХВ "Институт законодательства и правовой информации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Министерства юстиции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Институт,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 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 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(документ, удостоверяющий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_____________, выданный 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именуемый(ая) в дальнейшем Эксперт, с другой стороны, далее совместно именуемые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заключили настоящий Договор о нижеследующем:</w:t>
      </w:r>
    </w:p>
    <w:bookmarkStart w:name="z712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372"/>
    <w:bookmarkStart w:name="z71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 обязуется по заданию Института оказывать услуги по проведению научной антикоррупционной экспертизы проектов нормативных правовых актов с выдачей заключений (далее – Услуги) согласно условиям настоящего Договора, а Институт обязуется своевременно принимать и оплачивать результат Услуги по каждому проекту нормативного правового акта на условиях настоящего Договора при условии надлежащего исполнения Экспертом своих обязательств по настоящему Договору.</w:t>
      </w:r>
    </w:p>
    <w:bookmarkEnd w:id="373"/>
    <w:bookmarkStart w:name="z71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Институт дает задание Эксперту путем направления (вручения) уведомления о необходимости проведения научной антикоррупционной экспертизы проекта нормативного правового акта (далее – уведомление) с приложением данного проекта и других документов, предоставленных разработчиком.</w:t>
      </w:r>
    </w:p>
    <w:bookmarkEnd w:id="374"/>
    <w:bookmarkStart w:name="z71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Услуга по каждому проекту нормативного правового акта оказывается не позднее срока, установленного в уведомлении Института по соответствующему проекту нормативного правового акта.</w:t>
      </w:r>
    </w:p>
    <w:bookmarkEnd w:id="375"/>
    <w:bookmarkStart w:name="z716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376"/>
    <w:bookmarkStart w:name="z71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 обязан:</w:t>
      </w:r>
    </w:p>
    <w:bookmarkEnd w:id="377"/>
    <w:bookmarkStart w:name="z71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лично провести научную антикоррупционную экспертизу проектов нормативных правовых актов, обеспечить достоверность, объективность, квалифицированность оказываемых Услуг;</w:t>
      </w:r>
    </w:p>
    <w:bookmarkEnd w:id="378"/>
    <w:bookmarkStart w:name="z71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оказывать Услуги, предусмотренные настоящим Договором, надлежащего качества и в полном объеме, в соответствии с требованиями законодательства Республики Казахстан, в сроки и на условиях, установленных настоящим Договором;</w:t>
      </w:r>
    </w:p>
    <w:bookmarkEnd w:id="379"/>
    <w:bookmarkStart w:name="z72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1 (одного) рабочего дня следующего со дня получения проекта нормативного правового акта, направить ему уведомление о принятии в работу представленного проекта нормативного правового акта либо о самоотводе с указанием причин своего отказа, в том числе непосредственного участия в подготовке данного проекта;</w:t>
      </w:r>
    </w:p>
    <w:bookmarkEnd w:id="380"/>
    <w:bookmarkStart w:name="z72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конфиденциальность содержания и сохранность документации и сведений Института, ставших известными ему в связи с оказанием Услуг;</w:t>
      </w:r>
    </w:p>
    <w:bookmarkEnd w:id="381"/>
    <w:bookmarkStart w:name="z72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информировать Институт, по его требованию, о ходе оказания Услуг; </w:t>
      </w:r>
    </w:p>
    <w:bookmarkEnd w:id="382"/>
    <w:bookmarkStart w:name="z72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сохранность имущества и документов, переданных ему Институтом для надлежащего исполнения обязательств по настоящему Договору;</w:t>
      </w:r>
    </w:p>
    <w:bookmarkEnd w:id="383"/>
    <w:bookmarkStart w:name="z72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нарушения условий настоящего Договора возместить Институту все убытки, возникшие в результате ненадлежащего исполнения им своих обязательств в полном объеме;</w:t>
      </w:r>
    </w:p>
    <w:bookmarkEnd w:id="384"/>
    <w:bookmarkStart w:name="z72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требованию Института предоставить отчет об оказанных Услугах;</w:t>
      </w:r>
    </w:p>
    <w:bookmarkEnd w:id="385"/>
    <w:bookmarkStart w:name="z72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 выдачи заключения научной антикоррупционной экспертизы проектов нормативных правовых актов обеспечить экспертное сопровождение проекта нормативного правового акта на всех стадиях до его принятия, независимо от согласия или несогласия разработчика с его рекомендациями;</w:t>
      </w:r>
    </w:p>
    <w:bookmarkEnd w:id="386"/>
    <w:bookmarkStart w:name="z72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осуществить выдачу заключения научной антикоррупционной экспертизы на казахском или русском языке нарочно, электронной почтой либо посредством цифровой системы (при ее наличии).</w:t>
      </w:r>
    </w:p>
    <w:bookmarkEnd w:id="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совместным приказом и.о. Министра юстиции Республики Казахстан от 25.06.2026 № </w:t>
      </w:r>
      <w:r>
        <w:rPr>
          <w:rFonts w:ascii="Times New Roman"/>
          <w:b w:val="false"/>
          <w:i w:val="false"/>
          <w:color w:val="000000"/>
          <w:sz w:val="28"/>
        </w:rPr>
        <w:t>603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Республики Казахстан от 29.06.2026 № 93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 имеет право:</w:t>
      </w:r>
    </w:p>
    <w:bookmarkEnd w:id="388"/>
    <w:bookmarkStart w:name="z72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Института оплаты оказанных Услуг в соответствии с условиями настоящего Договора;</w:t>
      </w:r>
    </w:p>
    <w:bookmarkEnd w:id="389"/>
    <w:bookmarkStart w:name="z73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разъяснения от Института по возникшим вопросам и дополнительные сведения, необходимые для оказания Услуг;</w:t>
      </w:r>
    </w:p>
    <w:bookmarkEnd w:id="390"/>
    <w:bookmarkStart w:name="z73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досрочно оказать Услугу, при условии выполнения ее качественно и в полном объеме.</w:t>
      </w:r>
    </w:p>
    <w:bookmarkEnd w:id="391"/>
    <w:bookmarkStart w:name="z73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Институт обязан:</w:t>
      </w:r>
    </w:p>
    <w:bookmarkEnd w:id="392"/>
    <w:bookmarkStart w:name="z73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предоставлять Эксперту проекты нормативных правовых актов и прилагаемые к ним материалы, если Экспертом получено задание;</w:t>
      </w:r>
    </w:p>
    <w:bookmarkEnd w:id="393"/>
    <w:bookmarkStart w:name="z73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оказанные Экспертом Услуги по каждому проекту нормативного правового акта при условии устранения недостатков, выявленных Институтом;</w:t>
      </w:r>
    </w:p>
    <w:bookmarkEnd w:id="394"/>
    <w:bookmarkStart w:name="z73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оплатить оказанные Экспертом Услуги в порядке, предусмотренном настоящим Договором;</w:t>
      </w:r>
    </w:p>
    <w:bookmarkEnd w:id="395"/>
    <w:bookmarkStart w:name="z73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проведение научной антикоррупционной экспертизы проекта нормативного правового акта Экспертом, принимавшим непосредственное участие в подготовке данного проекта.</w:t>
      </w:r>
    </w:p>
    <w:bookmarkEnd w:id="396"/>
    <w:bookmarkStart w:name="z73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Предоставить Эксперту не менее 2/3 срока.</w:t>
      </w:r>
    </w:p>
    <w:bookmarkEnd w:id="397"/>
    <w:bookmarkStart w:name="z73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Институт имеет право:</w:t>
      </w:r>
    </w:p>
    <w:bookmarkEnd w:id="398"/>
    <w:bookmarkStart w:name="z73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любое время проверить ход и качество Услуг, оказываемых Экспертом;</w:t>
      </w:r>
    </w:p>
    <w:bookmarkEnd w:id="399"/>
    <w:bookmarkStart w:name="z74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недостатков в части орфографической, пунктуационной и стилистической грамотности в результатах оказания Услуг, не принимать оказанные Услуги и направить в течение ____ рабочих дней со дня обнаружения недостатков уведомление Эксперту об устранении обнаруженных недостатков в оказанных Услугах;</w:t>
      </w:r>
    </w:p>
    <w:bookmarkEnd w:id="400"/>
    <w:bookmarkStart w:name="z74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несогласия Эксперта с замечаниями Института, направить проект нормативного правового акта для проведения его научной антикоррупционной экспертизы другому Эксперту; </w:t>
      </w:r>
    </w:p>
    <w:bookmarkEnd w:id="401"/>
    <w:bookmarkStart w:name="z74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давать Эксперту рекомендации для надлежащего исполнения обязательств по настоящему Договору;</w:t>
      </w:r>
    </w:p>
    <w:bookmarkEnd w:id="402"/>
    <w:bookmarkStart w:name="z74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контролировать процесс оказания Услуг;</w:t>
      </w:r>
    </w:p>
    <w:bookmarkEnd w:id="403"/>
    <w:bookmarkStart w:name="z74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одностороннем порядке расторгнуть настоящий Договор по основаниям, предусмотренным в пункте 22 настоящего Договора.</w:t>
      </w:r>
    </w:p>
    <w:bookmarkEnd w:id="404"/>
    <w:bookmarkStart w:name="z74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Стороны договорились, что право собственности на все созданные в ходе исполнения обязательств по настоящему Договору результаты интеллектуальной деятельности Эксперта по оказанным Услугам, будут принадлежать Институту.</w:t>
      </w:r>
    </w:p>
    <w:bookmarkEnd w:id="405"/>
    <w:bookmarkStart w:name="z746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оплаты услуг</w:t>
      </w:r>
    </w:p>
    <w:bookmarkEnd w:id="406"/>
    <w:bookmarkStart w:name="z74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Стоимость Услуг по каждому проекту нормативного правового акта определяется Институтом по согласованию с Министерством юстиции Республики Казахстан на основании Критерии оценки стоимости услуг по проведению научной антикоррупционной экспертизы проектов нормативных правовых актов, утвержденной Министерством юстиции Республики Казахстан (далее – Министерство юстиции).</w:t>
      </w:r>
    </w:p>
    <w:bookmarkEnd w:id="407"/>
    <w:bookmarkStart w:name="z74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течение ___ рабочих дней после согласования Институтом заключения научной антикоррупционной экспертизы, подготовленного Экспертом, Стороны подписывают акт оказанных Услуг. Стороны вправе составить и подписать акт оказанных Услуг за один месяц. Услуги считаются оказанными после подписания Акта оказанных Услуг между Институтом и Министерством юстиции.</w:t>
      </w:r>
    </w:p>
    <w:bookmarkEnd w:id="408"/>
    <w:bookmarkStart w:name="z74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дополнительных коррупционных рисков, не отраженных в заключении научной антикоррупционной экспертизы стоимость оказанной услуги эксперта, может быть пересмотрена в сторону снижения.</w:t>
      </w:r>
    </w:p>
    <w:bookmarkEnd w:id="409"/>
    <w:bookmarkStart w:name="z75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Институт производит оплату Эксперту не позднее 5 (пяти) рабочих дней от даты перечисления денежных средств Министерством юстиции на расчетный счет Института.</w:t>
      </w:r>
    </w:p>
    <w:bookmarkEnd w:id="410"/>
    <w:bookmarkStart w:name="z75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Институт удерживает обязательные пенсионные взносы, подлежащие уплате в единый накопительный пенсионный фонд в пользу Эксперта, а также подоходный налог.</w:t>
      </w:r>
    </w:p>
    <w:bookmarkEnd w:id="411"/>
    <w:bookmarkStart w:name="z75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Иные расходы, понесенные Экспертом при оказании услуг, Институтом не возмещаются.</w:t>
      </w:r>
    </w:p>
    <w:bookmarkEnd w:id="412"/>
    <w:bookmarkStart w:name="z753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 и порядок разрешения споров</w:t>
      </w:r>
    </w:p>
    <w:bookmarkEnd w:id="413"/>
    <w:bookmarkStart w:name="z75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неисполнения или ненадлежащего исполнения Сторонами своих обязательств по настоящему Договору Стороны несут ответственность в соответствии с законодательством Республики Казахстан.</w:t>
      </w:r>
    </w:p>
    <w:bookmarkEnd w:id="414"/>
    <w:bookmarkStart w:name="z75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Стороны не несут ответственность за неисполнение условий настоящего Договора, если оно явилось результатом форс-мажорных обстоятельств.</w:t>
      </w:r>
    </w:p>
    <w:bookmarkEnd w:id="415"/>
    <w:bookmarkStart w:name="z75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Договора "форс-мажор" означает событие, неподвластное контролю Сторон, и имеющее непредвиденный характер. Такие события могут включать, но не исключительно: военные действия, природные или стихийные бедствия и другие.</w:t>
      </w:r>
    </w:p>
    <w:bookmarkEnd w:id="416"/>
    <w:bookmarkStart w:name="z75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форс-мажорных обстоятельств Эксперт незамедлительно направляет Институту письменное уведомление о таких обстоятельствах и их причинах. Если от Института не поступает иных письменных инструкций, Эксперт продолжает выполнять свои обязательства по настоящему Договору, насколько это целесообразно, и ведет поиск альтернативных способов выполнения настоящего Договора, не зависящих от форс-мажорных обстоятельств.</w:t>
      </w:r>
    </w:p>
    <w:bookmarkEnd w:id="417"/>
    <w:bookmarkStart w:name="z75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Эксперт несет ответственность за обоснованность подготовленных им рекомендаций по устранению коррупциогенных норм проекта нормативного правового акта, содержащихся в заключении научной антикоррупционной экспертизы;</w:t>
      </w:r>
    </w:p>
    <w:bookmarkEnd w:id="418"/>
    <w:bookmarkStart w:name="z75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Споры и разногласия, которые могут возникнуть при исполнении настоящего Договора, разрешаются путем переговоров между Сторонами.</w:t>
      </w:r>
    </w:p>
    <w:bookmarkEnd w:id="419"/>
    <w:bookmarkStart w:name="z76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разрешения разногласий путем переговоров, споры и разногласия подлежат рассмотрению в судебном порядке в соответствии с законодательством Республики Казахстан.</w:t>
      </w:r>
    </w:p>
    <w:bookmarkEnd w:id="420"/>
    <w:bookmarkStart w:name="z761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Срок действия договора и основания его прекращения</w:t>
      </w:r>
    </w:p>
    <w:bookmarkEnd w:id="421"/>
    <w:bookmarkStart w:name="z76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Настоящий Договор вступает в силу со дня его подписания Сторонами, и действует до "__" _______ 20__ года, а в части обязательств Сторон – до полного их исполнения.</w:t>
      </w:r>
    </w:p>
    <w:bookmarkEnd w:id="422"/>
    <w:bookmarkStart w:name="z76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Настоящий Договор может быть расторгнут по обоюдному согласию Сторон. Сторона, требующая расторжения настоящего Договора, должна уведомить о своих намерениях другую Сторону не позднее, чем за тридцать календарных дней до окончания срока действия Договора.</w:t>
      </w:r>
    </w:p>
    <w:bookmarkEnd w:id="423"/>
    <w:bookmarkStart w:name="z76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расторжении Договора по инициативе Эксперта, Эксперт не вправе требовать возмещения своих затрат, произведенных в процессе оказания Услуг, а также платы за оказанные Услуги.</w:t>
      </w:r>
    </w:p>
    <w:bookmarkEnd w:id="424"/>
    <w:bookmarkStart w:name="z76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Институт вправе расторгнуть настоящий Договор в одностороннем порядке в следующих случаях:</w:t>
      </w:r>
    </w:p>
    <w:bookmarkEnd w:id="425"/>
    <w:bookmarkStart w:name="z76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отказа Эксперта от оказания Услуги без уважительных причин более 2 (двух) раз в течение трех месяцев;</w:t>
      </w:r>
    </w:p>
    <w:bookmarkEnd w:id="426"/>
    <w:bookmarkStart w:name="z76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просрочки оказания Услуги на срок более двух рабочих дней со дня истечения срока оказания Услуги, установленного в уведомлении Института, более трех раз;</w:t>
      </w:r>
    </w:p>
    <w:bookmarkEnd w:id="427"/>
    <w:bookmarkStart w:name="z76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исполнения экспертом своих обязанностей вследствие его недостаточной квалификации, некомпетентности;</w:t>
      </w:r>
    </w:p>
    <w:bookmarkEnd w:id="428"/>
    <w:bookmarkStart w:name="z76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неоднократного установления случаев проведения научной антикоррупционной экспертизы с нарушением требований, указанных в Правилах организации и проведения научной экспертизы, а также отбора научных экспертов, а также предусмотренных настоящим Договором.</w:t>
      </w:r>
    </w:p>
    <w:bookmarkEnd w:id="429"/>
    <w:bookmarkStart w:name="z77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Расторжение настоящего Договора в одностороннем порядке определяется в соответствии с гражданским законодательством Республики Казахстан.</w:t>
      </w:r>
    </w:p>
    <w:bookmarkEnd w:id="430"/>
    <w:bookmarkStart w:name="z77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досрочного расторжения настоящего Договора, Эксперт имеет право требовать оплату только за фактические затраты на день расторжения и возвращает Институту излишне оплаченные суммы в течение 10 (десяти) рабочих дней со дня расторжения настоящего Договора.</w:t>
      </w:r>
    </w:p>
    <w:bookmarkEnd w:id="431"/>
    <w:bookmarkStart w:name="z772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432"/>
    <w:bookmarkStart w:name="z77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Все дополнения и изменения к настоящему Договору составляются письменно, подписываются обеими Сторонами и являются неотъемлемой частью настоящего Договора.</w:t>
      </w:r>
    </w:p>
    <w:bookmarkEnd w:id="433"/>
    <w:bookmarkStart w:name="z77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Настоящий Договор составлен в двух экземплярах на казахском и русском языках, имеющих одинаковую юридическую силу, по одному экземпляру для каждой из Сторон.</w:t>
      </w:r>
    </w:p>
    <w:bookmarkEnd w:id="434"/>
    <w:bookmarkStart w:name="z775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Адреса, реквизиты и подписи Сторон</w:t>
      </w:r>
    </w:p>
    <w:bookmarkEnd w:id="435"/>
    <w:bookmarkStart w:name="z77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 _______________________ Эксперт _____________________</w:t>
      </w:r>
    </w:p>
    <w:bookmarkEnd w:id="4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