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f833" w14:textId="5d8f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научной экспертизы, а также отбора научных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11 июля 2023 года № 473, и.о. Министра национальной экономики Республики Казахстан от 12 июля 2023 года № 135 и Председателя Агентства Республики Казахстан по противодействию коррупции (Антикоррупционной службы) от 11 июля 2023 года № 223. Зарегистрирован в Министерстве юстиции Республики Казахстан 18 июля 2023 года № 33104.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 "Вопросы Министерства юстиции Республики Казахстан"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научной экспертизы, а также отбора научных экспертов.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правовой политики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135,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473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научной экспертизы, а также отбора научных экспертов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научной экспертизы, а также отбора научных экспертов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 "Вопросы Министерства юстиции Республики Казахстан" и определяют порядок организации и проведения научной экспертизы проектов нормативных правовых актов, международных договоров, участницей которых намеревается стать Республика Казахстан, а также проектов международных договоров, подлежащих ратификации (далее – международный договор или проект международного договора), и отбора научных экспертов.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научной экспертизы – документ, оформленный в соответствии с требованиями законодательства и настоящих Правил, отражающий результаты проведенной научной экспертизы;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комиссия – группа в составе не менее двух экспертов, созданная с целью проведения научной экспертизы;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научная антикоррупционная экспертиза – исследование проектов нормативных правовых актов в целях выявления в них коррупциогенных норм с вынесением заключения научной антикоррупционной экспертизы;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совместным приказом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совместным приказом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уполномоченная организация – организация, определяемая Правительством Республики Казахстан, на которую возложена координация проведения научной правовой и научной антикоррупционной экспертизы, а также проведение научной лингвистической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совместным приказом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Научная экспертиза проектов нормативных правовых актов проводится в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экспертиза международного договора или проекта международного договора проводится в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международных договорах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проектам нормативных правовых актов, разработанным в порядке законодательной инициативы Правительства Республики Казахстан (далее – Правительство) и вносимым на рассмотрение Мажилиса Парламента Республики Казахстан (далее – Мажилис Парламента), проводятся научная правовая, научная лингвистическая, научная экономическая, антикоррупционная и другие экспертизы.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нормативных правовых актов, вносимым на рассмотрение Парламента Республики Казахстан (далее – Парламент), проведение научной экспертизы в зависимости от регулируемых ими общественных отношений обязательно, за исключением случаев внесения проектов законодательных актов в порядке законодательной инициативы Президента Республики Казахстан (далее – Президент), когда научная экспертиза может не проводиться.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окончательный текст международного договора проводится научная экспертиза (правовая, лингвистическая и другая) в зависимости от правоотношений.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проведения научной экспертизы возлагается на:</w:t>
      </w:r>
    </w:p>
    <w:bookmarkEnd w:id="18"/>
    <w:bookmarkStart w:name="z5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(далее – Министерство юстиции) – по научной правовой и научной лингвистической экспертизам проектов законов, международных договоров или проектов международных договоров, а также по научной антикоррупционной экспертизе проектов нормативных правовых актов;</w:t>
      </w:r>
    </w:p>
    <w:bookmarkEnd w:id="19"/>
    <w:bookmarkStart w:name="z5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 (далее – Министерство национальной экономики) – по научной экономической экспертизе проектов законов, за исключением международных договоров или проектов международных договоров.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Научная экспертиза проектов нормативных правовых актов проводится научными учреждениями, уполномоченной организацией, экспертами, привлекаемыми из числа ученых и специалистов, в зависимости от содержания рассматриваемого проекта. Проведение экспертизы может быть поручено одному или нескольким экспертам (экспертной комиссии).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научных организаций, экспертов могут привлекаться специалисты из других государств и международных организаций. Проект нормативного правового акта может быть направлен для научной экспертизы в иностранные и международные организации.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совместным приказом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Условия проведения научной правовой экспертизы определяются действующим законодательством, настоящими Правилами, а также договором на проведение научной правовой экспертизы.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Научная организация, уполномоченная организация, эксперт в соответствии с законодательством Республики Казахстан о государственных закупках: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получают всю необходимую информацию, материалы для проведения научной экспертизы, в том числе и по вопросам, возникающим в ходе проведения научной экспертной работы;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уполномоченным органом дают заключения не только по поставленным перед ними вопросам, но и иным, вытекающим из проектов нормативных правовых актов вопросам, в пределах их компетенции;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могут использовать статистические данные разработчиков (органов-разработчиков) (в случае, если статистические данные уполномоченного государственного органа по статистике и разработчика не совпадают, это должно быть отражено в экспертном заключении);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научной экспертизы могут привлекать к ее исполнению третьих лиц, если иное не предусмотрено договором;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дают мотивированное, научно обоснованное, объективное и полное заключение по вопросам, вытекающим из проектов нормативных правовых актов, а также поставленным перед ними уполномоченным органом;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своими силами, за свой счет и в сроки, установленные уполномоченным органом, устраняют допущенные по своей вине недостатки в ходе проведения научной экспертизы;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конфиденциальность сведений, касающихся предмета проведения научной экспертизы, хода ее исполнения и научных результатов;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получают вознаграждение за выполненную работу;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исполняют иные обязанности, установленные договором.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проектам нормативных правовых актов, международных договоров или проектам международных договоров могут проводиться самостоятельная и комиссионная научные экспертизы, а при необходимости – повторная и (или) дополнительная научная экспертиза.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повторная научная лингвистическая экспертиза по проектам законов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научная экспертиза по проектам законов, а также по проектам временных постановлений Правительства, имеющих силу Закона, разработанным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"О правовых актах", не проводится.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Повторная научная экспертиза проводится при внесении концептуальных изменений и дополнений в проект нормативного правового акта и/или в случаях, когда заключение научной экспертизы по результатам первоначальной научной экспертизы необоснованно.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научная экспертиза проводится в случае, если в проект международного договора вносятся концептуальные изменения.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проведении научной экспертизы проекта закона может быть принято: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поручения Президента, Руководителя Администрации Президента Республики Казахстан (далее – Администрация Президента), Премьер-Министра Республики Казахстан (далее – Премьер-Министр), Руководителя Аппарата Правительства Республики Казахстан (далее – Аппарат Правительства);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органом-разработчиком, если регламентом данного органа или иными нормативными правовыми актами этим лицам и структурным подразделениям такое право предоставлено.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научной экспертизы по международному договору или проекту международного договора может быть принято: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поручения Президента, Руководителя Администрации Президента, Премьер-Министра, Руководителя Аппарата Правительства;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инициативе депутатов Парламента;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инициативе центрального государственного органа, представляющего предложение о заключении международного договора, а также по предложениям других центральных государственных органов, осуществляющих согласование международного договора или проекта международного договора.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повторной научной экспертизы по международному договору или проекту международного договора может быть принято: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поручения Президента, Руководителя Администрации Президента, Премьер-Министра, Руководителя Аппарата Правительства;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инициативе депутатов Парламента.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Направление проектов законов на научную экспертизу осуществляется разработчиком (органом-разработчиком) посредством их размещения на интернет-портале открытых нормативных правовых актов.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проекты законов, разрабатываемые в порядке законодательной инициативы депутатов Парламента, направляются по их решению на проведение научной экспертизы.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проведение научной экспертизы международного договора или проекта международного договора возлагается на орган-разработчик.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Для проведения научной правовой, научной экономической, научной антикоррупционной экспертиз по проектам нормативных правовых актов разработчик размещает проект нормативного правового акта на интернет-портале открытых нормативных правовых актов и прилагает следующие сопутствующие к нему материалы: </w:t>
      </w:r>
    </w:p>
    <w:bookmarkEnd w:id="50"/>
    <w:bookmarkStart w:name="z5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пояснительную записку к проекту нормативного правового акта;</w:t>
      </w:r>
    </w:p>
    <w:bookmarkEnd w:id="51"/>
    <w:bookmarkStart w:name="z5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сравнительную таблицу к проекту нормативного правового акта при внесении изменений и (или) дополнений в действующие нормативные правовые акты с соответствующим обоснованием вносимых изменений и (или) дополнений;</w:t>
      </w:r>
    </w:p>
    <w:bookmarkEnd w:id="52"/>
    <w:bookmarkStart w:name="z5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пресс-релиз. </w:t>
      </w:r>
    </w:p>
    <w:bookmarkEnd w:id="53"/>
    <w:bookmarkStart w:name="z5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проектам законов также размещаются:</w:t>
      </w:r>
    </w:p>
    <w:bookmarkEnd w:id="54"/>
    <w:bookmarkStart w:name="z5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консультативный документ регуляторной политики, одобренный Межведомственной комиссией по вопросам законопроектной деятельности;</w:t>
      </w:r>
    </w:p>
    <w:bookmarkEnd w:id="55"/>
    <w:bookmarkStart w:name="z5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по оценке социально-экономических последствий действия принимаемого проекта закона, подписанный курирующим заместителем руководителя органа-разработчика (или лицом, исполняющим его обязанности) (далее – паспорт) по форме согласно приложению 1 к настоящим Правилам;</w:t>
      </w:r>
    </w:p>
    <w:bookmarkEnd w:id="56"/>
    <w:bookmarkStart w:name="z5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расчеты для Республиканской бюджетной комиссии по проектам законов, предусматривающим сокращение государственных доходов или увеличение государственных расходов (при наличии);</w:t>
      </w:r>
    </w:p>
    <w:bookmarkEnd w:id="57"/>
    <w:bookmarkStart w:name="z5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подзаконных актов, принимаемых в реализацию предлагаемого на рассмотрение проекта закона (при наличии);</w:t>
      </w:r>
    </w:p>
    <w:bookmarkEnd w:id="58"/>
    <w:bookmarkStart w:name="z5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статистическая информация по изучаемой проблеме (при наличии);</w:t>
      </w:r>
    </w:p>
    <w:bookmarkEnd w:id="59"/>
    <w:bookmarkStart w:name="z5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материалы с целью представления полных и достоверных данных для проведения научной экспертизы (при наличии).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13-1 в соответствии с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Проекты законов, разрабатываемые в порядке законодательной инициативы депутатов Парламента, направляются на проведение научных экспертиз посредством электронного документооборота в электронном виде с приложением следующих материалов:</w:t>
      </w:r>
    </w:p>
    <w:bookmarkEnd w:id="61"/>
    <w:bookmarkStart w:name="z5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разработчика;</w:t>
      </w:r>
    </w:p>
    <w:bookmarkEnd w:id="62"/>
    <w:bookmarkStart w:name="z5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 к проекту закона (на казахском и русском языках);</w:t>
      </w:r>
    </w:p>
    <w:bookmarkEnd w:id="63"/>
    <w:bookmarkStart w:name="z5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сравнительная таблица к проекту закона при внесении изменений и (или) дополнений в действующие нормативные правовые акты с соответствующим обоснованием вносимых изменений и (или) дополнений (на казахском и русском языках);</w:t>
      </w:r>
    </w:p>
    <w:bookmarkEnd w:id="64"/>
    <w:bookmarkStart w:name="z5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по оценке социально-экономических последствий действия принимаемого проекта закона (на казахском и русском языках), подписанного депутатом/депутатами Парламента, инициировавшим(ими) разработку проекта закона;</w:t>
      </w:r>
    </w:p>
    <w:bookmarkEnd w:id="65"/>
    <w:bookmarkStart w:name="z5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финансовые расчеты для Республиканской бюджетной комиссии по проектам законов, предусматривающим сокращение государственных доходов или увеличение государственных расходов (при наличии);</w:t>
      </w:r>
    </w:p>
    <w:bookmarkEnd w:id="66"/>
    <w:bookmarkStart w:name="z5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статистическая информация по изучаемой проблеме (при наличии);</w:t>
      </w:r>
    </w:p>
    <w:bookmarkEnd w:id="67"/>
    <w:bookmarkStart w:name="z5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материалы с целью представления полных и достоверных данных для проведения научной экспертизы (при наличии).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13-2 в соответствии с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По запросу уполномоченной организации, научной организации, эксперта разработчиком в течение 2 (двух) рабочих дней предоставляются иные материалы, касающиеся вопросов, затронутых в проекте нормативного правового акта.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13-3 в соответствии с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 xml:space="preserve"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01.01.2025);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Соответствие текста проекта нормативного правового акта, международного договора или проекта международного договора, представленного на проведение научной экспертизы, на каждой стадии его разработки и согласования обеспечивается разработчиком (органом-разработчиком).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научной экспертизы должно содержать научно обоснованные, полные, объективные и мотивированные выводы по предмету научной экспертизы.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у Министерства юстиции, разработчика (органа-разработчика) или лиц, инициировавших проведение научной экспертизы, возникают вопросы в отношении выводов заключения научной экспертизы, они могут обратиться к эксперту, научной организации, уполномоченной организации за соответствующими пояснениями.</w:t>
      </w:r>
    </w:p>
    <w:bookmarkEnd w:id="72"/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представления для научной экспертизы нескольких проектов нормативных правовых актов, международных договоров или проектов международных договоров, уполномоченной организацией, научной организацией или экспертом проводится научная экспертиза и составляется заключение по каждому проекту нормативного правового акта, международному договору или проекту международного договора.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научной экспертизы подготавливается на официальном бланке организации, проводившей научную экспертизу, с указанием фамилии, имени, отчества (при наличии) эксперта и его квалификации.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Заключение научной экспертизы подписывается первым руководителем уполномоченной организации либо лицом, исполняющим его обязанности, и экспертами, проводившими научную экспертизу, а по научной экономической экспертизе - руководителем научной организации либо лицом, исполняющим его обязанности, и экспертами.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Заключение научной экспертизы носит рекомендательный характер, за исключением заключения научной лингвистической экспертизы по проектам законов, инициированных Правительством.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согласия с замечаниями и (или) предложениями заключения научной экспертизы к проекту нормативного правового акта разработчик (орган-разработчик) принимает решение о доработке проекта нормативного правового акта.</w:t>
      </w:r>
    </w:p>
    <w:bookmarkEnd w:id="77"/>
    <w:bookmarkStart w:name="z5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заключением научной экспертизы разработчик проекта нормативного правового акта в течение 10 (десять) рабочих дней после получения заключения научной экспертизы должен разместить на интернет-портале открытых нормативных правовых актов мотивированное и аргументированное обоснование причин несогласия с соответствующим заключением.</w:t>
      </w:r>
    </w:p>
    <w:bookmarkEnd w:id="78"/>
    <w:bookmarkStart w:name="z5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заключение научной экспертизы содержит замечания и (или) предложения, не относящиеся к компетенции разработчика (органа-разработчика), то разработчик (орган-разработчик) направляет их одновременно с проектом нормативного правового акта, международного договора или проекта международного договора государственным органам, в компетенцию которых входит рассмотрение вопросов, затрагиваемых в заключении научной экспертизы, для проработки и формирования соответствующей позиции.</w:t>
      </w:r>
    </w:p>
    <w:bookmarkEnd w:id="79"/>
    <w:bookmarkStart w:name="z5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правового акта о ратификации и (или) подписании международного договора или проекта международного договора и заключения научной экспертизы по нему на рассмотрение Правительства либо Министерства юстиции орган-разработчик должен предоставить аргументированные обоснования причин непринятия рекомендаций, содержащихся в заключении научной экспертизы по международному договору или проекту международного договора. Копию соответствующих обоснований орган-разработчик одновременно предоставляет уполномоченной организации.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Научная экспертиза проводится в срок, не превышающий 15 (пятнадцать) рабочих дней со дня представления научной организации или уполномоченной организации проекта закона, международного договора или проекта международного договора, и в срок, не превышающий 10 (десять) рабочих дней со дня представления уполномоченной организации проекта подзаконного правового акта.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лингвистическая экспертиза проводится в течение 10 (десять) рабочих дней со дня представления уполномоченной организации проекта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сроки проведения научной правовой, научной экономической, научной антикоррупционной экспертиз исчисляются с момента размещения проекта нормативного правового акта на интернет-портале открытых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научной экспертизы по проектам законов, а также проектам временных постановлений Правительства, имеющим силу Закона, разработанным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"О правовых актах", осуществляются в течение срока, не превышающего 3 (три) рабочих дня со дня опубликования на интернет-портале открытых нормативных правовых актов, а по научной лингвистической экспертизе – со дня представления уполномоченной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научной правовой экспертизы международного договора или проекта международного договора о займах осуществляются в течение срока, не превышающего 10 (десять)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срока проведения научной экспертизы международного договора или проекта международного договора разработчику (органу-разработчику) направляется заключение научной экспертизы, подготовленное в соответствии с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научных экспертиз по проектам нормативных правовых актов, за исключением заключения научной лингвистической экспертизы, размещаются на интернет-портале открытых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заключение лингвистической экспертизы проектов законов направляется разработчику (органу-разработчику) посредством электронного документооборота в электронном виде.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Порядок проведения иных видов научных экспертиз международных договоров или проектов международных договоров (за исключением научной правовой и научной лингвистической экспертиз) определяются в соответствии с законодательством Республики Казахстан.</w:t>
      </w:r>
    </w:p>
    <w:bookmarkEnd w:id="82"/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научной правовой экспертизы проектов законов, а также отбора научных правовых экспертов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Разработчиками проектов законов являются депутаты Парламента, Администрация Президента, Правительство, иные государственные органы, организации и граждане по согласованию с ними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Эксперты, осуществляющие научную правовую экспертизу по проектам законов, делятся на две группы.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эксперту первой группы: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юридическое образование, ученая степень либо степень доктора философии (PhD), доктора по профилю по группе специальностей "Право";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стаж работы по юридической специальности не менее пяти лет.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эксперту второй группы: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юридическое образование/академическая степень по группе специальностей "Право";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стаж работы по юридической специальности не менее десяти лет.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 первой и второй групп обладают правами и обязанностями в соответствии с законодательством и привлекаются к проведению научной правовой экспертизы на равноправной основе.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Научная правовая экспертиза проектов законов проводится экспертом, состоящим в реестре научных правовых экспертов (далее – реестр экспертов), или экспертной комиссией.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о требованиях к эксперту и порядке включения в реестр экспертов публикуется на официальном интернет-ресурсе уполномоченной организации.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о включении или об отказе, о включении либо исключении кандидата в эксперты (далее – кандидат) или эксперта принимается уполномоченной организацией на основании заключения комиссии.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уполномоченной организации.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рассматривает документы кандидатов на предмет соответствия или несоответствия кандидата требованиям, предъявляемым к эксперту, наличия либо отсутствия оснований расторжения договора.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приостановлении деятельности эксперта принимается уполномоченной организацией.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комиссии с экспертом заключается либо расторгается договор на проведение научной правовой экспертизы.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Основанием для отказа во включении кандидата в реестр экспертов является непредставление полного перечня документов, подтверждающих соответствие требованиям, предъявляемым к эксперту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Научная правовая экспертиза проектов законов проводится на следующих стадиях разработки проекта закона: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размещении на интернет-портале открытых нормативных правовых актов для публичного обсуждения;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концептуальных изменений в проект закона, в результате его доработки по замечаниям Администрации Президента или Аппарата Правительства.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требования не распространяются на проекты законов, инициированные депутатами Парламента.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 xml:space="preserve"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Началом проведения научной правовой экспертизы считается момент уведомления экспертом или последним членом экспертной комиссии уполномоченную организацию о принятии проекта закона и прилагаемых к нему материалов к рассмотрению. При наличии обстоятельств, исключающих участие эксперта в проведении научной правовой экспертизы, в срок не позднее 2 (два) рабочих дней с момента направления эксперту материалов для проведения научной правовой экспертизы эксперт уведомляет уполномоченную организацию об отказе от проведения научной правовой экспертизы и его причинах.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несвоевременного уведомления или не уведомления экспертом о принятии или невозможности принятия проекта закона к рассмотрению, об отказе от проведения научной правовой экспертизы, уполномоченная организация направляет проект закона и прилагаемые к нему материалы другому эксперту.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Эксперт, экспертная комиссия в течение 10 (десять) рабочих дней дает заключение научной правовой экспертизы на казахском и русском языках в соответствии с настоящими Правилами. Аутентичность текстов заключения научной правовой экспертизы на казахском и русском языках обеспечивается экспертом.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одного из экспертов с выводами, изложенными в едином заключении, он может изложить особое мнение и приложить его к единому заключению.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течение 5 (пять) рабочих дней уполномоченная организация производит проверку заключения эксперта или экспертной комиссии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последующим его размещением на интернет-портале открытых нормативных правовых актов.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 xml:space="preserve"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Повторная научная правовая экспертиза проекта закона проводится в сроки, не превышающие 5 (пять) рабочих дней с момента начала проведения научной правовой экспертизы проекта закона, определяемого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42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Заключение научной правовой экспертизы проекта закона должно содержать: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положения, которые включают фамилию, имя, отчество (при его наличии), ученую степень (при наличии), ученое звание (при наличии) эксперта, членов экспертной комиссии, наименование разработчика, наименование уполномоченной организации, предмет и цели научной правовой экспертизы, наименование проекта закона, его назначение, отрасли науки, по которым проведена научная правовая экспертиза, и структуру проекта закона, а также прилагаемые к нему материалы;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закона, в том числе оценку научной обоснованности и своевременности принятия проекта закона;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всех известных и эффективных способов, механизмов, подходов к разрешению проблемных вопросов, на решение которых направлено принятие закона, в том числе применявшихся на разных исторических этапах, зарубежной практике, а также описание смежных сфер правоотношений и влияния на них в виде последствий от принятия закона;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предлагаемых проектом закона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 соответствие проекта закона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Конституция), нормативным правовым актам вышестоящих уровней, международным обязательствам Республики Казахстан;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правовых, социальных, экономических и иных последствий принятия проекта закона, в том числе в части возможных рисков социальной напряженности;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причин и условий, способствующих совершению уголовных и административных правонарушений в связи с принятием проекта закона, а также оценка его влияния на предупреждение их совершения;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причин и условий, способствующих ущемлению права на гендерное равенство в связи с принятием проекта закона;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нормативных правовых актов, подлежащих уточнению при условии принятия проекта закона;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научно обоснованных предложений по улучшению законодательной базы;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возможных противоречий принципам соответствующей отрасли права;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явного или скрытого ведомственного или группового интереса, обеспечиваемого проектом закона;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ответов на иные вопросы, вытекающие из проекта закона.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Заключение научной правовой экспертизы оформляется на официальном бланке и подписывается руководителем уполномоченной организации или лицом, исполняющим его обязанности.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Заключение научной правовой экспертизы проекта закона публикуется на интернет-портале открытых нормативных правовых актов на казахском и русском языках.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материалов, имеющих пометки "Для служебного пользования", "Без опубликования в печати", "Не для печати", не производится.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Споры, вытекающие из договора на проведение научной правовой экспертизы, обжалование действий и решений уполномоченной организации подлежат обязательному досудебному урегулированию.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уполномоченной организации образовывается Претензионный совет по досудебному рассмотрению возражений заявителей.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Претензионный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законодательными актами Республики Казахстан, настоящими Правилами.</w:t>
      </w:r>
    </w:p>
    <w:bookmarkEnd w:id="130"/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научной правовой экспертизы международных договоров или проектов международных договоров, а также отбора научных правовых экспертов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Обязательная научная правовая экспертиза проводится по подлежащим ратификации: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международным договорам, участницей которых намеревается стать Республика Казахстан – до принятия решения об их ратификации или присоединении к ним путем ратификации;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проектам международных договоров – до их подписания.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48.Органом-разработчиком международных договоров является центральный государственный орган, представляющий предложение о заключении международных договоров. 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Органы-разработчики направляют на научную правовую экспертизу международный договор или проект международного договора.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Научная правовая экспертиза международных договоров, а также проектов международных договоров осуществляется после проведения юридической экспертизы Министерством юстиции. 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Научная правовая экспертиза международных договоров или проектов международных договоров осуществляется экспертом или экспертной комиссией, состоящих в реестре экспертов. 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ее состав включаются эксперты, которые должны соответствовать следующим требованиям: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юридическое образование;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ученая степень, степень доктора философии (PhD), доктора по профилю по специальности "Международное право" или по группе специальностей "Право" (специальность "Международное право" является приоритетной);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общий стаж по юридической специальности не менее трех лет. 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научной правовой экспертизы также привлекается эксперт, имеющий: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высшее юридическое образование и академическую степень магистра по специальности "Международное право" или по группе специальностей "Право" (специальность "Международное право" является приоритетной) и опыт работы не менее трех лет по юридической специальности;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юридическое образование или академическую степень бакалавра по специальности "Международное право" или по группе специальностей "Право" (специальность "Международное право" является приоритетной) и опыт работы не менее десяти лет по юридической специальности.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Информация о требованиях к эксперту и порядке включения в реестр экспертов публикуется на официальном интернет-ресурсе уполномоченной организации.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Решение о включении либо отказа о включении кандидата в реестр экспертов либо исключения эксперта из реестра экспертов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Уполномоченная организация проверяет полноту представленного органом-разработчиком международного договора или проекта международного договора и прилагаемых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представления уполномоченной организации неполного перечня материалов научной правовой экспертизы, орган-разработчик в течение 3 (трех) рабочих дней вправе направить недостающие материалы в рабочем порядке в случае наличия соответствующего поручения.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непредставления органом-разработчиком полного перечня материалов научной правовой экспертизы в течение указанного срока уполномоченная организация возвращает их без рассмотрения и уведомляет орган-разработчик.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запросу уполномоченной организации органом-разработчиком в течение 5 (пять) рабочих дней представляются иные материалы, касающиеся вопросов, затронутых в международном договоре или проекте международного договора.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принятия международного договора или проекта международного договора и прилагаемых материалов уполномоченная организация определяет количество экспертов, необходимых для проведения научной правовой экспертизы, которым в электронном виде направляется международный договор или проект международного договора, а также прилагаемые материалы.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изучает международный договор или проект международного договора и прилагаемые материалы и в случае отсутствия обстоятельств, исключающих участие эксперта в проведении научной правовой экспертизы, принять их к рассмотрению.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наличии обстоятельств, исключающих участие эксперта в проведении научной правовой экспертизы, эксперт отказывается от ее проведения, уведомив уполномоченную организацию в срок не позднее 2 (два) рабочих дней, а по международным договорам или проектам международных договоров о займах – в срок не позднее 1 (один) календарного дня, с момента направления ему материалов для проведения научной правовой экспертизы.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Началом проведения научной правовой экспертизы считается момент уведомления экспертом или последним членом экспертной комиссии уполномоченной организации о принятии международного договора или проекта международного договора и прилагаемых к нему материалов к рассмотрению. При наличии обстоятельств, исключающих участие эксперта в проведении научной правовой экспертизы, в срок не позднее 2 (два) рабочих дней, а по международным договорам или проектам международных договоров о займах – в срок не позднее 1 (один) календарного дня, с момента направления эксперту материалов для проведения научной правовой экспертизы эксперт уведомляет уполномоченную организацию о причинах отказа от проведения научной правовой экспертизы.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уведомления или не уведомления экспертом о принятии или невозможности принятия международного договора или проекта международного договора к рассмотрению, об отказе от проведения научной правовой экспертизы, уполномоченная организация вправе направить международный договор или проект международного договора и прилагаемые материалы другому эксперту.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необходимости срок, установленный для проведения научной правовой экспертизы, может быть продлен до 5 (пять) рабочих дней по согласованию с разработчиком (органом-разработчиком) с незамедлительным уведомлением уполномоченной организации, Министерства юстиции.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Эксперт, экспертная комиссия в течение 10 (десять) рабочих дней дает заключение научной правовой экспертизы, а по международным договорам или проектам международных договоров о займах – в течение 6 (шесть) календарных дней на казахском и русском языках и направляет его уполномоченной организации для ознакомления и согласования. Аутентичность текстов заключения научной правовой экспертизы на казахском и русском языках обеспечивается экспертом.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одного из экспертов с выводами, изложенными в едином заключении, он может изложить особое мнение и приложить его к единому заключению. 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течение 5 (пять) рабочих дней, а по международным договорам или проектам международных договоров о займах в течение 4 (четыре) календарных дней уполномоченная организация производит проверку заключения экспертной комиссии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последующим направлением его органу-разработчику.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Повторная или дополнительная научная правовая экспертиза должна проводиться в сроки, не превышающие 5 (пять) рабочих дней со дня представления эксперту международного договора или проекта международного договора и материалов к нему.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проведения научной правовой экспертизы по международному договору или проекту международного договора орган-разработчик представляет уполномоченной организации следующие материалы на бумажном носителе и посредством электронного документооборота в электронном виде: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органа-разработчика;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договор или проект международного договора на казахском и русском языках либо заверенный Министерством иностранных дел текст международного договора или проекта международного договора на языках подписания с приложением перевода на казахский и русский языки, заверенного должностным лицом органа-разработчика;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заключения юридической экспертизы Министерства юстиции, за исключением международных договоров или проектов международных договоров о займах. Направление эксперту копии заключения юридической экспертизы Министерства юстиции не допускается.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Заключение научной правовой экспертизы международного договора или проекта международного договора должно содержать: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(при его наличии), ученую/академическую степень (при наличии) и ученое звание (при наличии) экспертов, проводивших научную правовую экспертизу;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отрасли науки, по которым проведена научная правовая экспертиза;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уполномоченной организации;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международного договора или проекта международного договора;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использованные при проведении научной правовой экспертизы международные договоры и документы;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и цели научной правовой экспертизы;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обоснованные рекомендации и предложения;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ответы на вопросы, поставленные разработчиком (органом-разработчиком);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вопросы, связанные с проведением научной правовой экспертизы международного договора или проекта международного договора.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Заключение научной правовой экспертизы оформляется на официальном бланке и подписывается руководителем уполномоченной организации или лицом, его замещающим. Подпись руководителя уполномоченной организации или лица, исполняющего его обязанности, подтверждает направление заключения уполномоченной организацией. 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Споры, вытекающие из договора на проведение научной правовой экспертизы международного договора или проекта международного договора, а также об обжаловании отказа во включении в реестр экспертов, подлежат обязательному досудебному урегулированию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7"/>
    <w:bookmarkStart w:name="z1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научной лингвистической экспертизы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Обязательная научная лингвистическая экспертиза проводится: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проектам законов;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международным договорам, участницей которых намеревается стать Республика Казахстан, а также по проектам международных договоров, подлежащих ратификации.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законов, разработанным в порядке законодательной инициативы Президента, научная лингвистическая экспертиза может не проводиться.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лингвистическая экспертиза проводится на следующих стадиях: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проектам законов после согласования с Администрацией Президента, Аппаратом Правительства до их внесения на рассмотрение Парламента;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международным договорам – до их ратификации или присоединения к ним путем ратификации, а по проектам международных договоров – до их подписания.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 международным договорам или проектам международных договоров может проводиться повторная, дополнительная научные лингвистические экспертизы.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научная лингвистическая экспертиза проводится в случае внесения изменений и дополнений в проект международного договора по замечаниям Аппарата Правительства и Администрации Президента.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научная лингвистическая экспертиза проводится в случае, если в проект международного договора вносятся концептуальные изменения.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68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Проекты законов, а также материалы к ним на научную лингвистическую экспертизу направляются разработчиком (органом-разработчиком) уполномоченной организации посредством электронного документооборота.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 или проекты международных договоров, а также материалы к ним на научную лингвистическую экспертизу направляются разработчиком (органом-разработчиком) уполномоченной организации посредством электронного документооборота и на бумажных носителях. При этом электронные варианты должны быть идентичны бумажным носителям и внесены день в день.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проведения научной лингвистической экспертизы проекта закона орган-разработчик посредством электронного документооборота направляет в уполномоченную организацию:</w:t>
      </w:r>
    </w:p>
    <w:bookmarkEnd w:id="191"/>
    <w:bookmarkStart w:name="z59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органа-разработчика;</w:t>
      </w:r>
    </w:p>
    <w:bookmarkEnd w:id="192"/>
    <w:bookmarkStart w:name="z59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закона на казахском и русском языках;</w:t>
      </w:r>
    </w:p>
    <w:bookmarkEnd w:id="193"/>
    <w:bookmarkStart w:name="z59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листа согласования (в формате pdf).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проведения первоначальной научной лингвистической экспертизы международного договора или проекта международного договора орган-разработчик представляет уполномоченной организации: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на официальном бланке органа-разработчика; 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договор или проект международного договора на казахском и русском языках, либо заверенный Министерством иностранных дел текст международного договора или проекта международного договора на языках подписания с приложением перевода на казахский и русский языки, заверенного должностным лицом органа-разработчика;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заключения юридической экспертизы Министерства юстиции.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Для проведения научной лингвистической экспертизы проектов законов, инициированных депутатами Парламента, посредством электронного документооборота Министерству юстиции и (или) уполномоченной организации направляется: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закона на казахском и русском языках.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Министерство юстиции после получения проектов законов, инициированных депутатами Парламента, направляет их в уполномоченную организацию для проведения научной лингвистической экспертизы посредством электронного документооборота.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проведения научной лингвистической экспертизы исчисляется с момента поступления проекта закона в уполномоченную организацию.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Для проведения повторной, дополнительной научной лингвистической экспертизы международного договора или проекта международного договора орган-разработчик представляет: 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органа-разработчика с указанием необходимости проведения повторной научной лингвистической экспертизы после проработки в структурных подразделениях Аппарата Правительства и Администрации Президента;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договор или проект международного договора на казахском и русском языках;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материалов по международному договору или проекту международного договора после его проработки в структурных подразделениях Аппарата Правительства и Администрации Президента.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 запросу уполномоченной организации органом-разработчиком могут предоставляться иные материалы, касающиеся вопросов, затронутых в международном договоре или проекте международного договора.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случае представления уполномоченной организации неполного перечня материалов для научной лингвистической экспертизы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орган-разработчик в течение 3 (трех) рабочих дней вправе направить недостающие материалы в рабочем порядке в случае наличия соответствующего поручения.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непредставления органом-разработчиком полного перечня материалов научной лингвистической экспертизы в течение указанного срока уполномоченная организация отказывает в проведении научной лингвистической экспертизы.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Условия проведения научной лингвистической экспертизы определяются гражданско-правовым договором, заключенным между Министерством юстиции и уполномоченной организацией (далее – договор).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Научная лингвистическая экспертиза включает следующие этапы: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уполномоченной организацией материалов проекта закона посредством электронного документооборота, международного договора или проекта международного договора на бумажных носителях и в электронном виде посредством электронного документооборота; 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научной лингвистической экспертизы проекта закона, международного договора или проекта международного договора;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заключения научной лингвистической экспертизы;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заключения научной лингвистической экспертизы разработчику (органу-разработчику) посредством электронного документооборота;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заключения научной лингвистической экспертизы и материалов к нему.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Ответственность за соответствие текстов проектов законов, международных договоров или проектов международных договоров на казахском и русском языках несет разработчик (орган-разработчик).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Научная лингвистическая экспертиза должна проводиться в сроки, не превышающие 15 (пятнадцать) рабочих дней со дня представления уполномоченной организации проекта закона, международного договора или проекта международного договора и материалов к ним.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лингвистическая экспертиза по проектам законов, а также проектам временных постановлений Правительства, имеющих силу Закона, разработанным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"О правовых актах", должна проводиться в сроки, не превышающие 3 (три) календарных дня со дня представления уполномоченной организации проекта закона и материалов к ним.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проектам международных договоров о займах первоначальная научная лингвистическая экспертиза должна проводиться в сроки, не превышающие 10 (десять) календарных дней.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Срок проведения повторной, дополнительной научной лингвистической экспертизы международного договора или проекта международного договора не должен превышать 5 (пять) рабочих дней со следующего рабочего дня их представления разработчиком (органом-разработчиком).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Эксперт научной лингвистической экспертизы должен иметь высшее филологическое и (или) юридическое образование, или опыт работы в сферах права и (или) международного права, и (или) филологии, и (или) переводческого дела (юрист, переводчик) и (или) ученую степень в сферах филологии и (или) юриспруденции, и (или) международного права.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 результатам проведенной научной лингвистической экспертизы проекта закона, международного договора или проекта международного договора составляется заключение научной лингвистической экспертизы, которое должно содержать мотивированные, научно обоснованные, объективные и полные выводы уполномоченной организации по предмету научной лингвистической экспертизы.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разработчика (органа-разработчика) проекта возникают вопросы в отношении заключения научной лингвистической экспертизы, он может обратиться к уполномоченной организации за соответствующими пояснениями.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заключении научной лингвистической экспертизы проекта закона, международного договора или проекта международного договора должны быть указаны следующие данные: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научной лингвистической экспертизы;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проведения научной лингвистической экспертизы;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методические основания проведения научной лингвистической экспертизы;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проведения научной лингвистической экспертизы;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вывод.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Заключение научной лингвистической экспертизы проекта закона, международного договора или проекта международного договора подготавливается на казахском и русском языках на официальном бланке уполномоченной организации, подписывается ее руководителем либо лицом, его замещающим, и экспертами, проводившими научную лингвистическую экспертизу, и заверяется печатью уполномоченной организации.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Заключение научной лингвистической экспертизы по международным договорам или проектам международных договоров носит рекомендательный характер, а по проектам законов, инициированных Правительством, носит обязательный характер. 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научной экономической экспертизы проектов законов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Научная экономическая экспертиза проводится на следующих стадиях разработки проекта закона: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размещении проекта закона на интернет-портале открытых нормативных правовых актов;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концептуальных изменений в проект закона, в результате его доработки по замечаниям Администрации Президента или Аппарата Правительства. 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Для проведения научной экономической экспертизы государственный орган-разработчик размещает проект закона и указанные в пункте 13-1 настоящих Правил материалы на интернет-портале открытых нормативных правовых актов.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должен иметь высшее образование и ученую степень, обладать специальными знаниями, опытом в области научной экономической экспертизы.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89.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90.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91.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92.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Условия проведения научной экономической экспертизы определяются гражданско-правовым договором, заключенным Министерством национальной экономики с научной организацией или экспертом в соответствии с законодательством Республики Казахстан.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Повторная научная экономическая экспертиза проводится в сроки, не превышающие 5 (пять) рабочих дней со дня представления научной организации или эксперту проекта закона и материалов к нему.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заключении научной экономической экспертизы проекта закона необходимо указать: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положения: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разработчика;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(или) лицо, привлеченное организацией, проводившее научную экспертизу;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характеристику проекта закона;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закона;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проекта закона;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проекта закона;</w:t>
      </w:r>
    </w:p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новизну проекта закона;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закона;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всех известных и эффективных способов, механизмов, подходов к разрешению проблемных вопросов, на решение которых направлено принятие проекта закона, в том числе применявшихся на разных исторических этапах, международной практике;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предлагаемых проектом закона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ситуаций, в том числе оценку влияния положений проекта на макроэкономическую эффективность, социальное развитие, развитие предпринимательства, экономическую безопасность отрасли и (или) страны;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общий вывод.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Финансирование проведения научной экспертизы осуществляется за счет средств, предусмотренных в республиканском бюджете, в порядке, установленном законодательством Республики Казахстан.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97. Исключен совместным приказом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научной антикоррупционной экспертизы проектов нормативных правовых актов, а также отбора научных экспертов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Научная антикоррупционная экспертиза проектов нормативных правовых актов проводится с целью: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проекте нормативного правового акта норм, способствующих совершению коррупционных правонарушений (далее – коррупциогенные нормы);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рекомендаций, направленных на устранение выявленных коррупциогенных норм.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Научная антикоррупционная экспертиза проводится по проектам законодательных актов, вносимых на рассмотрение Парламента, за исключением случаев внесения проектов законодательных актов в порядке законодательной инициативы Президента, когда научная антикоррупционная экспертиза может не проводиться, и проектам иных нормативных правовых актов, за исключением указанных в пункте 100 настоящих Правил.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100. Требование о проведении научной антикоррупционной экспертизы не распространяется на проекты: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указов Президента;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Председателя Совета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Парламента и его палат;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Конституционного Суда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Верховного Суда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постановлений Центральной избирательной комиссии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постановлений Правительства, предусматривающих внесение проектов законодательных актов на рассмотрение Мажилиса Парламента и проектов указов Президента на рассмотрение Президента;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решений маслихатов, нормативных правовых постановлений акиматов, нормативных правовых решений акимов и нормативных правовых постановлений ревизионных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по признанию утратившими силу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предусматривающих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образовании, упразднении и преобразовании административно-территориальных единиц, установлении и изменении их границ и подчиненности, их наименовании и переименовании, а также уточнении и изменении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государственного списка памятников истории и культуры республиканского и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бюджетов всех уровней, Единой бюджетной классификации и Таблицы распределения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 гарантированном трансферте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объемах трансфертов общего характера между республиканским и областными бюджетами, бюджетами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предельных тарифов, цен,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квалификационных требований к административным государственным должностям;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содержащих государственные секреты и иную охраняемую законом тайну, а также имеющих пометки "Для служебного пользования", "Без опубликования в печати", "Не для печати";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регулирующих порядок взаимодействия уполномоченных органов с другими государственными органами и не распространяющиеся на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не содержащих дополнительных норм права, разработанных на основании типовых и схожих нормативных правовых актов или направленных на буквальное приведение в соответствие с вышестоящим нормативным правовым актом (основные понятия, юридическая техника и прочее).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Организация проведения научной антикоррупционной экспертизы проектов нормативных правовых актов возлагается на организатора.</w:t>
      </w:r>
    </w:p>
    <w:bookmarkEnd w:id="261"/>
    <w:bookmarkStart w:name="z3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Финансирование проведения научной антикоррупционной экспертизы осуществляется за счет республиканского бюджета в порядке, установленном законодательством Республики Казахстан.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заключений по проектам нормативных правовых актов, направленных на научную антикоррупционную экспертизу после 20 декабря текущего года обеспечивается за счет средств республиканского бюджета, выделяемых в следующем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Субъекты, осуществляющие научную антикоррупционную экспертизу</w:t>
      </w:r>
    </w:p>
    <w:bookmarkEnd w:id="263"/>
    <w:bookmarkStart w:name="z32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Научная антикоррупционная экспертиза проводится экспертами, включенными в реестр экспертов, формируемый организатором.</w:t>
      </w:r>
    </w:p>
    <w:bookmarkEnd w:id="264"/>
    <w:bookmarkStart w:name="z32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Координация проведения научной антикоррупционной экспертизы возлагается на уполномоченную организацию.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104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Уполномоченная организация на конкурсной основе привлекает экспертов для проведения научной антикоррупционной экспертизы, направляет их кандидатуры организатору для включения в реестр экспертов, а также обеспечивает взаимодействие разработчиков проектов нормативных правовых актов и экспертов в ходе проведения научной антикоррупционной экспертизы.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конкурсного отбора экспертов утверждается организатором.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105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Эксперт должен соответствовать следующим требованиям: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не менее 5 (пять) лет в той отрасли деятельности, по которой предполагает выступить в качестве эксперта, либо не менее 3 (три) лет в случае наличия ученой степени кандидата наук, доктора наук, доктора PhD или доктора по профилю в той отрасли деятельности, по которой предполагает выступить в качестве эксперта;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непогашенной или неснятой судимости;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административного взыскания за совершение административного коррупционного правонарушения в течение последних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увольнения за дисциплинарный проступок, дискредитирующий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судимости за коррупционное преступление.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106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исключения экспертов из реестра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8 исключена совместным приказом Министра юстиции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4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и сроки проведения научной антикоррупционной экспертизы</w:t>
      </w:r>
    </w:p>
    <w:bookmarkEnd w:id="269"/>
    <w:bookmarkStart w:name="z34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Условия проведения научной антикоррупционной экспертизы проектов нормативных правовых актов определяются гражданско-правовым договором, заключенным между организатором и уполномоченной организацией, в соответствии с законодательством Республики Казахстан о государственных закупках.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109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Права и обязанности эксперта, осуществляющего научную антикоррупционную экспертизу, условия оплаты услуг эксперта, основания для расторжения договорных отношений определяются договором на проведение научной антикоррупционной экспертизы, заключенным между уполномоченной организацией и экспертом, в соответствии с законодательством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Типовой договор).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вправе расторгнуть с экспертом договор на проведение научной антикоррупционной экспертизы по основаниям, предусмотренным данным договором.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110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Не допускается вмешательство в деятельность эксперта при проведении научной антикоррупционной экспертизы.</w:t>
      </w:r>
    </w:p>
    <w:bookmarkEnd w:id="272"/>
    <w:bookmarkStart w:name="z34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проведении научной антикоррупционной экспертизы могут применяться подходы с элементами цифровых решений, основанные на использовании больших объемов информации и алгоритмов для обработки и анализа данных, позволяющие проводить более точный анализ данных и выявлять скрытые коррупционные связи.</w:t>
      </w:r>
    </w:p>
    <w:bookmarkEnd w:id="273"/>
    <w:bookmarkStart w:name="z34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Научная антикоррупционная экспертиза проекта нормативного правового акта проводится в период публичного обсуждения проекта нормативного правового акта на интернет-портале открытых нормативных правовых актов.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114.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По проектам нормативных правовых актов может проводиться повторная научная антикоррупционная экспертиза.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научная антикоррупционная экспертиза проводится в случае внесения концептуальных изменений и дополнений в проект нормативного правового 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замечаниям и предложениям Администрации Президента и (или) Аппарата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подлежащего государственной регистрации в органах юстиции, по замечаниям и предложениям органов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115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Повторная научная антикоррупционная экспертиза проводится в срок, не превышающий 5 рабочих дней со дня размещения на интернет-портале открытых нормативных правовых актов проекта нормативного правового акта и материалов к нему.</w:t>
      </w:r>
    </w:p>
    <w:bookmarkEnd w:id="276"/>
    <w:bookmarkStart w:name="z35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научная антикоррупционная экспертиза проводится экспертом или группой экспертов, проводивших первоначальную научную антикоррупционную экспертизу проекта нормативного правового акта.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116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119.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Уполномоченная организация определяет эксперта или группу экспертов для проведения научной антикоррупционной экспертизы данного проекта нормативного правового акта. При этом, уполномоченная организация не привлекает к проведению научной антикоррупционной экспертизы проекта нормативного правового акта эксперта, принимавшего непосредственное участие в подготовке данного проекта.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120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Проект нормативного правового акта и прилагаемые к нему материалы направляются уполномоченной организацией эксперту или группе экспертов.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в срок, установленный уполномоченной организацией, направляет в уполномоченную организацию уведомление о принятии в работу представленного проекта нормативного правового акта либо о самоотводе с указанием причин своего отказа.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Эксперт, давший согласие на проведение научной антикоррупционной экспертизы, не позднее срока, установленного уполномоченной организацией, подготавливает заключение научной антикоррупционной экспертизы проекта нормативного правового акта и направляет его в уполномоченную организацию для согласования.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Уполномоченная организация осуществляет проверку заключения в части орфографической, пунктуационной и стилистической грамотности, и при необходимости решает вопрос о доработке экспертом или группой экспертов подготовленного заключения научной антикоррупционной экспертизы.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эксперта или группы экспертов с замечаниями и предложениями уполномоченной организации, уполномоченная организация вправе направить проект нормативного правового акта для проведения научной антикоррупционной экспертизы другому эксперту.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или группа экспертов несут ответственность за обоснованность подготовленных ими рекомендаций по устранению коррупциогенных норм проекта нормативного правового акта, содержащихся в заключении научной антикоррупционной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уполномоченная организация не соглашается с рекомендациями эксперта или группы экспертов, он вправе выразить особое мнение по соответствующему проекту нормативного правового акта и приложить его к заключению эксперта или группы экспертов.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123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Заключение научной антикоррупционной экспертизы должно содержать мотивированные, научно обоснованные, полные и объективные выводы по предмету научной антикоррупционной экспертизы.</w:t>
      </w:r>
    </w:p>
    <w:bookmarkEnd w:id="282"/>
    <w:bookmarkStart w:name="z37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одного из экспертов с выводами, изложенными в заключении научной антикоррупционной экспертизы группы экспертов, соответствующий эксперт вправе изложить особое мнение и приложить его к заключению группы экспертов.</w:t>
      </w:r>
    </w:p>
    <w:bookmarkEnd w:id="283"/>
    <w:bookmarkStart w:name="z37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и замечания каждого эксперта в итоговом заключении экспертизы обозначаются с указанием фамилии, имени и отчества (при его наличии).</w:t>
      </w:r>
    </w:p>
    <w:bookmarkEnd w:id="284"/>
    <w:bookmarkStart w:name="z37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Заключение научной антикоррупционной экспертизы содержит следующие разделы:</w:t>
      </w:r>
    </w:p>
    <w:bookmarkEnd w:id="285"/>
    <w:bookmarkStart w:name="z37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положения, которые включают данные эксперта, разработчика, предмет и цели научной антикоррупционной экспертизы, наименование проекта нормативного правового акта, его назначение и структура.</w:t>
      </w:r>
    </w:p>
    <w:bookmarkEnd w:id="286"/>
    <w:bookmarkStart w:name="z37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нормативного правового акта;</w:t>
      </w:r>
    </w:p>
    <w:bookmarkEnd w:id="287"/>
    <w:bookmarkStart w:name="z37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выявленных коррупциогенных норм;</w:t>
      </w:r>
    </w:p>
    <w:bookmarkEnd w:id="288"/>
    <w:bookmarkStart w:name="z38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последствий принятия нормы проекта нормативного правового акта в части возможности совершения коррупционных правонарушений;</w:t>
      </w:r>
    </w:p>
    <w:bookmarkEnd w:id="289"/>
    <w:bookmarkStart w:name="z38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предложения по устранению выявленных коррупциогенных норм, в том числе рекомендаций в форме норм права, препятствующих совершению коррупционных правонарушений.</w:t>
      </w:r>
    </w:p>
    <w:bookmarkEnd w:id="290"/>
    <w:bookmarkStart w:name="z38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Выводы научной антикоррупционной экспертизы носят рекомендательный характер.</w:t>
      </w:r>
    </w:p>
    <w:bookmarkEnd w:id="291"/>
    <w:bookmarkStart w:name="z38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Заключение научной антикоррупционной экспертизы на казахском и русском языках с указанием данных эксперта или группы экспертов, подготовивших его, размещается на интернет-портале открытых нормативных правовых актов.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127 -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Разработчик рассматривает заключение научной антикоррупционной экспертизы и принимает одно из следующих действий:</w:t>
      </w:r>
    </w:p>
    <w:bookmarkEnd w:id="293"/>
    <w:bookmarkStart w:name="z6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согласия с рекомендациями заключения научной антикоррупционной экспертизы, вносит соответствующие изменения и (или) дополнения в проект нормативного правового акта. При этом, не позднее 5 рабочих дней со дня получения заключения, размещает соответствующую информацию на интернет-портале открытых нормативных правовых актов;</w:t>
      </w:r>
    </w:p>
    <w:bookmarkEnd w:id="294"/>
    <w:bookmarkStart w:name="z6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если заключение научной антикоррупционной экспертизы содержит рекомендации, не относящиеся к компетенции разработчика, то разработчик в течение 2 (двух) рабочих дней с момента поступления заключения направляет их с проектом нормативного правового акта государственным органам, в компетенцию которых входит рассмотрение вопросов, затрагиваемых в экспертном заключении, для проработки и предоставления соответствующей информации. </w:t>
      </w:r>
    </w:p>
    <w:bookmarkEnd w:id="295"/>
    <w:bookmarkStart w:name="z6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(пять) рабочих дней со дня получения заключения научной антикоррупционной экспертизы и проекта нормативного правового акта от разработчика, государственные органы, в компетенцию которых входит рассмотрение вопросов, затрагиваемых в экспертном заключении, обязаны рассмотреть данные рекомендации и представить соответствующую информацию разработчику. Разработчик не позднее 2 (двух) рабочих дней с даты получения информации от государственных органов, размещает ее на интернет-портале открытых нормативных правовых актов;</w:t>
      </w:r>
    </w:p>
    <w:bookmarkEnd w:id="296"/>
    <w:bookmarkStart w:name="z6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несогласия с рекомендациями, разработчик не позднее 5 (пять) рабочих дней со дня получения заключения научной антикоррупционной экспертизы, размещает на интернет-портале открытых нормативных правовых актов позицию государственных органов с указанием обоснованных причин несогласия.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128 -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Уполномоченная организация проводит анализ размещенных позиций разработчиков с аргументированными обоснованиями причин непринятия рекомендаций и ежеквартально в срок до 10 числа месяца, следующего за отчетным кварталом, направляет итоги проведенного анализа организатору.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129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 внесении проекта нормативного правового акта на рассмотрение Правительства, органов юстиции разработчик прикладывает к проекту нормативного правового акта заключение научной антикоррупционной экспертизы и позицию с аргументированными обоснованиями причин несогласия с рекомендациями экспертного заключения, размещенного на интернет-портале открытых нормативных правовых актов.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130 -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Эксперт или группа экспертов, подготовившие заключение научной антикоррупционной экспертизы проекта нормативного правового акта, сопровождают данный проект на всех стадиях до его принятия, независимо от согласия или несогласия разработчика с рекомендациями экспертов.</w:t>
      </w:r>
    </w:p>
    <w:bookmarkEnd w:id="300"/>
    <w:bookmarkStart w:name="z39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на любой стадии разработки и принятия проекта нормативного правового акта обосновывает согласующему государственному органу или органу принятия нормативного правового акта результаты проведенной по нему научной антикоррупционной экспертизы.</w:t>
      </w:r>
    </w:p>
    <w:bookmarkEnd w:id="301"/>
    <w:bookmarkStart w:name="z39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разработчик проводит консультационную встречу с экспертом или группой экспертов, подготовивших заключение научной антикоррупционной экспертизы к проекту нормативного правового акта.</w:t>
      </w:r>
    </w:p>
    <w:bookmarkEnd w:id="302"/>
    <w:bookmarkStart w:name="z39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Конкурсный отбор экспертов для проведения научной антикоррупционной экспертизы проектов нормативных правовых актов</w:t>
      </w:r>
    </w:p>
    <w:bookmarkEnd w:id="303"/>
    <w:bookmarkStart w:name="z39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Конкурсный отбор экспертов для проведения научной антикоррупционной экспертизы проектов нормативных правовых актов (далее – конкурсный отбор) организуется и проводится уполномоченной организацией.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К участию в конкурсном отборе допускаются лица, соответствующие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5"/>
    <w:bookmarkStart w:name="z39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Кандидатуры экспертов, прошедших конкурсный отбор, направляются организатору для включения в реестр экспертов по проведению научной антикоррупционной экспертизы проектов нормативных правовых актов (далее – реестр экспертов).</w:t>
      </w:r>
    </w:p>
    <w:bookmarkEnd w:id="306"/>
    <w:bookmarkStart w:name="z40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Решением руководителя уполномоченной организации либо лицом, исполняющим его обязанности, формируется конкурсная комиссия для проведения конкурсного отбора, определяется секретарь конкурсной комиссии.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135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Конкурсная комиссия является коллегиальным органом, который рассматривает документы, поданные участниками конкурсного отбора, проводит тестирование и собеседование с кандидатами для включения в реестр экспертов, и осуществляет отбор экспертов.</w:t>
      </w:r>
    </w:p>
    <w:bookmarkEnd w:id="308"/>
    <w:bookmarkStart w:name="z40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Членами конкурсной комиссии являются председатель и другие члены конкурсной комиссии. Члены конкурсной комиссии участвуют в работе конкурсной комиссии без права замены.</w:t>
      </w:r>
    </w:p>
    <w:bookmarkEnd w:id="309"/>
    <w:bookmarkStart w:name="z40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конкурсной комиссии составляет нечетное число, но не менее пяти человек.</w:t>
      </w:r>
    </w:p>
    <w:bookmarkEnd w:id="310"/>
    <w:bookmarkStart w:name="z40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Состав конкурсной комиссии формируется из числа представителей координатора, организатора и общественных объединений (неправительственных организаций).</w:t>
      </w:r>
    </w:p>
    <w:bookmarkEnd w:id="311"/>
    <w:bookmarkStart w:name="z40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Секретарем конкурсной комиссии является сотрудник уполномоченной организации, который осуществляет организационное обеспечение работы конкурсной комиссии и не принимает участие в голосовании.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139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состав конкурсной комиссии не может входить лицо, участвующее в конкурсном отборе.</w:t>
      </w:r>
    </w:p>
    <w:bookmarkEnd w:id="313"/>
    <w:bookmarkStart w:name="z40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Уполномоченная организация принимает исчерпывающие меры по предотвращению конфликта интересов.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141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Конкурсный отбор включает в себя ряд последовательных этапов: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конкурсного отбора на интернет-ресурсе уполномоченной организации и организатора;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лиц, изъявивших желание принять участие в конкурсном отборе;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конкурсной комиссией документов участников конкурсного отбора на соответствие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тестирования кандидатов для включения в реестр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письменный экзамен в виде подготовки заключения научной антикоррупционной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собеседование с кандидатами для включения в реестр экспертов.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142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Участниками конкурсного отбора являются лица, подавшие необходимые документы до указанной в объявлении даты окончания приема документов.</w:t>
      </w:r>
    </w:p>
    <w:bookmarkEnd w:id="316"/>
    <w:bookmarkStart w:name="z41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Кандидатами для включения в реестр экспертов (далее – кандидаты) являются участники конкурсного отбора, соответствующие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допущенные к последующим этапам конкурсного отбора.</w:t>
      </w:r>
    </w:p>
    <w:bookmarkEnd w:id="317"/>
    <w:bookmarkStart w:name="z41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Кандидаты допускаются к последующим этапам конкурсного отбора (проведение тестирования, собеседование) при условии прохождения предыдущих этапов конкурсного отбора.</w:t>
      </w:r>
    </w:p>
    <w:bookmarkEnd w:id="318"/>
    <w:bookmarkStart w:name="z41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Объявление о проведении конкурсного отбора включает следующие сведения: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уполномоченной организации, проводящего конкурсный отбор, с указанием его местонахождения, почтового адреса, номеров телефонов, адреса электронной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критерии к участникам конкурсного отбора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приема документов, который исчисляется со следующего рабочего дня после последней публикации объявления о проведении конкурсного отбора;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146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Лица, изъявившие желание участвовать в конкурсном отборе, подают в структурное подразделение уполномоченной организации, ответственное за прием документов, следующие документы: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первого руководителя уполномоченной организации или лица, исполняющего его обязанности, в произвольной форме, с указанием номеров телефонов и адреса электронной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(оригинал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трудовую деятельность (нотариально засвидетельствованную в случае непредставления оригиналов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 об образовании, а также документы, подтверждающие прохождение процедуры нострификации или признание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(для дипломов, выданных зарубежными образовательными учреждениями) (нотариально засвидетельствованные в случае непредставления оригиналов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ученую степень при наличии (нотариально засвидетельствованную в случае непредставления оригиналов для сверки).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147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Участники конкурсного отбора представляют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электронном виде на адрес электронной почты уполномоченной организации, указанный в объявлении, в течение 5 (пять) рабочих дней со следующего рабочего дня после последней публикации объявления о проведении конкурсного отбора.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148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Рассмотрение документов участников конкурсного отбора осуществляет конкурсная комиссия после окончания приема документов.</w:t>
      </w:r>
    </w:p>
    <w:bookmarkEnd w:id="322"/>
    <w:bookmarkStart w:name="z4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Конкурсная комиссия рассматривает представленные документы на соответствие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3"/>
    <w:bookmarkStart w:name="z4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Конкурсная комиссия в течение 2 (два) рабочих дней после окончания срока приема документов принимает решение о допуске участников конкурсного отбора к последующим этапам конкурсного отбора либо мотивированно отказывает в допуске.</w:t>
      </w:r>
    </w:p>
    <w:bookmarkEnd w:id="324"/>
    <w:bookmarkStart w:name="z4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отказа в допуске является несоответствие кандидата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5"/>
    <w:bookmarkStart w:name="z4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Представление неполного пакета документов либо недостоверных сведений является основанием для отказа в их рассмотрении уполномоченной организацией.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152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Секретарь конкурсной комиссии составляет графики прохождения тестирования, собеседования, письменного экзамена, а также списки кандидатов, допущенных к тестированию, собеседованию, письменному экзамену, которые размещаются на интернет-ресурсе уполномоченной организации.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153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Секретарь конкурсной комиссии уведомляет кандидатов, допущенных к тестированию, о дате проведения тестирования в течение 2 (два) рабочих дней после принятия решения конкурсной комиссией,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не позднее 1 (один) рабочего дня до проведения тестирования.</w:t>
      </w:r>
    </w:p>
    <w:bookmarkEnd w:id="328"/>
    <w:bookmarkStart w:name="z4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кандидатов осуществляется по телефону и (или) посредством направления информации на электронные адреса и мобильные телефоны кандидатов.</w:t>
      </w:r>
    </w:p>
    <w:bookmarkEnd w:id="329"/>
    <w:bookmarkStart w:name="z4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Кандидаты, подавшие документы для участия в конкурсном отборе по электронной почте, представляют для сверки оригиналы либо нотариально заверенные копии документов, перечисленных в подпунктах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позднее, чем за один час до начала тестирования.</w:t>
      </w:r>
    </w:p>
    <w:bookmarkEnd w:id="330"/>
    <w:bookmarkStart w:name="z4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оригиналов либо нотариально заверенных копий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установленный срок, кандидат не допускается к тестированию.</w:t>
      </w:r>
    </w:p>
    <w:bookmarkEnd w:id="331"/>
    <w:bookmarkStart w:name="z4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Кандидат проходит тестирование на знание законодательства Республики Казахстан в той отрасли (отраслях) деятельности, по которой предполагает осуществлять научную антикоррупционную экспертизу проектов нормативных правовых актов.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156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Вопросы для тестирования утверждаются приказом руководителя уполномоченной организации или лица, исполняющего его обязанности, и не подлежат разглашению.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157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Тестирование кандидатов проводится в письменной или электронной форме в течении 90 (девяносто) минут и состоит из 50 (пятьдесят) вопросов. Значение прохождения тестирования для кандидатов составляет не менее 40 (сорок) правильных ответов.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158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Письменный экзамен с кандидатами, успешно прошедшими тестирование, проводится в течение 3 (трех) рабочих дней со следующего рабочего дня после подведения итогов тестирования. </w:t>
      </w:r>
    </w:p>
    <w:bookmarkEnd w:id="335"/>
    <w:bookmarkStart w:name="z4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письменного экзамена является оценка практических навыков эксперта по проведению научной антикоррупционной экспертизы.</w:t>
      </w:r>
    </w:p>
    <w:bookmarkEnd w:id="336"/>
    <w:bookmarkStart w:name="z4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направляет на электронные адреса кандидатов, допущенных к письменному экзамену, проект нормативного правового акта с заданием о проведение научной антикоррупционной экспертизы. Проект нормативного правового акта направляется не позднее 1 (один) рабочего дня со дня принятия решения конкурсной комиссией о допуске участников конкурсного отбора к письменному экзамену.</w:t>
      </w:r>
    </w:p>
    <w:bookmarkEnd w:id="337"/>
    <w:bookmarkStart w:name="z4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подготовку заключения научной антикоррупционной экспертизы предоставляется два рабочих дня. В случае несвоевременного предоставления заключения научной антикоррупционной экспертизы кандидат не допускается к последующим этапам конкурсного отбора. </w:t>
      </w:r>
    </w:p>
    <w:bookmarkEnd w:id="338"/>
    <w:bookmarkStart w:name="z4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комиссия в течение 2 (два) рабочих дней оценивает заключения кандидатов. Оценка представленных заключений кандидатов проводится по пятибалльной шкале и вносится в листы собеседования с кандидатами. </w:t>
      </w:r>
    </w:p>
    <w:bookmarkEnd w:id="339"/>
    <w:bookmarkStart w:name="z4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письменного экзамена подводятся на следующий рабочий день с даты завершения оценки конкурсной комиссией заключений кандидатов.</w:t>
      </w:r>
    </w:p>
    <w:bookmarkEnd w:id="340"/>
    <w:bookmarkStart w:name="z4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Собеседование с кандидатами, успешно прошедшими письменный экзамен, проводится в течение 5 (пять) рабочих дней согласно утвержденного графика.</w:t>
      </w:r>
    </w:p>
    <w:bookmarkEnd w:id="341"/>
    <w:bookmarkStart w:name="z4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собеседования является оценка профессиональных, деловых и личностных качеств кандидатов.</w:t>
      </w:r>
    </w:p>
    <w:bookmarkEnd w:id="342"/>
    <w:bookmarkStart w:name="z4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Секретарь конкурсной комиссии уведомляет кандидатов, допущенных к собеседованию, о дате проведения собеседования в течение 2 (двух) рабочих дней после проведения тестирования и не позднее 1 (одного) рабочего дня до проведения собеседования.</w:t>
      </w:r>
    </w:p>
    <w:bookmarkEnd w:id="343"/>
    <w:bookmarkStart w:name="z4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кандидатов осуществляется по телефону и (или) посредством направления информации на электронные адреса и мобильные телефоны кандидатов.</w:t>
      </w:r>
    </w:p>
    <w:bookmarkEnd w:id="344"/>
    <w:bookmarkStart w:name="z4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Кандидаты, допущенные к собеседованию, проходят его в месте, определенном уполномоченной организацией, в том числе посредством видеоконференцсвязи, в соответствии с графиком, размещаемым на интернет-ресурсе уполномоченной организации.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162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Перед началом собеседования секретарь конкурсной комиссии знакомит кандидатов с порядком проведения предстоящей процедуры собеседования.</w:t>
      </w:r>
    </w:p>
    <w:bookmarkEnd w:id="346"/>
    <w:bookmarkStart w:name="z4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процессе собеседования кандидату задаются профильные вопросы, а также ситуационные задачи.</w:t>
      </w:r>
    </w:p>
    <w:bookmarkEnd w:id="347"/>
    <w:bookmarkStart w:name="z4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Оценка ответов кандидатов проводится по пятибалльной шкале и вносится в листы собеседования с кандидатами.</w:t>
      </w:r>
    </w:p>
    <w:bookmarkEnd w:id="348"/>
    <w:bookmarkStart w:name="z4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Собеседование проводится индивидуально с каждым кандидатом и может фиксироваться с помощью технических средств записи, о чем предупреждается кандидат.</w:t>
      </w:r>
    </w:p>
    <w:bookmarkEnd w:id="349"/>
    <w:bookmarkStart w:name="z4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Конкурсная комиссия оценивает кандидатов на основании представленных документов, результатов тестирования, письменного экзамена и качества ответов и осуществляет отбор из их числа кандидатур для включения в реестр экспертов.</w:t>
      </w:r>
    </w:p>
    <w:bookmarkEnd w:id="350"/>
    <w:bookmarkStart w:name="z4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собеседования с кандидатами оформляется в виде протокола и подписывается председателем, членами и секретарем конкурсной комиссии.</w:t>
      </w:r>
    </w:p>
    <w:bookmarkEnd w:id="351"/>
    <w:bookmarkStart w:name="z4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Решение конкурсной комиссии принимается в отсутствие кандидата путем открытого голосования.</w:t>
      </w:r>
    </w:p>
    <w:bookmarkEnd w:id="352"/>
    <w:bookmarkStart w:name="z4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одно из решений:</w:t>
      </w:r>
    </w:p>
    <w:bookmarkEnd w:id="353"/>
    <w:bookmarkStart w:name="z4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в реестр экспертов;</w:t>
      </w:r>
    </w:p>
    <w:bookmarkEnd w:id="354"/>
    <w:bookmarkStart w:name="z4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включения в реестр экспертов.</w:t>
      </w:r>
    </w:p>
    <w:bookmarkEnd w:id="355"/>
    <w:bookmarkStart w:name="z4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Решение конкурсной комиссии считается правомочным, если на заседании присутствует не менее двух третей от ее состава.</w:t>
      </w:r>
    </w:p>
    <w:bookmarkEnd w:id="356"/>
    <w:bookmarkStart w:name="z4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Кандидат получает положительное заключение конкурсной комиссии в случае, если за него проголосовало большинство присутствующих из состава конкурсной комиссии. В случае равенства голосов решающим является голос председателя конкурсной комиссии.</w:t>
      </w:r>
    </w:p>
    <w:bookmarkEnd w:id="357"/>
    <w:bookmarkStart w:name="z4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Список кандидатур экспертов, рекомендованных для включения в реестр экспертов, размещается на интернет-ресурсе уполномоченной организации.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171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Решение конкурсной комиссии может быть обжаловано в судебном порядке.</w:t>
      </w:r>
    </w:p>
    <w:bookmarkEnd w:id="359"/>
    <w:bookmarkStart w:name="z4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173. Реестр действует постоянно, в который вносятся изменения и дополнения по мере необходимости.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Переутверждение Реестра экспертов по проведению научной антикоррупционной экспертизы проектов нормативных правовых актов, не предусматривающих включение в него дополнительных экспертов, осуществляется без повторного проведения конкурсных процедур.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173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Порядок исключения экспертов из реестра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11 в соответствии с совместным приказом Министра юстиции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Уполномоченная организация предоставляет организатору предложение по исключению эксперта из реестра с приложением подтверждающих документов.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174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Уполномоченная организация ежеквартально до 10 (десять) числа следующего за отчетным периодом предоставляет Организатору сведения об экспертах, подлежащих исключению из реестра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договора.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уполномоченная организация документально подтверждает факт нарушения со стороны эксперта, который служит основанием для исключения.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175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Исключение экспертов из реестра экспертов осуществляется организатором на основании пункта 177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договора.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176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Уполномоченная организация направляет организатору предложение об исключении эксперта из реестра экспертов с приложением обоснования (материалов), в случае: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расторжения с экспертом договора на проведение научной антикоррупционной экспертизы в одностороннем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эксперта в проведении научной антикоррупционной экспертизы проектов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эксперта;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уведомления, инициированного самим экспертом, об исключении его из реестра экспертов.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177 в соответствии с совместным приказом Министра юстиции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научной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отбора научных экспертов</w:t>
            </w:r>
          </w:p>
        </w:tc>
      </w:tr>
    </w:tbl>
    <w:bookmarkStart w:name="z476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по оценке социально-экономических последствий действия принимаемых проектов законов Республики Казахстан для представления на научную экономическую экспертизу</w:t>
      </w:r>
    </w:p>
    <w:bookmarkEnd w:id="366"/>
    <w:bookmarkStart w:name="z4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*Подробное руководство к заполнению разделов паспорта представлено в методических рекомендациях по оценке социально-экономических последствий действия принимаемых проектов законов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закона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исполнителя - разработчика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правового регулирования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Обоснованность и своевременность разработки проекта закона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Проблема, на решение которой направлен проект закона (проблема должна быть определена и сформулирована максимально четко. Следует избегать чрезмерно обширных либо неконкретных формулировок).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Формулировка проблемы: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 количественное описание проблемы: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(качественно раскрыть сущность и масштаб проблемы: в территориальном и отраслевом аспектах, а также представить информацию о динамике развития проблемы: увеличение, снижение или неизменность остроты проблемы с течением времени)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Негативные эффекты, возникающие в связи с наличием проблемы: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(описать негативные эффекты, являющиеся последствием существования проблемы, с представлением сведений о причинении вреда, его размерах в денежном выражении; количественных сведений о нарушениях прав и интересов граждан и организаций; сведений о невозможности выполнения действий, функций либо получения услуг вследствие отсутствия регулирования (данные и оценки убытков, упущенной выгоды и др.); данных об обращении, жалобах граждан и организаций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которых затрагивает проблема: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(охарактеризовать затронутые проблемой целевые группы: граждане, предприятия, организации, государство)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Причины, существование которых приводит к проблеме: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Анализ текущей ситуации и государственное регулирование в проблемной сфере (основные параметры развития регулируемой отрасли, сектора экономики, оценка конкурентоспособности с использованием анализа статистических данных и международных рейтинговых оценок, предпринимаемые в настоящее время меры для решения проблемы в рамках действующего законодательства, программных документов, достигнутые результаты)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Цель и задачи проекта закона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(желаемый результат от введения проекта закона)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Цель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(установление долгосрочных социальных и (или) экономических целей, для достижения которых разрабатывается проект закона)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Задачи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(должны определять будущее состояние дел для осуществления проверки достижения цели)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количественно-измеримые показатели результатов решения задач(показатели, характеризующие степень решения задач; не распространяется на нормы, содержащие редакционные правки и направленные на устранение правовых пробелов и коллизий)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1.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1.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Соответствие целей проекта закона стратегическим целям государства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(отразить согласованность цели предлагаемого регулирования с целями ежегодных посланий Президента РК, Стратегии "Казахстан-2050", стратегических и программных документов с указанием конкретных положений документов и их названия)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Стратегические цели государства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соответствия цели проекта закона стратегическим целям государства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"…."</w:t>
                  </w:r>
                </w:p>
              </w:tc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"…"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Международный опыт решения аналогичных проблем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(описание примеров решения установленной проблемы регулирования в разных странах)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Описание всех вариантов решения проблемы, рассмотренных на этапе разработки проекта закона, и обоснование выбранного варианта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(описание механизмов, преимуществ, недостатков, рисков реализации различных вариантов решения проблемы, а также обоснование выбора предлагаемого способа решения проблемы с описанием причины исключения других вариантов)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социально-экономических последствий с применением метода анализа выгод и издержек для целевых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(определить целевые группы, на которые прямо или косвенно может повлиять предлагаемый проект закона, дать им качественную и количественную характеристику, а также проанализировать все ожидаемые для них последствия (положительные и отрицательные)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Население</w:t>
            </w:r>
          </w:p>
          <w:bookmarkEnd w:id="371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Количественная оценка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выгод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издержек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Субъекты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Количественная оценка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выгод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издержек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Государство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Количественная оценка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выгод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издержек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*примеры возможных расчетов для данных разделов находятся в разделе 3 методических рекомендаций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Реализационные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(негативные последствия, потенциальные сложности, обстоятельства, которые могут помешать достижению целей проекта закона при его реализации)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Средства достижения цели и задач проекта закона(отражаются средства достижения и предполагаемая сумма в рамках утвержденной бюджетной программы, дополнительного финансирования сверх утвержденных сумм или средства, выделенные из других источников. При этом указываются источники финансирования: республиканский, местные бюджеты, Национальный фонд и иные источники, а также потери бюджета в случаях отмены или понижения ставок налогов и других обязательных платежей в бюджет, введения налоговых льгот, вычетов и др.)</w:t>
            </w:r>
          </w:p>
          <w:bookmarkEnd w:id="372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Республиканский бюджет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Местный бюджет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Национальный фонд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Иные источники (название источника)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рамках запланированной бюджетной программы (название)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дополнительно выделенных средств из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выделенная из других источников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Потери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Результаты публичного обсуждения проекта закона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(дополнительные материалы для иллюстрации результатов анализа) </w:t>
            </w:r>
          </w:p>
        </w:tc>
      </w:tr>
    </w:tbl>
    <w:p>
      <w:pPr>
        <w:spacing w:after="0"/>
        <w:ind w:left="0"/>
        <w:jc w:val="both"/>
      </w:pPr>
      <w:bookmarkStart w:name="z485" w:id="373"/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_______________________________________________________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курирующего заместителя руководителя государственного органа-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разработчика проекта закона/депутата/депутатов Парламента,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инициировавшего(их) разработку проекта закона)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отбора научных экспертов</w:t>
            </w:r>
          </w:p>
        </w:tc>
      </w:tr>
    </w:tbl>
    <w:bookmarkStart w:name="z48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проведение научной антикоррупционной экспертизы,</w:t>
      </w:r>
      <w:r>
        <w:br/>
      </w:r>
      <w:r>
        <w:rPr>
          <w:rFonts w:ascii="Times New Roman"/>
          <w:b/>
          <w:i w:val="false"/>
          <w:color w:val="000000"/>
        </w:rPr>
        <w:t>заключаемый между уполномоченной организации и экспертом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совместного приказа Министра юстиции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31.12.2025 № 138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  <w:bookmarkEnd w:id="37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20__ года</w:t>
            </w:r>
          </w:p>
        </w:tc>
      </w:tr>
    </w:tbl>
    <w:p>
      <w:pPr>
        <w:spacing w:after="0"/>
        <w:ind w:left="0"/>
        <w:jc w:val="both"/>
      </w:pPr>
      <w:bookmarkStart w:name="z711" w:id="376"/>
      <w:r>
        <w:rPr>
          <w:rFonts w:ascii="Times New Roman"/>
          <w:b w:val="false"/>
          <w:i w:val="false"/>
          <w:color w:val="000000"/>
          <w:sz w:val="28"/>
        </w:rPr>
        <w:t>
      РГП на ПХВ "Институт законодательства и правовой информации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Министерства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Институт,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 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(документ, удостоверяющий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_____________, выданный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Эксперт, с другой стороны, далее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заключили настоящий Договор о нижеследующем:</w:t>
      </w:r>
    </w:p>
    <w:bookmarkStart w:name="z71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377"/>
    <w:bookmarkStart w:name="z7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 обязуется по заданию Института оказывать услуги по проведению научной антикоррупционной экспертизы проектов нормативных правовых актов с выдачей заключений (далее – Услуги) согласно условиям настоящего Договора, а Институт обязуется своевременно принимать и оплачивать результат Услуги по каждому проекту нормативного правового акта на условиях настоящего Договора при условии надлежащего исполнения Экспертом своих обязательств по настоящему Договору.</w:t>
      </w:r>
    </w:p>
    <w:bookmarkEnd w:id="378"/>
    <w:bookmarkStart w:name="z7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Институт дает задание Эксперту путем направления (вручения) уведомления о необходимости проведения научной антикоррупционной экспертизы проекта нормативного правового акта (далее – уведомление) с приложением данного проекта и других документов, предоставленных разработчиком.</w:t>
      </w:r>
    </w:p>
    <w:bookmarkEnd w:id="379"/>
    <w:bookmarkStart w:name="z7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по каждому проекту нормативного правового акта оказывается не позднее срока, установленного в уведомлении Института по соответствующему проекту нормативного правового акта.</w:t>
      </w:r>
    </w:p>
    <w:bookmarkEnd w:id="380"/>
    <w:bookmarkStart w:name="z71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381"/>
    <w:bookmarkStart w:name="z7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 обязан:</w:t>
      </w:r>
    </w:p>
    <w:bookmarkEnd w:id="382"/>
    <w:bookmarkStart w:name="z7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 провести научную антикоррупционную экспертизу проектов нормативных правовых актов, обеспечить достоверность, объективность, квалифицированность оказываемых Услуг;</w:t>
      </w:r>
    </w:p>
    <w:bookmarkEnd w:id="383"/>
    <w:bookmarkStart w:name="z71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Услуги, предусмотренные настоящим Договором, надлежащего качества и в полном объеме, в соответствии с требованиями законодательства Республики Казахстан, в сроки и на условиях, установленных настоящим Договором;</w:t>
      </w:r>
    </w:p>
    <w:bookmarkEnd w:id="384"/>
    <w:bookmarkStart w:name="z7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1 (одного) рабочего дня следующего со дня получения проекта нормативного правового акта, направить ему уведомление о принятии в работу представленного проекта нормативного правового акта либо о самоотводе с указанием причин своего отказа, в том числе непосредственного участия в подготовке данного проекта;</w:t>
      </w:r>
    </w:p>
    <w:bookmarkEnd w:id="385"/>
    <w:bookmarkStart w:name="z72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конфиденциальность содержания и сохранность документации и сведений Института, ставших известными ему в связи с оказанием Услуг;</w:t>
      </w:r>
    </w:p>
    <w:bookmarkEnd w:id="386"/>
    <w:bookmarkStart w:name="z72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информировать Институт, по его требованию, о ходе оказания Услуг; </w:t>
      </w:r>
    </w:p>
    <w:bookmarkEnd w:id="387"/>
    <w:bookmarkStart w:name="z72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сохранность имущества и документов, переданных ему Институтом для надлежащего исполнения обязательств по настоящему Договору;</w:t>
      </w:r>
    </w:p>
    <w:bookmarkEnd w:id="388"/>
    <w:bookmarkStart w:name="z72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нарушения условий настоящего Договора возместить Институту все убытки, возникшие в результате ненадлежащего исполнения им своих обязательств в полном объеме;</w:t>
      </w:r>
    </w:p>
    <w:bookmarkEnd w:id="389"/>
    <w:bookmarkStart w:name="z72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Института предоставить отчет об оказанных Услугах;</w:t>
      </w:r>
    </w:p>
    <w:bookmarkEnd w:id="390"/>
    <w:bookmarkStart w:name="z72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выдачи заключения научной антикоррупционной экспертизы проектов нормативных правовых актов обеспечить экспертное сопровождение проекта нормативного правового акта на всех стадиях до его принятия, независимо от согласия или несогласия разработчика с его рекомендациями;</w:t>
      </w:r>
    </w:p>
    <w:bookmarkEnd w:id="391"/>
    <w:bookmarkStart w:name="z72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осуществить выдачу заключения научной антикоррупционной экспертизы на казахском или русском языке нарочно, электронной почтой либо посредством информационной системы (при ее наличии).</w:t>
      </w:r>
    </w:p>
    <w:bookmarkEnd w:id="392"/>
    <w:bookmarkStart w:name="z72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 имеет право:</w:t>
      </w:r>
    </w:p>
    <w:bookmarkEnd w:id="393"/>
    <w:bookmarkStart w:name="z72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Института оплаты оказанных Услуг в соответствии с условиями настоящего Договора;</w:t>
      </w:r>
    </w:p>
    <w:bookmarkEnd w:id="394"/>
    <w:bookmarkStart w:name="z73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разъяснения от Института по возникшим вопросам и дополнительные сведения, необходимые для оказания Услуг;</w:t>
      </w:r>
    </w:p>
    <w:bookmarkEnd w:id="395"/>
    <w:bookmarkStart w:name="z73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 оказать Услугу, при условии выполнения ее качественно и в полном объеме.</w:t>
      </w:r>
    </w:p>
    <w:bookmarkEnd w:id="396"/>
    <w:bookmarkStart w:name="z73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Институт обязан:</w:t>
      </w:r>
    </w:p>
    <w:bookmarkEnd w:id="397"/>
    <w:bookmarkStart w:name="z73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Эксперту проекты нормативных правовых актов и прилагаемые к ним материалы, если Экспертом получено задание;</w:t>
      </w:r>
    </w:p>
    <w:bookmarkEnd w:id="398"/>
    <w:bookmarkStart w:name="z73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оказанные Экспертом Услуги по каждому проекту нормативного правового акта при условии устранения недостатков, выявленных Институтом;</w:t>
      </w:r>
    </w:p>
    <w:bookmarkEnd w:id="399"/>
    <w:bookmarkStart w:name="z73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оплатить оказанные Экспертом Услуги в порядке, предусмотренном настоящим Договором;</w:t>
      </w:r>
    </w:p>
    <w:bookmarkEnd w:id="400"/>
    <w:bookmarkStart w:name="z73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проведение научной антикоррупционной экспертизы проекта нормативного правового акта Экспертом, принимавшим непосредственное участие в подготовке данного проекта.</w:t>
      </w:r>
    </w:p>
    <w:bookmarkEnd w:id="401"/>
    <w:bookmarkStart w:name="z73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Эксперту не менее 2/3 срока.</w:t>
      </w:r>
    </w:p>
    <w:bookmarkEnd w:id="402"/>
    <w:bookmarkStart w:name="z7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Институт имеет право:</w:t>
      </w:r>
    </w:p>
    <w:bookmarkEnd w:id="403"/>
    <w:bookmarkStart w:name="z73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любое время проверить ход и качество Услуг, оказываемых Экспертом;</w:t>
      </w:r>
    </w:p>
    <w:bookmarkEnd w:id="404"/>
    <w:bookmarkStart w:name="z7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недостатков в части орфографической, пунктуационной и стилистической грамотности в результатах оказания Услуг, не принимать оказанные Услуги и направить в течение ____ рабочих дней со дня обнаружения недостатков уведомление Эксперту об устранении обнаруженных недостатков в оказанных Услугах;</w:t>
      </w:r>
    </w:p>
    <w:bookmarkEnd w:id="405"/>
    <w:bookmarkStart w:name="z74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несогласия Эксперта с замечаниями Института, направить проект нормативного правового акта для проведения его научной антикоррупционной экспертизы другому Эксперту; </w:t>
      </w:r>
    </w:p>
    <w:bookmarkEnd w:id="406"/>
    <w:bookmarkStart w:name="z7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давать Эксперту рекомендации для надлежащего исполнения обязательств по настоящему Договору;</w:t>
      </w:r>
    </w:p>
    <w:bookmarkEnd w:id="407"/>
    <w:bookmarkStart w:name="z74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контролировать процесс оказания Услуг;</w:t>
      </w:r>
    </w:p>
    <w:bookmarkEnd w:id="408"/>
    <w:bookmarkStart w:name="z7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одностороннем порядке расторгнуть настоящий Договор по основаниям, предусмотренным в пункте 22 настоящего Договора.</w:t>
      </w:r>
    </w:p>
    <w:bookmarkEnd w:id="409"/>
    <w:bookmarkStart w:name="z74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договорились, что право собственности на все созданные в ходе исполнения обязательств по настоящему Договору результаты интеллектуальной деятельности Эксперта по оказанным Услугам, будут принадлежать Институту.</w:t>
      </w:r>
    </w:p>
    <w:bookmarkEnd w:id="410"/>
    <w:bookmarkStart w:name="z746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оплаты услуг</w:t>
      </w:r>
    </w:p>
    <w:bookmarkEnd w:id="411"/>
    <w:bookmarkStart w:name="z7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Услуг по каждому проекту нормативного правового акта определяется Институтом по согласованию с Министерством юстиции Республики Казахстан на основании Критерии оценки стоимости услуг по проведению научной антикоррупционной экспертизы проектов нормативных правовых актов, утвержденной Министерством юстиции Республики Казахстан (далее – Министерство юстиции).</w:t>
      </w:r>
    </w:p>
    <w:bookmarkEnd w:id="412"/>
    <w:bookmarkStart w:name="z7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___ рабочих дней после согласования Институтом заключения научной антикоррупционной экспертизы, подготовленного Экспертом, Стороны подписывают акт оказанных Услуг. Стороны вправе составить и подписать акт оказанных Услуг за один месяц. Услуги считаются оказанными после подписания Акта оказанных Услуг между Институтом и Министерством юстиции.</w:t>
      </w:r>
    </w:p>
    <w:bookmarkEnd w:id="413"/>
    <w:bookmarkStart w:name="z7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дополнительных коррупционных рисков, не отраженных в заключении научной антикоррупционной экспертизы стоимость оказанной услуги эксперта, может быть пересмотрена в сторону снижения.</w:t>
      </w:r>
    </w:p>
    <w:bookmarkEnd w:id="414"/>
    <w:bookmarkStart w:name="z7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Институт производит оплату Эксперту не позднее 5 (пяти) рабочих дней от даты перечисления денежных средств Министерством юстиции на расчетный счет Института.</w:t>
      </w:r>
    </w:p>
    <w:bookmarkEnd w:id="415"/>
    <w:bookmarkStart w:name="z7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Институт удерживает обязательные пенсионные взносы, подлежащие уплате в единый накопительный пенсионный фонд в пользу Эксперта, а также подоходный налог.</w:t>
      </w:r>
    </w:p>
    <w:bookmarkEnd w:id="416"/>
    <w:bookmarkStart w:name="z7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Иные расходы, понесенные Экспертом при оказании услуг, Институтом не возмещаются.</w:t>
      </w:r>
    </w:p>
    <w:bookmarkEnd w:id="417"/>
    <w:bookmarkStart w:name="z75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 и порядок разрешения споров</w:t>
      </w:r>
    </w:p>
    <w:bookmarkEnd w:id="418"/>
    <w:bookmarkStart w:name="z7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неисполнения или ненадлежащего исполнения Сторонами своих обязательств по настоящему Договору Стороны несут ответственность в соответствии с законодательством Республики Казахстан.</w:t>
      </w:r>
    </w:p>
    <w:bookmarkEnd w:id="419"/>
    <w:bookmarkStart w:name="z7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не несут ответственность за неисполнение условий настоящего Договора, если оно явилось результатом форс-мажорных обстоятельств.</w:t>
      </w:r>
    </w:p>
    <w:bookmarkEnd w:id="420"/>
    <w:bookmarkStart w:name="z7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Договора "форс-мажор" означает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 и другие.</w:t>
      </w:r>
    </w:p>
    <w:bookmarkEnd w:id="421"/>
    <w:bookmarkStart w:name="z7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форс-мажорных обстоятельств Эксперт незамедлительно направляет Институту письменное уведомление о таких обстоятельствах и их причинах. Если от Института не поступает иных письменных инструкций, Эксперт продолжает выполнять свои обязательства по настоящему Договору, насколько это целесообразно, и ведет поиск альтернативных способов выполнения настоящего Договора, не зависящих от форс-мажорных обстоятельств.</w:t>
      </w:r>
    </w:p>
    <w:bookmarkEnd w:id="422"/>
    <w:bookmarkStart w:name="z7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Эксперт несет ответственность за обоснованность подготовленных им рекомендаций по устранению коррупциогенных норм проекта нормативного правового акта, содержащихся в заключении научной антикоррупционной экспертизы;</w:t>
      </w:r>
    </w:p>
    <w:bookmarkEnd w:id="423"/>
    <w:bookmarkStart w:name="z7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Споры и разногласия, которые могут возникнуть при исполнении настоящего Договора, разрешаются путем переговоров между Сторонами.</w:t>
      </w:r>
    </w:p>
    <w:bookmarkEnd w:id="424"/>
    <w:bookmarkStart w:name="z7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разрешения разногласий путем переговоров, споры и разногласия подлежат рассмотрению в судебном порядке в соответствии с законодательством Республики Казахстан.</w:t>
      </w:r>
    </w:p>
    <w:bookmarkEnd w:id="425"/>
    <w:bookmarkStart w:name="z76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договора и основания его прекращения</w:t>
      </w:r>
    </w:p>
    <w:bookmarkEnd w:id="426"/>
    <w:bookmarkStart w:name="z7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Настоящий Договор вступает в силу со дня его подписания Сторонами, и действует до "__" _______ 20__ года, а в части обязательств Сторон – до полного их исполнения.</w:t>
      </w:r>
    </w:p>
    <w:bookmarkEnd w:id="427"/>
    <w:bookmarkStart w:name="z7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может быть расторгнут по обоюдному согласию Сторон. Сторона, требующая расторжения настоящего Договора, должна уведомить о своих намерениях другую Сторону не позднее, чем за тридцать календарных дней до окончания срока действия Договора.</w:t>
      </w:r>
    </w:p>
    <w:bookmarkEnd w:id="428"/>
    <w:bookmarkStart w:name="z7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расторжении Договора по инициативе Эксперта, Эксперт не вправе требовать возмещения своих затрат, произведенных в процессе оказания Услуг, а также платы за оказанные Услуги.</w:t>
      </w:r>
    </w:p>
    <w:bookmarkEnd w:id="429"/>
    <w:bookmarkStart w:name="z7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Институт вправе расторгнуть настоящий Договор в одностороннем порядке в следующих случаях:</w:t>
      </w:r>
    </w:p>
    <w:bookmarkEnd w:id="430"/>
    <w:bookmarkStart w:name="z7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Эксперта от оказания Услуги без уважительных причин более 2 (двух) раз в течение трех месяцев;</w:t>
      </w:r>
    </w:p>
    <w:bookmarkEnd w:id="431"/>
    <w:bookmarkStart w:name="z7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просрочки оказания Услуги на срок более двух рабочих дней со дня истечения срока оказания Услуги, установленного в уведомлении Института, более трех раз;</w:t>
      </w:r>
    </w:p>
    <w:bookmarkEnd w:id="432"/>
    <w:bookmarkStart w:name="z7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невозможности исполнения экспертом своих обязанностей вследствие его недостаточной квалификации, некомпетентности;</w:t>
      </w:r>
    </w:p>
    <w:bookmarkEnd w:id="433"/>
    <w:bookmarkStart w:name="z7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неоднократного установления случаев проведения научной антикоррупционной экспертизы с нарушением требований, указанных в Правилах организации и проведения научной экспертизы, а также отбора научных экспертов, а также предусмотренных настоящим Договором.</w:t>
      </w:r>
    </w:p>
    <w:bookmarkEnd w:id="434"/>
    <w:bookmarkStart w:name="z7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Расторжение настоящего Договора в одностороннем порядке определяется в соответствии с гражданским законодательством Республики Казахстан.</w:t>
      </w:r>
    </w:p>
    <w:bookmarkEnd w:id="435"/>
    <w:bookmarkStart w:name="z7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досрочного расторжения настоящего Договора, Эксперт имеет право требовать оплату только за фактические затраты на день расторжения и возвращает Институту излишне оплаченные суммы в течение 10 (десяти) рабочих дней со дня расторжения настоящего Договора.</w:t>
      </w:r>
    </w:p>
    <w:bookmarkEnd w:id="436"/>
    <w:bookmarkStart w:name="z77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437"/>
    <w:bookmarkStart w:name="z7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дополнения и изменения к настоящему Договору составляются письменно, подписываются обеими Сторонами и являются неотъемлемой частью настоящего Договора.</w:t>
      </w:r>
    </w:p>
    <w:bookmarkEnd w:id="438"/>
    <w:bookmarkStart w:name="z7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составлен в двух экземплярах на казахском и русском языках, имеющих одинаковую юридическую силу, по одному экземпляру для каждой из Сторон.</w:t>
      </w:r>
    </w:p>
    <w:bookmarkEnd w:id="439"/>
    <w:bookmarkStart w:name="z77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Адреса, реквизиты и подписи Сторон</w:t>
      </w:r>
    </w:p>
    <w:bookmarkEnd w:id="440"/>
    <w:bookmarkStart w:name="z7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_______________________ Эксперт _____________________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