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49c5" w14:textId="9854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июля 2023 года № 516. Зарегистрирован в Министерстве юстиции Республики Казахстан 17 июля 2023 года № 33094.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ТПИ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516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-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Закон) и определяют порядок оказания государственной услуги.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комиссия по вопросам недропользования (далее – экспертная комиссия) - является консультативно-совещательным органом при компетентном органе в целях выработки рекомендаций при рассмотрении заявлений на выдачу разрешения на переход права недропользования и (или) объектов, связанных с правом недропользования, а также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 Состав экспертной комиссии и положение о ней утверждаются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промышленности и строительства Республики Казахстан (далее - услугодатель).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(далее - услугополучатель) подают посредством Единой платформы недропользования (далее – ЕПН) заявление о выдаче разрешения на переход права недропользования (доли в праве недропользования), удостоверенное ЭЦП услугополучателя,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Перечня основных требований к оказанию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 (далее -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 и цифровых объектов,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основных требований к оказанию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недрах и недропользовании" (далее - Кодекс), все документы, прилагаемые к заявлению, указанные в пункте 8 Перечня основных требований к оказанию государственной услуги должны быть составлены на государственном и русском языках. В случае если заявление подается иностранцем или иностранным юридическим лицом, такие документы могут быть также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заявления на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прикрепленными документами регистрируется на ЕПН с присвоением уникального учетного номера, даты и времени (часы, минуты)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цифровых систем через шлюз "цифрового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услугодателя проверяет полноту представленных документов в соответствие с требованиями в течение 5 (пяти) рабочих дней с момента регистрации заявления.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услугодателя в течение срока, указанного в части первой настоящего пункта,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установления достоверности документов на соответствие с требованиями, ответственный исполнитель услугодателя в течение срока, указанного в части первой настоящего пункта, выносит их на рассмотрение экспертной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заявление на выдачу разрешения на переход права недропользования и (или) объектов, связанных с правом недропользования, подано в отношении права недропользования на участке недр, являющемся стратегическим участком недр, либо если предполагаемый переход права недропользования и (или) объектов, связанных с правом недропользования, на соответствующем участке недр затрагивает интересы национальной безопасности, услугодатель в течение 5 (пяти) рабочих дней со дня получения такого заявления и прилагаемых к нему документов направляет их в органы национальной безопасности для рассмотрения перехода права недропользования (доли в праве недропользования) и (или) объектов, связанных с правом недропользования, на соответствие требованиям национальной безопасности.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переход права недропользования (доли в праве недропользования) и (или) объектов, связанных с правом недропользования, затрагивает интересы национальной безопасности, органы национальной безопасности уведомляют об этом услугодателя в течение 10 (десяти) рабочих дней со дня получения заявления. В этом случае услугодатель приостанавливает рассмотрение заявления до получения подтверждения от органов национальной безопасности о соответствии перехода права недропользования (доли в праве недропользования) и (или) объектов, связанных с правом недропользования, требованиям национальной безопасности. Услугодатель в течение 5 (пяти) рабочих дней со дня получения уведомления от органов национальной безопасности извещает заявителя о таком приостановлении.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возобновляет рассмотрение заявления после получения подтверждения от органов национальной безопасности.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Экспертная комиссия рассматривает посредством ЕПН заявление и прилагаемые к нему документы в срок не более пятнадцати рабочих дней, а по крупным месторождениям – не более сорока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Кодекса, в целях всестороннего и полного рассмотрения заявления услугодатель вправе запросить посредством ЕПН у услугополучателя дополнительные сведения и (или) документы, необходимые для выработки рекомендаций. В случае запроса дополнительных сведений и (или) документов сроки рассмотрения соответствующего заявления приостанавливаются на период до представления таких сведений и (или)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может быть отозвано услугополучателем в любое время после его подачи и до вынесения услугодателем решения по существу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течение 5 (пяти) рабочих дней со дня получения рекомендаций экспертной комиссии по вопросам недропользования выносит решение о выдаче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 либо направляет мотивированный отказ в оказании государственной услуги в соответствии с пунктом 9 Перечня основных требований к оказанию государственной услуги.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на переход права недропользования (доли в праве недропользования) содержит указание на предельный размер передаваемой доли в праве недропользования и (или) объектов, связанных с правом недропользования, а также на приобретающее лицо.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Разрешение на переход права недропользования (доли в праве недропользования) и (или) объектов, связанных с правом недропользования, выдается сроком на один год. В случае неосуществления перехода права недропользования (доли в праве недропользования) и (или) объектов, связанных с правом недропользования, в указанный срок заявитель обращается в компетентный орган за выдачей нового разрешения.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оснований, предусмотренных в пункте 9 Перечня основных требований к оказанию государственной услуги, исполнитель услугодателя формирует и направляет уведомление в личный кабинет ЕПН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формируется и направляется в личный кабинет ЕПН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размещения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размещает в личном кабинете ЕПН услугополучателя положительный результат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Республики Казахстан (далее - Генеральная прокуратура) посредством ЕПН.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прокурором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Результатом оказания государственной услуги является 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 либо мотивированный отказ.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направляется в личный кабинет ЕПН услугополучателя.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соответствии с подпунктом 4) Пункта 9 Перечня основных требований к оказанию государственной услуги выносится без указания причин, послуживших основанием для такого отказа.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цифровую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области твердых полезных ископаемых в течение трех рабочих дней с даты утверждения, внесения изменения и (или) дополнения в подзаконный нормативный правовой акт, определяющий порядок оказания государственной услуги, актуализируют информацию о порядке ее оказания и направляет в Государственную корпорацию.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органа, осуществляющего руководство в сфере недропользования, в уполномоченный орган по оценке и контролю за качеством оказания государственных услуг.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25 Закона подлежит рассмотрению в течение 5 (пяти) рабочих дней со дня ее регистрации.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(доли в праве недропользования),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возникшего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разведку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добычу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переход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(доли в праве недропользования), возникшего на основании контракта</w:t>
      </w:r>
      <w:r>
        <w:br/>
      </w:r>
      <w:r>
        <w:rPr>
          <w:rFonts w:ascii="Times New Roman"/>
          <w:b/>
          <w:i w:val="false"/>
          <w:color w:val="000000"/>
        </w:rPr>
        <w:t>на недропользование, лицензии на разведку или лицензии на добычу твердых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ископаемых, а также переход объектов, связанных с правом недропользования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0" w:id="41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Указание на приобретаемое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(долю в праве недропользования) и (или) объекты, связанные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перехода права недропользования (доли в праве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объектов, связанных с правом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финансовых и технических возможностях лица, имеющего намерение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приобрести право недропользования (долю в праве недропользования),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операций по разведке, подтверждающие его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при предоставлении такого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(не требуются при переходе объектов, связанных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недропользования):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организациях и государствах, имеющих возможность прямо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косвенно определять решения, принимаемые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праве недропользования),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возникшего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разведку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добычу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правом недропользования"</w:t>
            </w:r>
          </w:p>
        </w:tc>
      </w:tr>
    </w:tbl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переход права недропользования (доли в праве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недропользования), возникшего на основании контракта на недропользование,</w:t>
      </w:r>
      <w:r>
        <w:br/>
      </w:r>
      <w:r>
        <w:rPr>
          <w:rFonts w:ascii="Times New Roman"/>
          <w:b/>
          <w:i w:val="false"/>
          <w:color w:val="000000"/>
        </w:rPr>
        <w:t>лицензии на разведку или лицензии на добычу твердых полезных ископаемых,</w:t>
      </w:r>
      <w:r>
        <w:br/>
      </w:r>
      <w:r>
        <w:rPr>
          <w:rFonts w:ascii="Times New Roman"/>
          <w:b/>
          <w:i w:val="false"/>
          <w:color w:val="000000"/>
        </w:rPr>
        <w:t>а также переход объектов, связанных с правом недропользования"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платформа недропользования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месяца, а по крупным месторождениям и участкам недр, затрагивающим интересы органов национальной безопасности – в течение трех месяцев со дня получения заявления и прилагаемых к нему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решения: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праздничные и выходные дни, прием заявлений и выдача результатов оказания государственной услуги осуществляется следующим рабочим днем.);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8.00 до 17.30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разрешения должно содержать: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указание на приобретаемое право недропользования (долю в праве недропользования) и (или) объекты, связанные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основание перехода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добыче урана, подтверждающие его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(далее – Кодекс), предъявляемым при предоставлении такого права недропользования (не требуются при переходе объектов, связанных с правом недропользования);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подтверждение услугополучателя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фамилию, имя и отчество (при его наличии) лица, подписавшего заявление от имени услугополучателя, сведения о документе, удостоверяющем 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лицензии при наличии одного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переход права недропользования (доли в праве недропользования) и (или) объектов, связанных с правом недропользования, повлечет несоблюдение требований по обеспечению национальной безопасности страны, в том числе концентрацию прав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переход права недропользования (доли в праве недропользования) и (или) объектов, связанных с правом недропользования, повлечет концентрацию прав в рамках контракта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если заявление о выдаче разрешения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переход права недропользования (доли в праве недропользования) и (или) объектов, связанных с правом недропользования, запрещен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переход права недропользования (доли в праве недропользования) осуществляется по участку недр,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реализации государством приоритетного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если переход права недропользования (доли в праве недропользования) и (или) объектов, связанных с правом недропользования, не соответствует положениям международных соглашений, заключенных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сфере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