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7a99" w14:textId="17d7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интегральной микросхеме, используемой при изготовлении документов, удостоверяющих личность и Правил занесения идентификационного номера в интегральную микросхему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июля 2023 года № 542. Зарегистрирован в Министерстве юстиции Республики Казахстан 5 июля 2023 года № 33041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утвержденного постановлением Правительства Республики Казахстан от 22 июня 2005 года № 607 "Вопросы Министерства внутренних дел Республики Казахстан",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интегральной микросхеме, используемой при изготовлении документов, удостоверяющих личность,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занесения идентификационного номера в интегральную микросхему,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542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интегральной микросхеме, используемой при изготовлении документов, удостоверяющих личность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Требования, предъявляемые к интегральной микросхеме (чипу), используемой при изготовлении паспорта гражданина Республики Казахстан, удостоверения лица без гражданства, дипломатического паспорта Республики Казахстан, служебного паспорта Республики Казахстан и проездного документа включают наличие: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чипа, соответствующего международному стандарту ISO 14443 (А или В) с объемом памяти не менее 64 Кб;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от несанкционированного считывания информации с чипа (Basic Access Control);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записи в чип визуальных данных, включая цифровое фото;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возможности записи в чип биометрических данных (отпечатков двух пальцев в зашифрованном виде);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возможности считывания паспорта, удостоверения лица без гражданства и проездного документа на устройствах считывания в соответствии с рекомендациями Международной организации гражданской авиации (далее - ICAO).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Требования, предъявляемые к интегральной микросхеме, используемой при изготовлении удостоверения личности и вида на жительство иностранца в Республике Казахстан, включают наличие: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дуального чипа (одного чипа с двумя интерфейсами), с объемом памяти не менее 64 Кб;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от несанкционированного считывания информации с чипа (Basic Access Control);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записи в чип визуальных данных, включая цифровое фото;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возможности записи в чип биометрических данных (отпечатков двух пальцев в зашифрованном виде);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возможности считывания удостоверения личности на устройствах считывания в соответствии с рекомендациями ICAO;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криптографического сопроцессора в чипе для генерации ключей для электронно-цифровой подписи владельца документа.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Алгоритмы криптографического преобразования должны быть совместимы с алгоритмами, используемыми Национальным удостоверяющим центром Республики Казахстан.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занесения идентификационного номера в интегральную микросхему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занесения идентификационного номера в интегральную микросхему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и определяют порядок занесения идентификационного номера в интегральную микросхему, размещенную на документах, удостоверяющих личность.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Занесение индивидуального идентификационного номера в интегральную микросхему производится в ходе персонализации на специализированном оборудовании.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Персонализация представляет собой полностью автоматизированные процессы, не требующие вмешательства со стороны персонала.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Персонализация состоит из двух процессов: процесса визуальной персонализации данных и процесса персонализации интегральной микросхемы.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визуальной персонализации данных - это нанесение персональных данных, в том числе фотоизображения и личной подписи на соответствующие документы.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персонализации интегральной микросхемы - это запись персональных данных, в том числе идентификационного номера, а также биометрических элементов и электронной цифровой подписи в интегральную микросхему электронного документа для дальнейшего их хранения и считывания.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шифрования отпечатков пальцев применяется алгоритм симметричного шифрования с генерацией в закрытом производственном цикле уникального секретного ключа для каждого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Персонализация электронных документов снабжается высоким уровнем безопасности, который обеспечивается закрытым циклом работы, особенностями контроля доступа персонала и аппаратуры.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Эффективность персонализации поддерживается с помощью встроенных в специализированное оборудование модулей управления и обеспечения качества.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завершении процесса персонализации интегральной микросхемы осуществляется процедура перевода чипа в защищенное состояние, исключающее какое-либо изменение персональных данных на чипе.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завершении процессов персонализации, информация, занесенная в интегральную микросхему документа, сверяется модулем контрольного считывания специализированного оборудования.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Защита от несанкционированного считывания информации, содержащейся в интегральной микросхеме электронного документа, обеспечивается механизмом защиты доступа к данным "Basic Access Control", в соответствии с рекомендациями ICAO.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