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f9cc" w14:textId="1c4f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регионального развития Республики Казахстан от 16 июня 2014 года № 172/ОД "Об утверждении правил регистрации в базе данных государственного градостроительного кадастра предпроектной и проектной (проектно-сметной) документации, а также объектов архитектурной, градостроительной и строительной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 июля 2023 года № 479. Зарегистрирован в Министерстве юстиции Республики Казахстан 3 июля 2023 года № 33020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регионального развития Республики Казахстан от 16 июня 2014 года № 172/ОД "Об утверждении правил регистрации в базе данных государственного градостроительного кадастра предпроектной и проектной (проектно-сметной) документации, а также объектов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9603)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регистрации в базе данных государственного градостроительного кадастра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базе данных государственного градостроительного кадастра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базе данных государственного градостроительного кадастра предпроектной и проектной (проектно-сметной) документации, а также объектов архитектурной, градостроительной и строительной деятельности,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2014 года 172/ОД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в базе данных государственного градостроительного кадастра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в базе данных государственного градостроительного кадастра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определяют порядок регистрации в базе данных государственного градостроительного кадастра (далее – ГГК)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Регистрация в базе данных ГГК (далее – регистрация) – регистрация объектов архитектурной, градостроительной и строительной деятельности и документов, связанных с ними, а также градостроительных проектов, предпроектной и проектной (проектно-сметной) документации в базе данных ГГК.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регистрации является: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 всех существующих, проектируемых, строящихся (реконструируемых) надземных и подземных объектов архитектурной, градостроительной и строительной деятельности;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пространственная привязка материалов в базе данных Автоматизированной информационной системы ГГК (далее – АИС ГГК).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развития территорий населенных пунктов.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Регистрации в базе ГГК подлежат: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генеральные планы населенных пунктов;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генеральные планы, совмещенные с проектами детальной планировки;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детальной планировки и проекты застройки;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благоустройства и озеленения, иные планировочные проекты;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по выбору, предоставлению, а в случаях, предусмотренных законодательными актами, и изъятию для государственных нужд земельных участков на соответствующей территории для застройки или иного градостроительного освоения;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о реконструкции (перепланировке, переоборудовании) помещений (отдельных частей) существующих зданий и сооружений, связанных с изменением несущих и ограждающих (наружных) конструкций, инженерных систем и оборудования;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архитектурно-планировочные задания;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технические условия на подключение к источникам инженерного и коммунального обеспечения;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проекты строительства, в том числе согласованные эскизные проекты;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положительные заключения комплексной градостроительной экспертизы градостроительных проектов;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положительные заключения комплексной вневедомственной экспертизы проектов строительства;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материалы инженерно-геодезических изысканий (топографических съемок на стадии проектирования и исполнительных съемок на стадии приемки объекта в эксплуатацию) объектов архитектурной, градостроительной и строительной деятельности;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акт приемки объекта в эксплуатацию/акт приемки построенного объекта в эксплуатацию собственником самостоятельно, с приложением исполнительной геодезической съемки фактического положения инженерных сетей и (или) зданий (сооружений).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осуществляется республиканским государственным предприятием по ведению ГГК (далее – Предприятие) посредством АИС ГГК.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регистрации включает: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на регистрацию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пространственная привязка в базе данных АИС ГГК материалов инженерно-геодезических изысканий (топографических съемок на стадии проектирования и исполнительных съемок на стадии приемки объекта в эксплуатацию) согласно государственным нормативам ГГК и инженерно-геодезических изысканий (системы координат, масштаба, условных обозначений);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замечаний/несоответствий осуществляется регистрация и внесение в АИС ГГК с присвоением регистрационного номера.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наличий замечаний и выявлений несоответствий материалов, направляется соответствующее уведомление до истечения сроков регистрации, указанных в пункте 7 настоящих Правил. После устранения замечаний/несоответствий заявление на регистрацию подается повторно.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Рассмотрение материалов инженерно-геодезических изысканий (топографических съемок на стадии проектирования и исполнительных съемок на стадии приемки объекта в эксплуатацию) объектов архитектурной, градостроительной и строительной деятельности осуществляется в 3 этапа: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в АИС ГГК на соответствие: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требуемым форматам данных (*.dwg);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представленному техническому отчету топографической съемки с согласованием балансодержателей коммунальных сетей;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камеральная проверка осуществляется на соответствие: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актуальности материалов инженерно-геодезических изысканий (топографических и исполнительных съемок);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нормативам ГГК и инженерно-геодезических изысканий (системы координат, пространственной привязки съемки, масштаба, условных обозначений, отображения обязательных характеристик объектов);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уточнения данных инженерно-геодезических изысканий полевое обследование осуществляется сотрудниками Предприятия или его филиалов с составлением актов полевого контроля, включающие: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планово-высотного обоснования;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измерения точечных объектов – выборочно (3 точки на гектар).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Полевое обследование осуществляется по городам республики.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Регистрация осуществляется Предприятием в следующие сроки со дня получения материалов в АИС ГГК в цифровом виде с сохранением графических данных (планшеты) базового масштаба в зависимости от вида полученных материалов: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2 рабочих дней материалы, указанные в подпунктах 1) - 11) пункта 3 настоящих Правил;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5 - 20 рабочих дней материалы, указанные в подпункте 12) пункта 3 настоящих Правил;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одного рабочего дня материалы, указанные в подпункте 13) пункта 3 настоящих Правил.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Стоимость регистрации определяется в соответствии с ценами на товары (работы, услуги), производимые и (или) реализуемые субъектом государственной монополии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"Об архитектурной, градостроительной и строительной деятельности в Республике Казахстан".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