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6b240" w14:textId="3b6b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национальной экономики Республики Казахстан от 24 июня 2019 года № 58 "Об утверждении типовых договоров предоставления регулируемых услуг"</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30 июня 2023 года № 128. Зарегистрирован в Министерстве юстиции Республики Казахстан 1 июля 2023 года № 32999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01.07.2023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24 июня 2019 года № 58 "Об утверждении типовых договоров предоставления регулируемых услуг" (зарегистрирован в Реестре государственной регистрации нормативных правовых актов за № 18889)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20) следующего содержания:</w:t>
      </w:r>
    </w:p>
    <w:bookmarkStart w:name="z7" w:id="2"/>
    <w:p>
      <w:pPr>
        <w:spacing w:after="0"/>
        <w:ind w:left="0"/>
        <w:jc w:val="both"/>
      </w:pPr>
      <w:r>
        <w:rPr>
          <w:rFonts w:ascii="Times New Roman"/>
          <w:b w:val="false"/>
          <w:i w:val="false"/>
          <w:color w:val="000000"/>
          <w:sz w:val="28"/>
        </w:rPr>
        <w:t>
      "20) Типовой договор на оказание услуг на оказание услуг по пользованию национальной электрической сетью, согласно приложению 20 к настоящему приказу.";</w:t>
      </w:r>
    </w:p>
    <w:bookmarkEnd w:id="2"/>
    <w:bookmarkStart w:name="z8" w:id="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Типовом договоре</w:t>
      </w:r>
      <w:r>
        <w:rPr>
          <w:rFonts w:ascii="Times New Roman"/>
          <w:b w:val="false"/>
          <w:i w:val="false"/>
          <w:color w:val="000000"/>
          <w:sz w:val="28"/>
        </w:rPr>
        <w:t xml:space="preserve"> на оказание услуг по технической диспетчеризации отпуска в сеть и потребления электрической энергии, утвержденном указанным приказом:</w:t>
      </w:r>
    </w:p>
    <w:bookmarkEnd w:id="3"/>
    <w:bookmarkStart w:name="z9" w:id="4"/>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4"/>
    <w:bookmarkStart w:name="z10" w:id="5"/>
    <w:p>
      <w:pPr>
        <w:spacing w:after="0"/>
        <w:ind w:left="0"/>
        <w:jc w:val="both"/>
      </w:pPr>
      <w:r>
        <w:rPr>
          <w:rFonts w:ascii="Times New Roman"/>
          <w:b w:val="false"/>
          <w:i w:val="false"/>
          <w:color w:val="000000"/>
          <w:sz w:val="28"/>
        </w:rPr>
        <w:t>
      "фактический баланс производства - потребления электрической энергии на оптовом рынке электрической энергии Республики Казахстан – составленный системным оператором документ, отображающий объемы поставленной и потребленной электрической энергии за расчетный период.";</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xml:space="preserve">
      "6. Заявка на продажу и (или) заявка на покупку электрической энергии, а также их корректировка, для включения в суточный график производства-потребления электрической энергии, утверждаемый системным оператором, составляется Потребителем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оптового рынка электрической энергии, утвержденными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Республики Казахстан за № 10531) (далее - Правила организации и функционирования оптового рынка электрической энергии).";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"12. Поставщик имеет право:</w:t>
      </w:r>
    </w:p>
    <w:bookmarkEnd w:id="7"/>
    <w:bookmarkStart w:name="z15" w:id="8"/>
    <w:p>
      <w:pPr>
        <w:spacing w:after="0"/>
        <w:ind w:left="0"/>
        <w:jc w:val="both"/>
      </w:pPr>
      <w:r>
        <w:rPr>
          <w:rFonts w:ascii="Times New Roman"/>
          <w:b w:val="false"/>
          <w:i w:val="false"/>
          <w:color w:val="000000"/>
          <w:sz w:val="28"/>
        </w:rPr>
        <w:t xml:space="preserve">
      1) корректировать утвержденный суточный график производства-потребления электрической энергии Потребителя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оптового рынка электрической энергии;</w:t>
      </w:r>
    </w:p>
    <w:bookmarkEnd w:id="8"/>
    <w:bookmarkStart w:name="z16" w:id="9"/>
    <w:p>
      <w:pPr>
        <w:spacing w:after="0"/>
        <w:ind w:left="0"/>
        <w:jc w:val="both"/>
      </w:pPr>
      <w:r>
        <w:rPr>
          <w:rFonts w:ascii="Times New Roman"/>
          <w:b w:val="false"/>
          <w:i w:val="false"/>
          <w:color w:val="000000"/>
          <w:sz w:val="28"/>
        </w:rPr>
        <w:t>
      2) производить переключения в электрических распределительных устройствах электростанций и подстанций Потребителя для вывода в ремонт оборудования (высоковольтных линий), ввода в работу, ликвидации аварийных нарушений;</w:t>
      </w:r>
    </w:p>
    <w:bookmarkEnd w:id="9"/>
    <w:bookmarkStart w:name="z17" w:id="10"/>
    <w:p>
      <w:pPr>
        <w:spacing w:after="0"/>
        <w:ind w:left="0"/>
        <w:jc w:val="both"/>
      </w:pPr>
      <w:r>
        <w:rPr>
          <w:rFonts w:ascii="Times New Roman"/>
          <w:b w:val="false"/>
          <w:i w:val="false"/>
          <w:color w:val="000000"/>
          <w:sz w:val="28"/>
        </w:rPr>
        <w:t>
      3) в случае нарушения договорных условий прекратить оказание услуг по технической диспетчеризации отпуска в сеть и потребления электрической энергии в соответствии с гражданским законодательством Республики Казахстан.";</w:t>
      </w:r>
    </w:p>
    <w:bookmarkEnd w:id="10"/>
    <w:bookmarkStart w:name="z18"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xml:space="preserve">
      "13) корректировать суточный график производства-потребления электрической энергии по заявке Потребителя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оптового рынка электрической энергии;";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исключить;</w:t>
      </w:r>
    </w:p>
    <w:bookmarkStart w:name="z23" w:id="13"/>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13"/>
    <w:bookmarkStart w:name="z24" w:id="14"/>
    <w:p>
      <w:pPr>
        <w:spacing w:after="0"/>
        <w:ind w:left="0"/>
        <w:jc w:val="both"/>
      </w:pPr>
      <w:r>
        <w:rPr>
          <w:rFonts w:ascii="Times New Roman"/>
          <w:b w:val="false"/>
          <w:i w:val="false"/>
          <w:color w:val="000000"/>
          <w:sz w:val="28"/>
        </w:rPr>
        <w:t xml:space="preserve">
      "3) подавать заявку на корректировку суточного графика производства-потребления электрической энергии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оптового рынка электрической энергии.";</w:t>
      </w:r>
    </w:p>
    <w:bookmarkEnd w:id="14"/>
    <w:bookmarkStart w:name="z25"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27" w:id="16"/>
    <w:p>
      <w:pPr>
        <w:spacing w:after="0"/>
        <w:ind w:left="0"/>
        <w:jc w:val="both"/>
      </w:pPr>
      <w:r>
        <w:rPr>
          <w:rFonts w:ascii="Times New Roman"/>
          <w:b w:val="false"/>
          <w:i w:val="false"/>
          <w:color w:val="000000"/>
          <w:sz w:val="28"/>
        </w:rPr>
        <w:t>
      "5) представлять в национальный диспетчерский центр системного оператора (региональный диспетчерский центр) почасовой график несения нагрузки до 08:00 часов дня, предшествующего дню исполнения суточного графика;";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bookmarkStart w:name="z29" w:id="1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Типовом договоре</w:t>
      </w:r>
      <w:r>
        <w:rPr>
          <w:rFonts w:ascii="Times New Roman"/>
          <w:b w:val="false"/>
          <w:i w:val="false"/>
          <w:color w:val="000000"/>
          <w:sz w:val="28"/>
        </w:rPr>
        <w:t xml:space="preserve"> на оказание услуг по передаче электрической энергии по национальной электрической сети, утвержденном указанным приказом:</w:t>
      </w:r>
    </w:p>
    <w:bookmarkEnd w:id="17"/>
    <w:bookmarkStart w:name="z30" w:id="18"/>
    <w:p>
      <w:pPr>
        <w:spacing w:after="0"/>
        <w:ind w:left="0"/>
        <w:jc w:val="both"/>
      </w:pPr>
      <w:r>
        <w:rPr>
          <w:rFonts w:ascii="Times New Roman"/>
          <w:b w:val="false"/>
          <w:i w:val="false"/>
          <w:color w:val="000000"/>
          <w:sz w:val="28"/>
        </w:rPr>
        <w:t xml:space="preserve">
      абзац девятый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8"/>
    <w:bookmarkStart w:name="z31" w:id="19"/>
    <w:p>
      <w:pPr>
        <w:spacing w:after="0"/>
        <w:ind w:left="0"/>
        <w:jc w:val="both"/>
      </w:pPr>
      <w:r>
        <w:rPr>
          <w:rFonts w:ascii="Times New Roman"/>
          <w:b w:val="false"/>
          <w:i w:val="false"/>
          <w:color w:val="000000"/>
          <w:sz w:val="28"/>
        </w:rPr>
        <w:t>
      "фактический баланс производства - потребления электрической энергии на оптовом рынке электрической энергии Республики Казахстан – составленный системным оператором документ, отображающий объемы поставленной и потребленной электрической энергии за расчетный период;";</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3" w:id="20"/>
    <w:p>
      <w:pPr>
        <w:spacing w:after="0"/>
        <w:ind w:left="0"/>
        <w:jc w:val="both"/>
      </w:pPr>
      <w:r>
        <w:rPr>
          <w:rFonts w:ascii="Times New Roman"/>
          <w:b w:val="false"/>
          <w:i w:val="false"/>
          <w:color w:val="000000"/>
          <w:sz w:val="28"/>
        </w:rPr>
        <w:t xml:space="preserve">
      "2. Поставщик принимает от Потребителя электрическую энергию на границе балансовой принадлежности своих сетей в пунктах приема, оговоренных настоящим Договором, и осуществляет ее передачу Потребителю по своим электрическим сетям до пунктов доставки, оговоренных настоящим Договором. </w:t>
      </w:r>
    </w:p>
    <w:bookmarkEnd w:id="20"/>
    <w:bookmarkStart w:name="z34" w:id="21"/>
    <w:p>
      <w:pPr>
        <w:spacing w:after="0"/>
        <w:ind w:left="0"/>
        <w:jc w:val="both"/>
      </w:pPr>
      <w:r>
        <w:rPr>
          <w:rFonts w:ascii="Times New Roman"/>
          <w:b w:val="false"/>
          <w:i w:val="false"/>
          <w:color w:val="000000"/>
          <w:sz w:val="28"/>
        </w:rPr>
        <w:t>
      В случае покупки Потребителем электрической энергии от единого закупщика и (или) расчетного центра балансирующего рынка электроэнергии, в настоящем договоре не указываются точки приема электрической энергии.";</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6" w:id="22"/>
    <w:p>
      <w:pPr>
        <w:spacing w:after="0"/>
        <w:ind w:left="0"/>
        <w:jc w:val="both"/>
      </w:pPr>
      <w:r>
        <w:rPr>
          <w:rFonts w:ascii="Times New Roman"/>
          <w:b w:val="false"/>
          <w:i w:val="false"/>
          <w:color w:val="000000"/>
          <w:sz w:val="28"/>
        </w:rPr>
        <w:t>
      "11. Фактический объем переданной Поставщиком в адрес Потребителя электрической энергии за расчетный период в пунктах доставки, определяется с 00:00 часов первого календарного дня до 24:00 часов (время среднеевропейское – время меридиана Гринвича плюс один час) последнего календарного дня расчетного периода на основании показаний приборов коммерческого учета, установленных на границах балансовой принадлежности.</w:t>
      </w:r>
    </w:p>
    <w:bookmarkEnd w:id="22"/>
    <w:bookmarkStart w:name="z37" w:id="23"/>
    <w:p>
      <w:pPr>
        <w:spacing w:after="0"/>
        <w:ind w:left="0"/>
        <w:jc w:val="both"/>
      </w:pPr>
      <w:r>
        <w:rPr>
          <w:rFonts w:ascii="Times New Roman"/>
          <w:b w:val="false"/>
          <w:i w:val="false"/>
          <w:color w:val="000000"/>
          <w:sz w:val="28"/>
        </w:rPr>
        <w:t>
      Фактический объем переданной электрической энергии за расчетный период подтверждается актом выполненных работ (оказанных услуг), который составляется на основании актов сверки показаний приборов коммерческого учета и (или) актом сверки объемов оказанных услуг.";</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23 изложить в следующей редакции:</w:t>
      </w:r>
    </w:p>
    <w:bookmarkStart w:name="z39" w:id="24"/>
    <w:p>
      <w:pPr>
        <w:spacing w:after="0"/>
        <w:ind w:left="0"/>
        <w:jc w:val="both"/>
      </w:pPr>
      <w:r>
        <w:rPr>
          <w:rFonts w:ascii="Times New Roman"/>
          <w:b w:val="false"/>
          <w:i w:val="false"/>
          <w:color w:val="000000"/>
          <w:sz w:val="28"/>
        </w:rPr>
        <w:t>
      "10) ежедневно до 08:00 часов дня представлять оперативную заявку, согласованную с энергопроизводящей организацией, с указанием в ней суточного графика нагрузки для конкретных пунктов потребления Потребителя на последующее сутки. В случае производственной необходимости (аварийные ситуации, технологические спады нагрузок), оперативная заявка для корректировки направляется Поставщику немедленно;";</w:t>
      </w:r>
    </w:p>
    <w:bookmarkEnd w:id="24"/>
    <w:bookmarkStart w:name="z40" w:id="2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Типовом договоре</w:t>
      </w:r>
      <w:r>
        <w:rPr>
          <w:rFonts w:ascii="Times New Roman"/>
          <w:b w:val="false"/>
          <w:i w:val="false"/>
          <w:color w:val="000000"/>
          <w:sz w:val="28"/>
        </w:rPr>
        <w:t xml:space="preserve"> на оказание услуг по организации балансирования производства-потребления электрической энергии, утвержденном указанным приказом:</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2" w:id="26"/>
    <w:p>
      <w:pPr>
        <w:spacing w:after="0"/>
        <w:ind w:left="0"/>
        <w:jc w:val="both"/>
      </w:pPr>
      <w:r>
        <w:rPr>
          <w:rFonts w:ascii="Times New Roman"/>
          <w:b w:val="false"/>
          <w:i w:val="false"/>
          <w:color w:val="000000"/>
          <w:sz w:val="28"/>
        </w:rPr>
        <w:t>
      "1. В Договоре используются следующие основные понятия:</w:t>
      </w:r>
    </w:p>
    <w:bookmarkEnd w:id="26"/>
    <w:bookmarkStart w:name="z43" w:id="27"/>
    <w:p>
      <w:pPr>
        <w:spacing w:after="0"/>
        <w:ind w:left="0"/>
        <w:jc w:val="both"/>
      </w:pPr>
      <w:r>
        <w:rPr>
          <w:rFonts w:ascii="Times New Roman"/>
          <w:b w:val="false"/>
          <w:i w:val="false"/>
          <w:color w:val="000000"/>
          <w:sz w:val="28"/>
        </w:rPr>
        <w:t>
      аварийное нарушение – недопустимые отклонения технологических параметров работы электроустановки или ее элементов, вызвавшие вывод их из работы или повреждение во время эксплуатации;</w:t>
      </w:r>
    </w:p>
    <w:bookmarkEnd w:id="27"/>
    <w:bookmarkStart w:name="z44" w:id="28"/>
    <w:p>
      <w:pPr>
        <w:spacing w:after="0"/>
        <w:ind w:left="0"/>
        <w:jc w:val="both"/>
      </w:pPr>
      <w:r>
        <w:rPr>
          <w:rFonts w:ascii="Times New Roman"/>
          <w:b w:val="false"/>
          <w:i w:val="false"/>
          <w:color w:val="000000"/>
          <w:sz w:val="28"/>
        </w:rPr>
        <w:t>
      расчетный период – календарный месяц (с 00:00 часов первого дня до 24:00 часов последнего дня месяца (время среднеевропейское – время меридиана Гринвича плюс один час), по результатам которого производятся окончательные расчеты объемов купли-продажи электрической энергии по договорам на рынках децентрализованной и централизованной торговли электрической энергии, балансирующем рынке электрической энергии Республики Казахстан;</w:t>
      </w:r>
    </w:p>
    <w:bookmarkEnd w:id="28"/>
    <w:bookmarkStart w:name="z45" w:id="29"/>
    <w:p>
      <w:pPr>
        <w:spacing w:after="0"/>
        <w:ind w:left="0"/>
        <w:jc w:val="both"/>
      </w:pPr>
      <w:r>
        <w:rPr>
          <w:rFonts w:ascii="Times New Roman"/>
          <w:b w:val="false"/>
          <w:i w:val="false"/>
          <w:color w:val="000000"/>
          <w:sz w:val="28"/>
        </w:rPr>
        <w:t xml:space="preserve">
      региональный профиль нагрузки – профиль для определения фактических почасовых значений генерации (потребления) субъекта оптового рынка электрической энергии в зоне балансирования за расчетный период (календарный месяц), который определяются как произведение его фактического за расчетный период (календарный месяц) значения объема генерации (потребления) электрической энергии в данной зоне балансирования, в кВт*ч (согласно соответствующим приборам учета), и соответствующего данному расчетному периоду (календарному месяцу) регионального профиля нагрузки, согласованного системным оператором, при отсутствии указанных данных почасового учета из автоматизированной системы коммерческого учета электрической энергии субъекта балансирующего рынка электрической энергии в центральной базе данных автоматизированной системы коммерческого учета электрической энергии системного оператора. Региональные профили нагрузки определяются, согласно </w:t>
      </w:r>
      <w:r>
        <w:rPr>
          <w:rFonts w:ascii="Times New Roman"/>
          <w:b w:val="false"/>
          <w:i w:val="false"/>
          <w:color w:val="000000"/>
          <w:sz w:val="28"/>
        </w:rPr>
        <w:t>Правилам</w:t>
      </w:r>
      <w:r>
        <w:rPr>
          <w:rFonts w:ascii="Times New Roman"/>
          <w:b w:val="false"/>
          <w:i w:val="false"/>
          <w:color w:val="000000"/>
          <w:sz w:val="28"/>
        </w:rPr>
        <w:t xml:space="preserve"> организации и функционирования рынка электрической мощности, утвержденным приказом Министра энергетики Республики Казахстан от 27 февраля 2015 года № 152 (зарегистрирован в Реестре государственной регистрации нормативных правовых актов за № 10612);</w:t>
      </w:r>
    </w:p>
    <w:bookmarkEnd w:id="29"/>
    <w:bookmarkStart w:name="z46" w:id="30"/>
    <w:p>
      <w:pPr>
        <w:spacing w:after="0"/>
        <w:ind w:left="0"/>
        <w:jc w:val="both"/>
      </w:pPr>
      <w:r>
        <w:rPr>
          <w:rFonts w:ascii="Times New Roman"/>
          <w:b w:val="false"/>
          <w:i w:val="false"/>
          <w:color w:val="000000"/>
          <w:sz w:val="28"/>
        </w:rPr>
        <w:t>
      компетентный орган – государственный орган, осуществляющий руководство в области электроэнергетики;</w:t>
      </w:r>
    </w:p>
    <w:bookmarkEnd w:id="30"/>
    <w:bookmarkStart w:name="z47" w:id="31"/>
    <w:p>
      <w:pPr>
        <w:spacing w:after="0"/>
        <w:ind w:left="0"/>
        <w:jc w:val="both"/>
      </w:pPr>
      <w:r>
        <w:rPr>
          <w:rFonts w:ascii="Times New Roman"/>
          <w:b w:val="false"/>
          <w:i w:val="false"/>
          <w:color w:val="000000"/>
          <w:sz w:val="28"/>
        </w:rPr>
        <w:t xml:space="preserve">
      фактический баланс производства - потребления электрической энергии на оптовом рынке электрической энергии Республики Казахстан – составленный системным оператором документ, отображающий объемы поставленной и потребленной электрической энергии за расчетный период. </w:t>
      </w:r>
    </w:p>
    <w:bookmarkEnd w:id="31"/>
    <w:bookmarkStart w:name="z48" w:id="32"/>
    <w:p>
      <w:pPr>
        <w:spacing w:after="0"/>
        <w:ind w:left="0"/>
        <w:jc w:val="both"/>
      </w:pPr>
      <w:r>
        <w:rPr>
          <w:rFonts w:ascii="Times New Roman"/>
          <w:b w:val="false"/>
          <w:i w:val="false"/>
          <w:color w:val="000000"/>
          <w:sz w:val="28"/>
        </w:rPr>
        <w:t>
      Государственный энергетический контроль (далее – Госэнергоконтроль) – контроль в области электроэнергетики, осуществляемый государственным органом по государственному энергетическому контролю;</w:t>
      </w:r>
    </w:p>
    <w:bookmarkEnd w:id="32"/>
    <w:bookmarkStart w:name="z49" w:id="33"/>
    <w:p>
      <w:pPr>
        <w:spacing w:after="0"/>
        <w:ind w:left="0"/>
        <w:jc w:val="both"/>
      </w:pPr>
      <w:r>
        <w:rPr>
          <w:rFonts w:ascii="Times New Roman"/>
          <w:b w:val="false"/>
          <w:i w:val="false"/>
          <w:color w:val="000000"/>
          <w:sz w:val="28"/>
        </w:rPr>
        <w:t>
      промышленный комплекс – организация, являющаяся субъектом оптового рынка электрической энергии, имеющая в своем составе электрические станции, не являющиеся отдельными юридическими лицами, выработка электрической энергии которыми осуществляется с целью потребления предприятиями и объединениями, входящими в состав данной организации, а также реализации на оптовом рынке электрической энергии;</w:t>
      </w:r>
    </w:p>
    <w:bookmarkEnd w:id="33"/>
    <w:bookmarkStart w:name="z50" w:id="34"/>
    <w:p>
      <w:pPr>
        <w:spacing w:after="0"/>
        <w:ind w:left="0"/>
        <w:jc w:val="both"/>
      </w:pPr>
      <w:r>
        <w:rPr>
          <w:rFonts w:ascii="Times New Roman"/>
          <w:b w:val="false"/>
          <w:i w:val="false"/>
          <w:color w:val="000000"/>
          <w:sz w:val="28"/>
        </w:rPr>
        <w:t>
      поставщик – системный оператор, оказывающий услуги по организации балансирования производства-потребления электрической энергии Потребителю;</w:t>
      </w:r>
    </w:p>
    <w:bookmarkEnd w:id="34"/>
    <w:bookmarkStart w:name="z51" w:id="35"/>
    <w:p>
      <w:pPr>
        <w:spacing w:after="0"/>
        <w:ind w:left="0"/>
        <w:jc w:val="both"/>
      </w:pPr>
      <w:r>
        <w:rPr>
          <w:rFonts w:ascii="Times New Roman"/>
          <w:b w:val="false"/>
          <w:i w:val="false"/>
          <w:color w:val="000000"/>
          <w:sz w:val="28"/>
        </w:rPr>
        <w:t>
      заявка – письменный документ, подписанный Потребителем, и направляемый Поставщику в порядке и в сроки, установленные Договором, содержащий информацию об объеме производства-потребления электрической энергии, периоде времени производства-потребления электрической энергии, распределении объема по мощности в течение данного периода. Заявка может быть месячной, суточной и оперативной;</w:t>
      </w:r>
    </w:p>
    <w:bookmarkEnd w:id="35"/>
    <w:bookmarkStart w:name="z52" w:id="36"/>
    <w:p>
      <w:pPr>
        <w:spacing w:after="0"/>
        <w:ind w:left="0"/>
        <w:jc w:val="both"/>
      </w:pPr>
      <w:r>
        <w:rPr>
          <w:rFonts w:ascii="Times New Roman"/>
          <w:b w:val="false"/>
          <w:i w:val="false"/>
          <w:color w:val="000000"/>
          <w:sz w:val="28"/>
        </w:rPr>
        <w:t>
      провайдер баланса – субъект оптового рынка электрической энергии, принявший на себя ответственность за финансовое урегулирование, как собственных дисбалансов производства-потребления электрической энергии, так и дисбалансов других субъектов рынка электрической энергии, в соответствии с заключенными договорами;</w:t>
      </w:r>
    </w:p>
    <w:bookmarkEnd w:id="36"/>
    <w:bookmarkStart w:name="z53" w:id="37"/>
    <w:p>
      <w:pPr>
        <w:spacing w:after="0"/>
        <w:ind w:left="0"/>
        <w:jc w:val="both"/>
      </w:pPr>
      <w:r>
        <w:rPr>
          <w:rFonts w:ascii="Times New Roman"/>
          <w:b w:val="false"/>
          <w:i w:val="false"/>
          <w:color w:val="000000"/>
          <w:sz w:val="28"/>
        </w:rPr>
        <w:t>
      потребитель – энергопроизводящая, энергопередающая, энергоснабжающая организация;</w:t>
      </w:r>
    </w:p>
    <w:bookmarkEnd w:id="37"/>
    <w:bookmarkStart w:name="z54" w:id="38"/>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38"/>
    <w:bookmarkStart w:name="z55" w:id="39"/>
    <w:p>
      <w:pPr>
        <w:spacing w:after="0"/>
        <w:ind w:left="0"/>
        <w:jc w:val="both"/>
      </w:pPr>
      <w:r>
        <w:rPr>
          <w:rFonts w:ascii="Times New Roman"/>
          <w:b w:val="false"/>
          <w:i w:val="false"/>
          <w:color w:val="000000"/>
          <w:sz w:val="28"/>
        </w:rPr>
        <w:t>
      объем электрической энергии – количество электрической энергии, потребленное и/или произведенное Потребителем, определяемое показаниями приборов коммерческого учета на границе раздела балансовой принадлежности Поставщика и Потребителя, и/или третьих лиц, измеряемое в киловатт-часах в целях определения стоимости услуг по Договору.</w:t>
      </w:r>
    </w:p>
    <w:bookmarkEnd w:id="39"/>
    <w:bookmarkStart w:name="z56" w:id="40"/>
    <w:p>
      <w:pPr>
        <w:spacing w:after="0"/>
        <w:ind w:left="0"/>
        <w:jc w:val="both"/>
      </w:pPr>
      <w:r>
        <w:rPr>
          <w:rFonts w:ascii="Times New Roman"/>
          <w:b w:val="false"/>
          <w:i w:val="false"/>
          <w:color w:val="000000"/>
          <w:sz w:val="28"/>
        </w:rPr>
        <w:t>
      Иные понятия и определения, используемые в Договоре, применяются в соответствии с действующим законодательством Республики Казахстан об электроэнергетике.";</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58"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60" w:id="42"/>
    <w:p>
      <w:pPr>
        <w:spacing w:after="0"/>
        <w:ind w:left="0"/>
        <w:jc w:val="both"/>
      </w:pPr>
      <w:r>
        <w:rPr>
          <w:rFonts w:ascii="Times New Roman"/>
          <w:b w:val="false"/>
          <w:i w:val="false"/>
          <w:color w:val="000000"/>
          <w:sz w:val="28"/>
        </w:rPr>
        <w:t xml:space="preserve">
      "3) определение объемов почасовых дисбалансов электрической энергии,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 утвержденными приказом Министра энергетики Республики Казахстан от 20 февраля 2015 года № 112 (зарегистрирован в Реестре государственной регистрации нормативных правовых актов Республики Казахстан за № 10532) (далее – Правила функционирования балансирующего рынка электрической энергии);";</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64" w:id="43"/>
    <w:p>
      <w:pPr>
        <w:spacing w:after="0"/>
        <w:ind w:left="0"/>
        <w:jc w:val="both"/>
      </w:pPr>
      <w:r>
        <w:rPr>
          <w:rFonts w:ascii="Times New Roman"/>
          <w:b w:val="false"/>
          <w:i w:val="false"/>
          <w:color w:val="000000"/>
          <w:sz w:val="28"/>
        </w:rPr>
        <w:t xml:space="preserve">
      "Корректировка Потребителем заявки суточных объемов производства-потребления электрической энергии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функционирования оптового рынка электрической энергии, утвержденными приказом Министра энергетики Республики Казахстан от 20 февраля 2015 года № 106 (зарегистрирован в Реестре государственной регистрации нормативных правовых актов Республики Казахстан за № 10531).";</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66" w:id="44"/>
    <w:p>
      <w:pPr>
        <w:spacing w:after="0"/>
        <w:ind w:left="0"/>
        <w:jc w:val="both"/>
      </w:pPr>
      <w:r>
        <w:rPr>
          <w:rFonts w:ascii="Times New Roman"/>
          <w:b w:val="false"/>
          <w:i w:val="false"/>
          <w:color w:val="000000"/>
          <w:sz w:val="28"/>
        </w:rPr>
        <w:t>
      "14. Объем услуг по организации балансирования производства-потребления электрической энергии, оказанных Поставщиком Потребителю за расчетный период, определяется как сумма фактических объемов производства - потребления электрической энергии Потребителя.";</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68" w:id="45"/>
    <w:p>
      <w:pPr>
        <w:spacing w:after="0"/>
        <w:ind w:left="0"/>
        <w:jc w:val="both"/>
      </w:pPr>
      <w:r>
        <w:rPr>
          <w:rFonts w:ascii="Times New Roman"/>
          <w:b w:val="false"/>
          <w:i w:val="false"/>
          <w:color w:val="000000"/>
          <w:sz w:val="28"/>
        </w:rPr>
        <w:t>
      "20. Изменения формул расчета, обусловленные изменениями топографии сети, оформляются дополнительными соглашениями к Договору.";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w:t>
      </w:r>
      <w:r>
        <w:rPr>
          <w:rFonts w:ascii="Times New Roman"/>
          <w:b w:val="false"/>
          <w:i w:val="false"/>
          <w:color w:val="000000"/>
          <w:sz w:val="28"/>
        </w:rPr>
        <w:t xml:space="preserve"> изложить в следующей редакции:</w:t>
      </w:r>
    </w:p>
    <w:bookmarkStart w:name="z70" w:id="46"/>
    <w:p>
      <w:pPr>
        <w:spacing w:after="0"/>
        <w:ind w:left="0"/>
        <w:jc w:val="both"/>
      </w:pPr>
      <w:r>
        <w:rPr>
          <w:rFonts w:ascii="Times New Roman"/>
          <w:b w:val="false"/>
          <w:i w:val="false"/>
          <w:color w:val="000000"/>
          <w:sz w:val="28"/>
        </w:rPr>
        <w:t>
      "Глава 6. Региональный профиль нагрузки";</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72" w:id="47"/>
    <w:p>
      <w:pPr>
        <w:spacing w:after="0"/>
        <w:ind w:left="0"/>
        <w:jc w:val="both"/>
      </w:pPr>
      <w:r>
        <w:rPr>
          <w:rFonts w:ascii="Times New Roman"/>
          <w:b w:val="false"/>
          <w:i w:val="false"/>
          <w:color w:val="000000"/>
          <w:sz w:val="28"/>
        </w:rPr>
        <w:t>
      "24. Региональный профиль нагрузки используется для определения почасовых значений потребления при отсутствии почасовых измерений потребления (сальдо – перетока) субъекта оптового рынка электрической энергии. При отсутствии у Потребителя почасовых измерений потребления (сальдо – перетока), либо при возникновении каких-либо временных отказов (сбоев в работе) данных систем (приборов), величина дисбалансов производства-потребления электрической энергии определяется с использованием регионального профиля нагрузки.</w:t>
      </w:r>
    </w:p>
    <w:bookmarkEnd w:id="47"/>
    <w:bookmarkStart w:name="z73" w:id="48"/>
    <w:p>
      <w:pPr>
        <w:spacing w:after="0"/>
        <w:ind w:left="0"/>
        <w:jc w:val="both"/>
      </w:pPr>
      <w:r>
        <w:rPr>
          <w:rFonts w:ascii="Times New Roman"/>
          <w:b w:val="false"/>
          <w:i w:val="false"/>
          <w:color w:val="000000"/>
          <w:sz w:val="28"/>
        </w:rPr>
        <w:t xml:space="preserve">
      25. Региональный профиль нагрузки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функционирования балансирующего рынка электрической энергии.</w:t>
      </w:r>
    </w:p>
    <w:bookmarkEnd w:id="48"/>
    <w:bookmarkStart w:name="z74" w:id="49"/>
    <w:p>
      <w:pPr>
        <w:spacing w:after="0"/>
        <w:ind w:left="0"/>
        <w:jc w:val="both"/>
      </w:pPr>
      <w:r>
        <w:rPr>
          <w:rFonts w:ascii="Times New Roman"/>
          <w:b w:val="false"/>
          <w:i w:val="false"/>
          <w:color w:val="000000"/>
          <w:sz w:val="28"/>
        </w:rPr>
        <w:t>
      26. При отсутствии согласованного регионального профиля нагрузки у Потребителя Поставщик определяет и использует для определения почасовых значений потребления типовой профиль нагрузки Потребителя с аналогичной структурой потребления либо по данным ежегодно проводимых почасовых контрольных замеров у Потребителя.";</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27 исключить;</w:t>
      </w:r>
    </w:p>
    <w:bookmarkStart w:name="z76"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29</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31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81" w:id="51"/>
    <w:p>
      <w:pPr>
        <w:spacing w:after="0"/>
        <w:ind w:left="0"/>
        <w:jc w:val="both"/>
      </w:pPr>
      <w:r>
        <w:rPr>
          <w:rFonts w:ascii="Times New Roman"/>
          <w:b w:val="false"/>
          <w:i w:val="false"/>
          <w:color w:val="000000"/>
          <w:sz w:val="28"/>
        </w:rPr>
        <w:t>
      "34. Объем услуг Поставщика по организации балансирования производства-потребления электрической энергии рассчитывается следующим образом:</w:t>
      </w:r>
    </w:p>
    <w:bookmarkEnd w:id="51"/>
    <w:bookmarkStart w:name="z82" w:id="52"/>
    <w:p>
      <w:pPr>
        <w:spacing w:after="0"/>
        <w:ind w:left="0"/>
        <w:jc w:val="both"/>
      </w:pPr>
      <w:r>
        <w:rPr>
          <w:rFonts w:ascii="Times New Roman"/>
          <w:b w:val="false"/>
          <w:i w:val="false"/>
          <w:color w:val="000000"/>
          <w:sz w:val="28"/>
        </w:rPr>
        <w:t>
      1) для энергопроизводящих организаций - за фактические объемы электрической энергии, отпущенной с шин энергопроизводящих организаций;</w:t>
      </w:r>
    </w:p>
    <w:bookmarkEnd w:id="52"/>
    <w:bookmarkStart w:name="z83" w:id="53"/>
    <w:p>
      <w:pPr>
        <w:spacing w:after="0"/>
        <w:ind w:left="0"/>
        <w:jc w:val="both"/>
      </w:pPr>
      <w:r>
        <w:rPr>
          <w:rFonts w:ascii="Times New Roman"/>
          <w:b w:val="false"/>
          <w:i w:val="false"/>
          <w:color w:val="000000"/>
          <w:sz w:val="28"/>
        </w:rPr>
        <w:t>
      2) для энергопередающих организаций, энергоснабжающих организаций, потребителей и цифровых майнеров - за фактические объемы электрической энергии, полученной на оптовом и балансирующем рынках электрической энергии, в том числе из-за пределов Республики Казахстан;</w:t>
      </w:r>
    </w:p>
    <w:bookmarkEnd w:id="53"/>
    <w:bookmarkStart w:name="z84" w:id="54"/>
    <w:p>
      <w:pPr>
        <w:spacing w:after="0"/>
        <w:ind w:left="0"/>
        <w:jc w:val="both"/>
      </w:pPr>
      <w:r>
        <w:rPr>
          <w:rFonts w:ascii="Times New Roman"/>
          <w:b w:val="false"/>
          <w:i w:val="false"/>
          <w:color w:val="000000"/>
          <w:sz w:val="28"/>
        </w:rPr>
        <w:t>
      3) для промышленных комплексов - за фактические объемы электрической энергии, отпущенной с шин имеющихся в их составе на праве собственности, аренды или ином вещном праве генерирующих источников, фактические объемы электрической энергии, потребленной от имеющихся в их составе на праве собственности, аренды или ином вещном праве генерирующих источников, а также за фактические объемы электрической энергии, полученной на оптовом и балансирующем рынках электрической энергии, в том числе из-за пределов Республики Казахстан;</w:t>
      </w:r>
    </w:p>
    <w:bookmarkEnd w:id="54"/>
    <w:bookmarkStart w:name="z85" w:id="55"/>
    <w:p>
      <w:pPr>
        <w:spacing w:after="0"/>
        <w:ind w:left="0"/>
        <w:jc w:val="both"/>
      </w:pPr>
      <w:r>
        <w:rPr>
          <w:rFonts w:ascii="Times New Roman"/>
          <w:b w:val="false"/>
          <w:i w:val="false"/>
          <w:color w:val="000000"/>
          <w:sz w:val="28"/>
        </w:rPr>
        <w:t>
      4) для оптовых потребителей, приобретающими электрическую энергию у энергопроизводящих организаций, входящих с ним в одну группу лиц - за фактические объемы электрической энергии, полученной на оптовом и балансирующем рынках электрической энергии, в том числе от энергопроизводящих организаций, входящих с ними в одну группу лиц, и из-за пределов Республики Казахстан.";</w:t>
      </w:r>
    </w:p>
    <w:bookmarkEnd w:id="55"/>
    <w:bookmarkStart w:name="z86" w:id="56"/>
    <w:p>
      <w:pPr>
        <w:spacing w:after="0"/>
        <w:ind w:left="0"/>
        <w:jc w:val="both"/>
      </w:pPr>
      <w:r>
        <w:rPr>
          <w:rFonts w:ascii="Times New Roman"/>
          <w:b w:val="false"/>
          <w:i w:val="false"/>
          <w:color w:val="000000"/>
          <w:sz w:val="28"/>
        </w:rPr>
        <w:t xml:space="preserve">
      4) дополнить Типовым договором на оказание услуг по пользованию национальной электрической сетью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56"/>
    <w:bookmarkStart w:name="z87" w:id="57"/>
    <w:p>
      <w:pPr>
        <w:spacing w:after="0"/>
        <w:ind w:left="0"/>
        <w:jc w:val="both"/>
      </w:pPr>
      <w:r>
        <w:rPr>
          <w:rFonts w:ascii="Times New Roman"/>
          <w:b w:val="false"/>
          <w:i w:val="false"/>
          <w:color w:val="000000"/>
          <w:sz w:val="28"/>
        </w:rPr>
        <w:t>
      2.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интернет-ресурсе Министерства национальной экономики Республики Казахстан.</w:t>
      </w:r>
    </w:p>
    <w:bookmarkEnd w:id="57"/>
    <w:bookmarkStart w:name="z88" w:id="5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58"/>
    <w:bookmarkStart w:name="z89" w:id="59"/>
    <w:p>
      <w:pPr>
        <w:spacing w:after="0"/>
        <w:ind w:left="0"/>
        <w:jc w:val="both"/>
      </w:pPr>
      <w:r>
        <w:rPr>
          <w:rFonts w:ascii="Times New Roman"/>
          <w:b w:val="false"/>
          <w:i w:val="false"/>
          <w:color w:val="000000"/>
          <w:sz w:val="28"/>
        </w:rPr>
        <w:t>
      4. Настоящий приказ вводится в действие с 1 июля 2023 года и подлежит официальному опубликованию.</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bookmarkStart w:name="z91" w:id="60"/>
      <w:r>
        <w:rPr>
          <w:rFonts w:ascii="Times New Roman"/>
          <w:b w:val="false"/>
          <w:i w:val="false"/>
          <w:color w:val="000000"/>
          <w:sz w:val="28"/>
        </w:rPr>
        <w:t>
      "СОГЛАСОВАН"</w:t>
      </w:r>
    </w:p>
    <w:bookmarkEnd w:id="60"/>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2" w:id="61"/>
      <w:r>
        <w:rPr>
          <w:rFonts w:ascii="Times New Roman"/>
          <w:b w:val="false"/>
          <w:i w:val="false"/>
          <w:color w:val="000000"/>
          <w:sz w:val="28"/>
        </w:rPr>
        <w:t>
      "СОГЛАСОВАН"</w:t>
      </w:r>
    </w:p>
    <w:bookmarkEnd w:id="61"/>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3" w:id="62"/>
      <w:r>
        <w:rPr>
          <w:rFonts w:ascii="Times New Roman"/>
          <w:b w:val="false"/>
          <w:i w:val="false"/>
          <w:color w:val="000000"/>
          <w:sz w:val="28"/>
        </w:rPr>
        <w:t>
      "СОГЛАСОВАН"</w:t>
      </w:r>
    </w:p>
    <w:bookmarkEnd w:id="62"/>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128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2019 года № 58</w:t>
            </w:r>
          </w:p>
        </w:tc>
      </w:tr>
    </w:tbl>
    <w:bookmarkStart w:name="z96" w:id="63"/>
    <w:p>
      <w:pPr>
        <w:spacing w:after="0"/>
        <w:ind w:left="0"/>
        <w:jc w:val="left"/>
      </w:pPr>
      <w:r>
        <w:rPr>
          <w:rFonts w:ascii="Times New Roman"/>
          <w:b/>
          <w:i w:val="false"/>
          <w:color w:val="000000"/>
        </w:rPr>
        <w:t xml:space="preserve"> Типовой договор на оказание услуг по пользованию национальной электрической сетью</w:t>
      </w:r>
    </w:p>
    <w:bookmarkEnd w:id="63"/>
    <w:p>
      <w:pPr>
        <w:spacing w:after="0"/>
        <w:ind w:left="0"/>
        <w:jc w:val="both"/>
      </w:pPr>
      <w:bookmarkStart w:name="z97" w:id="64"/>
      <w:r>
        <w:rPr>
          <w:rFonts w:ascii="Times New Roman"/>
          <w:b w:val="false"/>
          <w:i w:val="false"/>
          <w:color w:val="000000"/>
          <w:sz w:val="28"/>
        </w:rPr>
        <w:t>
      ___________________________            "___" ________ 20 __ г.</w:t>
      </w:r>
    </w:p>
    <w:bookmarkEnd w:id="64"/>
    <w:p>
      <w:pPr>
        <w:spacing w:after="0"/>
        <w:ind w:left="0"/>
        <w:jc w:val="both"/>
      </w:pPr>
      <w:r>
        <w:rPr>
          <w:rFonts w:ascii="Times New Roman"/>
          <w:b w:val="false"/>
          <w:i w:val="false"/>
          <w:color w:val="000000"/>
          <w:sz w:val="28"/>
        </w:rPr>
        <w:t>(место заключения договора)</w:t>
      </w:r>
    </w:p>
    <w:p>
      <w:pPr>
        <w:spacing w:after="0"/>
        <w:ind w:left="0"/>
        <w:jc w:val="both"/>
      </w:pPr>
      <w:bookmarkStart w:name="z98" w:id="65"/>
      <w:r>
        <w:rPr>
          <w:rFonts w:ascii="Times New Roman"/>
          <w:b w:val="false"/>
          <w:i w:val="false"/>
          <w:color w:val="000000"/>
          <w:sz w:val="28"/>
        </w:rPr>
        <w:t>
      _________________________________________________________________</w:t>
      </w:r>
    </w:p>
    <w:bookmarkEnd w:id="65"/>
    <w:p>
      <w:pPr>
        <w:spacing w:after="0"/>
        <w:ind w:left="0"/>
        <w:jc w:val="both"/>
      </w:pPr>
      <w:r>
        <w:rPr>
          <w:rFonts w:ascii="Times New Roman"/>
          <w:b w:val="false"/>
          <w:i w:val="false"/>
          <w:color w:val="000000"/>
          <w:sz w:val="28"/>
        </w:rPr>
        <w:t>(наименование субъекта, предоставляющего услугу по пользованию</w:t>
      </w:r>
    </w:p>
    <w:p>
      <w:pPr>
        <w:spacing w:after="0"/>
        <w:ind w:left="0"/>
        <w:jc w:val="both"/>
      </w:pPr>
      <w:r>
        <w:rPr>
          <w:rFonts w:ascii="Times New Roman"/>
          <w:b w:val="false"/>
          <w:i w:val="false"/>
          <w:color w:val="000000"/>
          <w:sz w:val="28"/>
        </w:rPr>
        <w:t>национальной электрической сетью, бизнес идентификационный номер),</w:t>
      </w:r>
    </w:p>
    <w:p>
      <w:pPr>
        <w:spacing w:after="0"/>
        <w:ind w:left="0"/>
        <w:jc w:val="both"/>
      </w:pPr>
      <w:r>
        <w:rPr>
          <w:rFonts w:ascii="Times New Roman"/>
          <w:b w:val="false"/>
          <w:i w:val="false"/>
          <w:color w:val="000000"/>
          <w:sz w:val="28"/>
        </w:rPr>
        <w:t>в лице 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(далее – Ф.И.О.)</w:t>
      </w:r>
    </w:p>
    <w:p>
      <w:pPr>
        <w:spacing w:after="0"/>
        <w:ind w:left="0"/>
        <w:jc w:val="both"/>
      </w:pPr>
      <w:r>
        <w:rPr>
          <w:rFonts w:ascii="Times New Roman"/>
          <w:b w:val="false"/>
          <w:i w:val="false"/>
          <w:color w:val="000000"/>
          <w:sz w:val="28"/>
        </w:rPr>
        <w:t>именуемое в дальнейшем Поставщик действующего на основании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 одной стороны, 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(реквизиты потребителя, бизнес идентификационный номер/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в лице ____________________________________________________________</w:t>
      </w:r>
    </w:p>
    <w:p>
      <w:pPr>
        <w:spacing w:after="0"/>
        <w:ind w:left="0"/>
        <w:jc w:val="both"/>
      </w:pPr>
      <w:r>
        <w:rPr>
          <w:rFonts w:ascii="Times New Roman"/>
          <w:b w:val="false"/>
          <w:i w:val="false"/>
          <w:color w:val="000000"/>
          <w:sz w:val="28"/>
        </w:rPr>
        <w:t>(должность, Ф.И.О.)</w:t>
      </w:r>
    </w:p>
    <w:p>
      <w:pPr>
        <w:spacing w:after="0"/>
        <w:ind w:left="0"/>
        <w:jc w:val="both"/>
      </w:pPr>
      <w:r>
        <w:rPr>
          <w:rFonts w:ascii="Times New Roman"/>
          <w:b w:val="false"/>
          <w:i w:val="false"/>
          <w:color w:val="000000"/>
          <w:sz w:val="28"/>
        </w:rPr>
        <w:t>именуемый в дальнейшем Потребитель,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w:t>
      </w:r>
    </w:p>
    <w:p>
      <w:pPr>
        <w:spacing w:after="0"/>
        <w:ind w:left="0"/>
        <w:jc w:val="both"/>
      </w:pPr>
      <w:r>
        <w:rPr>
          <w:rFonts w:ascii="Times New Roman"/>
          <w:b w:val="false"/>
          <w:i w:val="false"/>
          <w:color w:val="000000"/>
          <w:sz w:val="28"/>
        </w:rPr>
        <w:t>с другой стороны, в дальнейшем именуемые Стороны заключили настоящий</w:t>
      </w:r>
    </w:p>
    <w:p>
      <w:pPr>
        <w:spacing w:after="0"/>
        <w:ind w:left="0"/>
        <w:jc w:val="both"/>
      </w:pPr>
      <w:r>
        <w:rPr>
          <w:rFonts w:ascii="Times New Roman"/>
          <w:b w:val="false"/>
          <w:i w:val="false"/>
          <w:color w:val="000000"/>
          <w:sz w:val="28"/>
        </w:rPr>
        <w:t>договор (далее – Договор) о нижеследующем.</w:t>
      </w:r>
    </w:p>
    <w:bookmarkStart w:name="z99" w:id="66"/>
    <w:p>
      <w:pPr>
        <w:spacing w:after="0"/>
        <w:ind w:left="0"/>
        <w:jc w:val="left"/>
      </w:pPr>
      <w:r>
        <w:rPr>
          <w:rFonts w:ascii="Times New Roman"/>
          <w:b/>
          <w:i w:val="false"/>
          <w:color w:val="000000"/>
        </w:rPr>
        <w:t xml:space="preserve"> Глава 1. Основные понятия, используемые в Договоре</w:t>
      </w:r>
    </w:p>
    <w:bookmarkEnd w:id="66"/>
    <w:bookmarkStart w:name="z100" w:id="67"/>
    <w:p>
      <w:pPr>
        <w:spacing w:after="0"/>
        <w:ind w:left="0"/>
        <w:jc w:val="both"/>
      </w:pPr>
      <w:r>
        <w:rPr>
          <w:rFonts w:ascii="Times New Roman"/>
          <w:b w:val="false"/>
          <w:i w:val="false"/>
          <w:color w:val="000000"/>
          <w:sz w:val="28"/>
        </w:rPr>
        <w:t>
      1. В Договоре используются следующие основные понятия:</w:t>
      </w:r>
    </w:p>
    <w:bookmarkEnd w:id="67"/>
    <w:bookmarkStart w:name="z101" w:id="68"/>
    <w:p>
      <w:pPr>
        <w:spacing w:after="0"/>
        <w:ind w:left="0"/>
        <w:jc w:val="both"/>
      </w:pPr>
      <w:r>
        <w:rPr>
          <w:rFonts w:ascii="Times New Roman"/>
          <w:b w:val="false"/>
          <w:i w:val="false"/>
          <w:color w:val="000000"/>
          <w:sz w:val="28"/>
        </w:rPr>
        <w:t>
      граница раздела балансовой принадлежности – граница раздела электрических сетей сторон, принадлежащих им на праве собственности, ином вещном праве или по иным основаниям, установленным гражданским законодательством Республики Казахстан, определяемая актом разграничения балансовой принадлежности в конечном пункте выдачи электрической энергии;</w:t>
      </w:r>
    </w:p>
    <w:bookmarkEnd w:id="68"/>
    <w:bookmarkStart w:name="z102" w:id="69"/>
    <w:p>
      <w:pPr>
        <w:spacing w:after="0"/>
        <w:ind w:left="0"/>
        <w:jc w:val="both"/>
      </w:pPr>
      <w:r>
        <w:rPr>
          <w:rFonts w:ascii="Times New Roman"/>
          <w:b w:val="false"/>
          <w:i w:val="false"/>
          <w:color w:val="000000"/>
          <w:sz w:val="28"/>
        </w:rPr>
        <w:t>
      расчетный период – период, определенный в Договоре, как период времени, равный одному календарному месяцу с 00:00 часов первого дня до 24:00 часов (время среднеевропейское – время меридиана Гринвича плюс один час) последнего дня месяца, за который производится расчет услуг Поставщика по пользованию национальной электрической сетью;</w:t>
      </w:r>
    </w:p>
    <w:bookmarkEnd w:id="69"/>
    <w:bookmarkStart w:name="z103" w:id="70"/>
    <w:p>
      <w:pPr>
        <w:spacing w:after="0"/>
        <w:ind w:left="0"/>
        <w:jc w:val="both"/>
      </w:pPr>
      <w:r>
        <w:rPr>
          <w:rFonts w:ascii="Times New Roman"/>
          <w:b w:val="false"/>
          <w:i w:val="false"/>
          <w:color w:val="000000"/>
          <w:sz w:val="28"/>
        </w:rPr>
        <w:t>
      национальный диспетчерский центр системного оператора – структурное подразделение Поставщика, осуществляющее функции центрального оперативного диспетчерского управления режимами производства, передачи и потребления электрической энергии и мощности в единой электроэнергетической системе Республики Казахстан;</w:t>
      </w:r>
    </w:p>
    <w:bookmarkEnd w:id="70"/>
    <w:bookmarkStart w:name="z104" w:id="71"/>
    <w:p>
      <w:pPr>
        <w:spacing w:after="0"/>
        <w:ind w:left="0"/>
        <w:jc w:val="both"/>
      </w:pPr>
      <w:r>
        <w:rPr>
          <w:rFonts w:ascii="Times New Roman"/>
          <w:b w:val="false"/>
          <w:i w:val="false"/>
          <w:color w:val="000000"/>
          <w:sz w:val="28"/>
        </w:rPr>
        <w:t>
      комплекс коммерческого учета – оборудование, необходимое для коммерческого учета, расположенное между определенной точкой коммерческого учета и точкой подключения к устройству сбора информации;</w:t>
      </w:r>
    </w:p>
    <w:bookmarkEnd w:id="71"/>
    <w:bookmarkStart w:name="z105" w:id="72"/>
    <w:p>
      <w:pPr>
        <w:spacing w:after="0"/>
        <w:ind w:left="0"/>
        <w:jc w:val="both"/>
      </w:pPr>
      <w:r>
        <w:rPr>
          <w:rFonts w:ascii="Times New Roman"/>
          <w:b w:val="false"/>
          <w:i w:val="false"/>
          <w:color w:val="000000"/>
          <w:sz w:val="28"/>
        </w:rPr>
        <w:t>
      фактический баланс производства - потребления электрической энергии на оптовом рынке электрической энергии Республики Казахстан – составленный системным оператором документ, отображающий объемы поставленной и потребленной электрической энергии за расчетный период;</w:t>
      </w:r>
    </w:p>
    <w:bookmarkEnd w:id="72"/>
    <w:bookmarkStart w:name="z106" w:id="73"/>
    <w:p>
      <w:pPr>
        <w:spacing w:after="0"/>
        <w:ind w:left="0"/>
        <w:jc w:val="both"/>
      </w:pPr>
      <w:r>
        <w:rPr>
          <w:rFonts w:ascii="Times New Roman"/>
          <w:b w:val="false"/>
          <w:i w:val="false"/>
          <w:color w:val="000000"/>
          <w:sz w:val="28"/>
        </w:rPr>
        <w:t>
      поставщик – системный оператор, осуществляющий услугу по пользованию национальной электрической сетью;</w:t>
      </w:r>
    </w:p>
    <w:bookmarkEnd w:id="73"/>
    <w:bookmarkStart w:name="z107" w:id="74"/>
    <w:p>
      <w:pPr>
        <w:spacing w:after="0"/>
        <w:ind w:left="0"/>
        <w:jc w:val="both"/>
      </w:pPr>
      <w:r>
        <w:rPr>
          <w:rFonts w:ascii="Times New Roman"/>
          <w:b w:val="false"/>
          <w:i w:val="false"/>
          <w:color w:val="000000"/>
          <w:sz w:val="28"/>
        </w:rPr>
        <w:t>
      потребитель – субъект оптового рынка, заключивший договор купли-продажи электрической энергии с единым закупщиком с ее поставкой в определенный период времени (неделя, месяц, квартал, год);</w:t>
      </w:r>
    </w:p>
    <w:bookmarkEnd w:id="74"/>
    <w:bookmarkStart w:name="z108" w:id="75"/>
    <w:p>
      <w:pPr>
        <w:spacing w:after="0"/>
        <w:ind w:left="0"/>
        <w:jc w:val="both"/>
      </w:pPr>
      <w:r>
        <w:rPr>
          <w:rFonts w:ascii="Times New Roman"/>
          <w:b w:val="false"/>
          <w:i w:val="false"/>
          <w:color w:val="000000"/>
          <w:sz w:val="28"/>
        </w:rPr>
        <w:t>
      региональный диспетчерский центр – региональный диспетчерский центр системного оператора (Поставщика), оперативно подчиненный национальному диспетчерскому центру системного оператора и осуществляющий оперативно-диспетчерские функции по определенному региону;</w:t>
      </w:r>
    </w:p>
    <w:bookmarkEnd w:id="75"/>
    <w:bookmarkStart w:name="z109" w:id="76"/>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соответствующих сферах естественных монополий;</w:t>
      </w:r>
    </w:p>
    <w:bookmarkEnd w:id="76"/>
    <w:bookmarkStart w:name="z110" w:id="77"/>
    <w:p>
      <w:pPr>
        <w:spacing w:after="0"/>
        <w:ind w:left="0"/>
        <w:jc w:val="both"/>
      </w:pPr>
      <w:r>
        <w:rPr>
          <w:rFonts w:ascii="Times New Roman"/>
          <w:b w:val="false"/>
          <w:i w:val="false"/>
          <w:color w:val="000000"/>
          <w:sz w:val="28"/>
        </w:rPr>
        <w:t>
      пункт выдачи – присоединение (система присоединений) на границе раздела балансовой принадлежности Поставщика, в котором Поставщик выдает электрическую энергию Потребителю.</w:t>
      </w:r>
    </w:p>
    <w:bookmarkEnd w:id="77"/>
    <w:bookmarkStart w:name="z111" w:id="78"/>
    <w:p>
      <w:pPr>
        <w:spacing w:after="0"/>
        <w:ind w:left="0"/>
        <w:jc w:val="both"/>
      </w:pPr>
      <w:r>
        <w:rPr>
          <w:rFonts w:ascii="Times New Roman"/>
          <w:b w:val="false"/>
          <w:i w:val="false"/>
          <w:color w:val="000000"/>
          <w:sz w:val="28"/>
        </w:rPr>
        <w:t>
      Иные понятия и термины, используемые в настоящем Договоре, применяются в соответствии с законодательством Республики Казахстан о естественных монополиях и Законом Республики Казахстан "Об электроэнергетике".</w:t>
      </w:r>
    </w:p>
    <w:bookmarkEnd w:id="78"/>
    <w:bookmarkStart w:name="z112" w:id="79"/>
    <w:p>
      <w:pPr>
        <w:spacing w:after="0"/>
        <w:ind w:left="0"/>
        <w:jc w:val="left"/>
      </w:pPr>
      <w:r>
        <w:rPr>
          <w:rFonts w:ascii="Times New Roman"/>
          <w:b/>
          <w:i w:val="false"/>
          <w:color w:val="000000"/>
        </w:rPr>
        <w:t xml:space="preserve"> Глава 2. Предмет Договора</w:t>
      </w:r>
    </w:p>
    <w:bookmarkEnd w:id="79"/>
    <w:bookmarkStart w:name="z113" w:id="80"/>
    <w:p>
      <w:pPr>
        <w:spacing w:after="0"/>
        <w:ind w:left="0"/>
        <w:jc w:val="both"/>
      </w:pPr>
      <w:r>
        <w:rPr>
          <w:rFonts w:ascii="Times New Roman"/>
          <w:b w:val="false"/>
          <w:i w:val="false"/>
          <w:color w:val="000000"/>
          <w:sz w:val="28"/>
        </w:rPr>
        <w:t>
      2. При оказании услуг по пользованию национальной электрической сетью Поставщик обеспечивает Потребителю техническое обслуживание и поддержание в эксплуатационной готовности национальной электрической сети, а также осуществляет выдачу электрической энергии, приобретенной субъектом оптового рынка электроэнергии у единого закупщика электрической энергии и расчетного центра балансирующего рынка, из национальной электрической сети в согласованных договором границах раздела балансовой принадлежности и точках учета.</w:t>
      </w:r>
    </w:p>
    <w:bookmarkEnd w:id="80"/>
    <w:p>
      <w:pPr>
        <w:spacing w:after="0"/>
        <w:ind w:left="0"/>
        <w:jc w:val="both"/>
      </w:pPr>
      <w:bookmarkStart w:name="z114" w:id="81"/>
      <w:r>
        <w:rPr>
          <w:rFonts w:ascii="Times New Roman"/>
          <w:b w:val="false"/>
          <w:i w:val="false"/>
          <w:color w:val="000000"/>
          <w:sz w:val="28"/>
        </w:rPr>
        <w:t>
      3. Технические условия и характеристики оказания услуг по пользованию национальной электрической сетью:</w:t>
      </w:r>
    </w:p>
    <w:bookmarkEnd w:id="81"/>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bookmarkStart w:name="z115" w:id="82"/>
    <w:p>
      <w:pPr>
        <w:spacing w:after="0"/>
        <w:ind w:left="0"/>
        <w:jc w:val="left"/>
      </w:pPr>
      <w:r>
        <w:rPr>
          <w:rFonts w:ascii="Times New Roman"/>
          <w:b/>
          <w:i w:val="false"/>
          <w:color w:val="000000"/>
        </w:rPr>
        <w:t xml:space="preserve"> Глава 3. Условия предоставления услуг по пользованию национальной электрической сетью</w:t>
      </w:r>
    </w:p>
    <w:bookmarkEnd w:id="82"/>
    <w:bookmarkStart w:name="z116" w:id="83"/>
    <w:p>
      <w:pPr>
        <w:spacing w:after="0"/>
        <w:ind w:left="0"/>
        <w:jc w:val="both"/>
      </w:pPr>
      <w:r>
        <w:rPr>
          <w:rFonts w:ascii="Times New Roman"/>
          <w:b w:val="false"/>
          <w:i w:val="false"/>
          <w:color w:val="000000"/>
          <w:sz w:val="28"/>
        </w:rPr>
        <w:t>
      4. Услуги по пользованию национальной электрической сетью оказываются в соответствии с законодательством Республики Казахстан об электроэнергетике и настоящим Договором.</w:t>
      </w:r>
    </w:p>
    <w:bookmarkEnd w:id="83"/>
    <w:bookmarkStart w:name="z117" w:id="84"/>
    <w:p>
      <w:pPr>
        <w:spacing w:after="0"/>
        <w:ind w:left="0"/>
        <w:jc w:val="both"/>
      </w:pPr>
      <w:r>
        <w:rPr>
          <w:rFonts w:ascii="Times New Roman"/>
          <w:b w:val="false"/>
          <w:i w:val="false"/>
          <w:color w:val="000000"/>
          <w:sz w:val="28"/>
        </w:rPr>
        <w:t>
      5. Для оказания услуг по пользованию национальной электрической сетью принимаются фактические объемы покупки электрической энергии Потребителем у единого закупщика электрической энергии и расчетного центра балансирующего рынка.</w:t>
      </w:r>
    </w:p>
    <w:bookmarkEnd w:id="84"/>
    <w:bookmarkStart w:name="z118" w:id="85"/>
    <w:p>
      <w:pPr>
        <w:spacing w:after="0"/>
        <w:ind w:left="0"/>
        <w:jc w:val="left"/>
      </w:pPr>
      <w:r>
        <w:rPr>
          <w:rFonts w:ascii="Times New Roman"/>
          <w:b/>
          <w:i w:val="false"/>
          <w:color w:val="000000"/>
        </w:rPr>
        <w:t xml:space="preserve"> Глава 4. Учет электрической энергии</w:t>
      </w:r>
    </w:p>
    <w:bookmarkEnd w:id="85"/>
    <w:bookmarkStart w:name="z119" w:id="86"/>
    <w:p>
      <w:pPr>
        <w:spacing w:after="0"/>
        <w:ind w:left="0"/>
        <w:jc w:val="both"/>
      </w:pPr>
      <w:r>
        <w:rPr>
          <w:rFonts w:ascii="Times New Roman"/>
          <w:b w:val="false"/>
          <w:i w:val="false"/>
          <w:color w:val="000000"/>
          <w:sz w:val="28"/>
        </w:rPr>
        <w:t>
      6. Фактический объем выданной Поставщиком в адрес Потребителя электрической энергии за расчетный период в пунктах выдачи, определяется с 00:00 часов первого календарного дня до 24:00 часов (время среднеевропейское – время меридиана Гринвича плюс один час) последнего календарного дня расчетного периода на основании показаний приборов коммерческого учета, установленных на границах балансовой принадлежности.</w:t>
      </w:r>
    </w:p>
    <w:bookmarkEnd w:id="86"/>
    <w:bookmarkStart w:name="z120" w:id="87"/>
    <w:p>
      <w:pPr>
        <w:spacing w:after="0"/>
        <w:ind w:left="0"/>
        <w:jc w:val="both"/>
      </w:pPr>
      <w:r>
        <w:rPr>
          <w:rFonts w:ascii="Times New Roman"/>
          <w:b w:val="false"/>
          <w:i w:val="false"/>
          <w:color w:val="000000"/>
          <w:sz w:val="28"/>
        </w:rPr>
        <w:t>
      Фактический объем услуг по пользованию национальной электрической сетью за расчетный период определяется на основании актом выполненных работ (оказанных услуг), который составляется на основании актов сверки показаний приборов коммерческого учета, с учетом Правил оказания услуг системным оператором, организации и функционирования рынка системных и вспомогательных услуг, утвержденных приказом Министра энергетики Республики Казахстан от 3 декабря 2015 года № 691 (зарегистрирован в Реестре государственной регистрации нормативных правовых актов Республики Казахстан за № 12562).</w:t>
      </w:r>
    </w:p>
    <w:bookmarkEnd w:id="87"/>
    <w:bookmarkStart w:name="z121" w:id="88"/>
    <w:p>
      <w:pPr>
        <w:spacing w:after="0"/>
        <w:ind w:left="0"/>
        <w:jc w:val="both"/>
      </w:pPr>
      <w:r>
        <w:rPr>
          <w:rFonts w:ascii="Times New Roman"/>
          <w:b w:val="false"/>
          <w:i w:val="false"/>
          <w:color w:val="000000"/>
          <w:sz w:val="28"/>
        </w:rPr>
        <w:t>
      При этом, в случае наличия поставок электрической энергии для Потребителя помимо единого закупщика электрической энергии и расчетного центра балансирующего рынка, не противоречащих законодательству Республики Казахстан, такие фактические объемы поставок электрической энергии за расчетный период не учитываются в объеме услуг по пользованию национальной электрической сетью и регулируются договором на оказание услуг по передаче электрической энергии.</w:t>
      </w:r>
    </w:p>
    <w:bookmarkEnd w:id="88"/>
    <w:bookmarkStart w:name="z122" w:id="89"/>
    <w:p>
      <w:pPr>
        <w:spacing w:after="0"/>
        <w:ind w:left="0"/>
        <w:jc w:val="both"/>
      </w:pPr>
      <w:r>
        <w:rPr>
          <w:rFonts w:ascii="Times New Roman"/>
          <w:b w:val="false"/>
          <w:i w:val="false"/>
          <w:color w:val="000000"/>
          <w:sz w:val="28"/>
        </w:rPr>
        <w:t>
      7. Стороны оформляют в срок до пятого числа календарного месяца, следующего за расчетным, акт выполненных работ (оказанных услуг) за соответствующий расчетный период, который подписывается и заверяется печатями сторон (в случае их наличия).</w:t>
      </w:r>
    </w:p>
    <w:bookmarkEnd w:id="89"/>
    <w:bookmarkStart w:name="z123" w:id="90"/>
    <w:p>
      <w:pPr>
        <w:spacing w:after="0"/>
        <w:ind w:left="0"/>
        <w:jc w:val="both"/>
      </w:pPr>
      <w:r>
        <w:rPr>
          <w:rFonts w:ascii="Times New Roman"/>
          <w:b w:val="false"/>
          <w:i w:val="false"/>
          <w:color w:val="000000"/>
          <w:sz w:val="28"/>
        </w:rPr>
        <w:t>
      В случае отказа одной из сторон от подписания акта выполненных работ (оказанных услуг), документом, подтверждающим объем услуг по пользованию национальной электрической сетью, является фактический баланс производства - потребления электрической энергии на оптовом рынке электрической энергии Республики Казахстан.</w:t>
      </w:r>
    </w:p>
    <w:bookmarkEnd w:id="90"/>
    <w:bookmarkStart w:name="z124" w:id="91"/>
    <w:p>
      <w:pPr>
        <w:spacing w:after="0"/>
        <w:ind w:left="0"/>
        <w:jc w:val="both"/>
      </w:pPr>
      <w:r>
        <w:rPr>
          <w:rFonts w:ascii="Times New Roman"/>
          <w:b w:val="false"/>
          <w:i w:val="false"/>
          <w:color w:val="000000"/>
          <w:sz w:val="28"/>
        </w:rPr>
        <w:t>
      8. В случае, если учет производится не на границе раздела балансовой принадлежности Поставщика и Потребителя, то фактический объем услуг по пользованию национальной электрической сетью определяется по приборам коммерческого учета, установленных у Потребителя, с учетом потерь электрической энергии в сетях Потребителя. Потери электрической энергии, передаваемой по электрическим сетям третьих лиц, определяются владельцем этих электрических сетей.</w:t>
      </w:r>
    </w:p>
    <w:bookmarkEnd w:id="91"/>
    <w:bookmarkStart w:name="z125" w:id="92"/>
    <w:p>
      <w:pPr>
        <w:spacing w:after="0"/>
        <w:ind w:left="0"/>
        <w:jc w:val="both"/>
      </w:pPr>
      <w:r>
        <w:rPr>
          <w:rFonts w:ascii="Times New Roman"/>
          <w:b w:val="false"/>
          <w:i w:val="false"/>
          <w:color w:val="000000"/>
          <w:sz w:val="28"/>
        </w:rPr>
        <w:t>
      9. Приборы коммерческого учета сторон должны быть поверены и опломбированы. Цепи телеизмерений должны быть опломбированы. Каждая из сторон производит за свой счет метрологические поверки находящихся на ее балансе приборов коммерческого учета в сроки, предусмотренные соответствующими метрологическими стандартами. Каждая из сторон может потребовать от другой стороны проведение дополнительных поверок ее (другой стороны) приборов коммерческого учета. Однако, если одна из сторон требует проведения дополнительной поверки, то она производится за счет инициировавшей дополнительную поверку стороны. В случае, если при дополнительной поверке обнаружится, что показания приборов коммерческого учета превышают допустимую погрешность, определенную нормативными правовыми актами Республики Казахстан в области электроэнергетики, для комплексов коммерческого учета электроэнергии, то издержки по дополнительной поверке оплачивает владелец приборов коммерческого учета.</w:t>
      </w:r>
    </w:p>
    <w:bookmarkEnd w:id="92"/>
    <w:bookmarkStart w:name="z126" w:id="93"/>
    <w:p>
      <w:pPr>
        <w:spacing w:after="0"/>
        <w:ind w:left="0"/>
        <w:jc w:val="both"/>
      </w:pPr>
      <w:r>
        <w:rPr>
          <w:rFonts w:ascii="Times New Roman"/>
          <w:b w:val="false"/>
          <w:i w:val="false"/>
          <w:color w:val="000000"/>
          <w:sz w:val="28"/>
        </w:rPr>
        <w:t>
      10. При обнаружении нарушений в схеме учета электрической энергии составляется соответствующий акт, в котором фиксируются все нарушения. В этом случае, объем услуг по пользованию национальной электрической сетью, определяется по окончании расчетного периода на основании фактического баланса с составлением соответствующего акта, подписываемого сторонами.</w:t>
      </w:r>
    </w:p>
    <w:bookmarkEnd w:id="93"/>
    <w:bookmarkStart w:name="z127" w:id="94"/>
    <w:p>
      <w:pPr>
        <w:spacing w:after="0"/>
        <w:ind w:left="0"/>
        <w:jc w:val="left"/>
      </w:pPr>
      <w:r>
        <w:rPr>
          <w:rFonts w:ascii="Times New Roman"/>
          <w:b/>
          <w:i w:val="false"/>
          <w:color w:val="000000"/>
        </w:rPr>
        <w:t xml:space="preserve"> Глава 5. Права и обязанности сторон</w:t>
      </w:r>
    </w:p>
    <w:bookmarkEnd w:id="94"/>
    <w:bookmarkStart w:name="z128" w:id="95"/>
    <w:p>
      <w:pPr>
        <w:spacing w:after="0"/>
        <w:ind w:left="0"/>
        <w:jc w:val="both"/>
      </w:pPr>
      <w:r>
        <w:rPr>
          <w:rFonts w:ascii="Times New Roman"/>
          <w:b w:val="false"/>
          <w:i w:val="false"/>
          <w:color w:val="000000"/>
          <w:sz w:val="28"/>
        </w:rPr>
        <w:t>
      11. Стороны обязуются предоставлять друг другу доступ к приборам коммерческого учета в любое время в течение суток для целей снятия показаний, проверки технического состояния цепей телеизмерений и комплекса коммерческого учета электроэнергии. Снятие показаний приборов коммерческого учета по окончанию расчетного периода производится уполномоченными представителями сторон. Если уполномоченный представитель одной из сторон отсутствует либо отказывается от снятия показаний, то уполномоченному представителю другой стороны разрешается самостоятельно произвести снятие показаний.</w:t>
      </w:r>
    </w:p>
    <w:bookmarkEnd w:id="95"/>
    <w:bookmarkStart w:name="z129" w:id="96"/>
    <w:p>
      <w:pPr>
        <w:spacing w:after="0"/>
        <w:ind w:left="0"/>
        <w:jc w:val="both"/>
      </w:pPr>
      <w:r>
        <w:rPr>
          <w:rFonts w:ascii="Times New Roman"/>
          <w:b w:val="false"/>
          <w:i w:val="false"/>
          <w:color w:val="000000"/>
          <w:sz w:val="28"/>
        </w:rPr>
        <w:t>
      При снятии показаний приборов коммерческого учета уполномоченными представителями сторон должен быть подписан акт сверки показаний приборов коммерческого учета.</w:t>
      </w:r>
    </w:p>
    <w:bookmarkEnd w:id="96"/>
    <w:bookmarkStart w:name="z130" w:id="97"/>
    <w:p>
      <w:pPr>
        <w:spacing w:after="0"/>
        <w:ind w:left="0"/>
        <w:jc w:val="both"/>
      </w:pPr>
      <w:r>
        <w:rPr>
          <w:rFonts w:ascii="Times New Roman"/>
          <w:b w:val="false"/>
          <w:i w:val="false"/>
          <w:color w:val="000000"/>
          <w:sz w:val="28"/>
        </w:rPr>
        <w:t>
      12. Поставщик имеет право в случае нарушения договорных условий прекращать оказание услуг по пользованию национальной электрической сетью в соответствии с гражданским законодательством Республики Казахстан.</w:t>
      </w:r>
    </w:p>
    <w:bookmarkEnd w:id="97"/>
    <w:bookmarkStart w:name="z131" w:id="98"/>
    <w:p>
      <w:pPr>
        <w:spacing w:after="0"/>
        <w:ind w:left="0"/>
        <w:jc w:val="both"/>
      </w:pPr>
      <w:r>
        <w:rPr>
          <w:rFonts w:ascii="Times New Roman"/>
          <w:b w:val="false"/>
          <w:i w:val="false"/>
          <w:color w:val="000000"/>
          <w:sz w:val="28"/>
        </w:rPr>
        <w:t>
      13. Поставщик вправе совершать иные действия, установленные Договором и действующим законодательством в области электроэнергетики, также ограничить либо полностью прекратить оказание услуг по пользованию национальной электрической сетью Потребителю, в следующих случаях:</w:t>
      </w:r>
    </w:p>
    <w:bookmarkEnd w:id="98"/>
    <w:bookmarkStart w:name="z132" w:id="99"/>
    <w:p>
      <w:pPr>
        <w:spacing w:after="0"/>
        <w:ind w:left="0"/>
        <w:jc w:val="both"/>
      </w:pPr>
      <w:r>
        <w:rPr>
          <w:rFonts w:ascii="Times New Roman"/>
          <w:b w:val="false"/>
          <w:i w:val="false"/>
          <w:color w:val="000000"/>
          <w:sz w:val="28"/>
        </w:rPr>
        <w:t>
      1) нарушения Потребителем условий договора по оплате услуг по пользованию национальной электрической сетью с предварительным письменным предупреждением не менее чем за 72 часа до прекращения оказания услуг по пользованию национальной электрической сетью;</w:t>
      </w:r>
    </w:p>
    <w:bookmarkEnd w:id="99"/>
    <w:bookmarkStart w:name="z133" w:id="100"/>
    <w:p>
      <w:pPr>
        <w:spacing w:after="0"/>
        <w:ind w:left="0"/>
        <w:jc w:val="both"/>
      </w:pPr>
      <w:r>
        <w:rPr>
          <w:rFonts w:ascii="Times New Roman"/>
          <w:b w:val="false"/>
          <w:i w:val="false"/>
          <w:color w:val="000000"/>
          <w:sz w:val="28"/>
        </w:rPr>
        <w:t>
      2) при проведении ремонтных работ в национальной электрической сети, предусмотренных годовым или месячным графиком ремонта на срок их проведения, и при условии невозможности оказания услуг по пользованию национальной электрической сетью, предварительно уведомив Потребителя не менее чем за 72 часа до прекращения оказания услуг по пользованию национальной электрической сетью.</w:t>
      </w:r>
    </w:p>
    <w:bookmarkEnd w:id="100"/>
    <w:bookmarkStart w:name="z134" w:id="101"/>
    <w:p>
      <w:pPr>
        <w:spacing w:after="0"/>
        <w:ind w:left="0"/>
        <w:jc w:val="both"/>
      </w:pPr>
      <w:r>
        <w:rPr>
          <w:rFonts w:ascii="Times New Roman"/>
          <w:b w:val="false"/>
          <w:i w:val="false"/>
          <w:color w:val="000000"/>
          <w:sz w:val="28"/>
        </w:rPr>
        <w:t>
      3) при возникновении технологического нарушения, препятствующего оказанию услуг по пользованию национальной электрической сетью.</w:t>
      </w:r>
    </w:p>
    <w:bookmarkEnd w:id="101"/>
    <w:bookmarkStart w:name="z135" w:id="102"/>
    <w:p>
      <w:pPr>
        <w:spacing w:after="0"/>
        <w:ind w:left="0"/>
        <w:jc w:val="both"/>
      </w:pPr>
      <w:r>
        <w:rPr>
          <w:rFonts w:ascii="Times New Roman"/>
          <w:b w:val="false"/>
          <w:i w:val="false"/>
          <w:color w:val="000000"/>
          <w:sz w:val="28"/>
        </w:rPr>
        <w:t>
      Поставщик не несет ответственности по объемам и качеству передаваемой электрической энергии через электрические сети третьего лица.</w:t>
      </w:r>
    </w:p>
    <w:bookmarkEnd w:id="102"/>
    <w:bookmarkStart w:name="z136" w:id="103"/>
    <w:p>
      <w:pPr>
        <w:spacing w:after="0"/>
        <w:ind w:left="0"/>
        <w:jc w:val="both"/>
      </w:pPr>
      <w:r>
        <w:rPr>
          <w:rFonts w:ascii="Times New Roman"/>
          <w:b w:val="false"/>
          <w:i w:val="false"/>
          <w:color w:val="000000"/>
          <w:sz w:val="28"/>
        </w:rPr>
        <w:t>
      14. Потребитель имеет право:</w:t>
      </w:r>
    </w:p>
    <w:bookmarkEnd w:id="103"/>
    <w:bookmarkStart w:name="z137" w:id="104"/>
    <w:p>
      <w:pPr>
        <w:spacing w:after="0"/>
        <w:ind w:left="0"/>
        <w:jc w:val="both"/>
      </w:pPr>
      <w:r>
        <w:rPr>
          <w:rFonts w:ascii="Times New Roman"/>
          <w:b w:val="false"/>
          <w:i w:val="false"/>
          <w:color w:val="000000"/>
          <w:sz w:val="28"/>
        </w:rPr>
        <w:t>
      1) Потребитель регулирует взаимоотношения по передаче электрической энергии и оперативно-диспетчерскому управлению в электрических сетях третьих лиц путем составления отдельного договора с третьими лицами.</w:t>
      </w:r>
    </w:p>
    <w:bookmarkEnd w:id="104"/>
    <w:bookmarkStart w:name="z138" w:id="105"/>
    <w:p>
      <w:pPr>
        <w:spacing w:after="0"/>
        <w:ind w:left="0"/>
        <w:jc w:val="both"/>
      </w:pPr>
      <w:r>
        <w:rPr>
          <w:rFonts w:ascii="Times New Roman"/>
          <w:b w:val="false"/>
          <w:i w:val="false"/>
          <w:color w:val="000000"/>
          <w:sz w:val="28"/>
        </w:rPr>
        <w:t>
      2) получать услуги по пользованию национальной электрической сетью в соответствии с заключенным договором;</w:t>
      </w:r>
    </w:p>
    <w:bookmarkEnd w:id="105"/>
    <w:bookmarkStart w:name="z139" w:id="106"/>
    <w:p>
      <w:pPr>
        <w:spacing w:after="0"/>
        <w:ind w:left="0"/>
        <w:jc w:val="both"/>
      </w:pPr>
      <w:r>
        <w:rPr>
          <w:rFonts w:ascii="Times New Roman"/>
          <w:b w:val="false"/>
          <w:i w:val="false"/>
          <w:color w:val="000000"/>
          <w:sz w:val="28"/>
        </w:rPr>
        <w:t>
      3) требовать от Поставщика возмещения реального ущерба, причиненного недопоставкой или поставкой некачественной электрической энергии по вине Поставщика в соответствии с условиями заключенного договора;</w:t>
      </w:r>
    </w:p>
    <w:bookmarkEnd w:id="106"/>
    <w:bookmarkStart w:name="z140" w:id="107"/>
    <w:p>
      <w:pPr>
        <w:spacing w:after="0"/>
        <w:ind w:left="0"/>
        <w:jc w:val="both"/>
      </w:pPr>
      <w:r>
        <w:rPr>
          <w:rFonts w:ascii="Times New Roman"/>
          <w:b w:val="false"/>
          <w:i w:val="false"/>
          <w:color w:val="000000"/>
          <w:sz w:val="28"/>
        </w:rPr>
        <w:t>
      4) обращаться в суд для решения спорных вопросов, связанных с заключением и исполнением договора.</w:t>
      </w:r>
    </w:p>
    <w:bookmarkEnd w:id="107"/>
    <w:bookmarkStart w:name="z141" w:id="108"/>
    <w:p>
      <w:pPr>
        <w:spacing w:after="0"/>
        <w:ind w:left="0"/>
        <w:jc w:val="both"/>
      </w:pPr>
      <w:r>
        <w:rPr>
          <w:rFonts w:ascii="Times New Roman"/>
          <w:b w:val="false"/>
          <w:i w:val="false"/>
          <w:color w:val="000000"/>
          <w:sz w:val="28"/>
        </w:rPr>
        <w:t>
      15. Поставщик обязан:</w:t>
      </w:r>
    </w:p>
    <w:bookmarkEnd w:id="108"/>
    <w:bookmarkStart w:name="z142" w:id="109"/>
    <w:p>
      <w:pPr>
        <w:spacing w:after="0"/>
        <w:ind w:left="0"/>
        <w:jc w:val="both"/>
      </w:pPr>
      <w:r>
        <w:rPr>
          <w:rFonts w:ascii="Times New Roman"/>
          <w:b w:val="false"/>
          <w:i w:val="false"/>
          <w:color w:val="000000"/>
          <w:sz w:val="28"/>
        </w:rPr>
        <w:t>
      1) обеспечивать равные условия для доступа субъектов оптового рынка электрической энергии к национальной электрической сети;</w:t>
      </w:r>
    </w:p>
    <w:bookmarkEnd w:id="109"/>
    <w:bookmarkStart w:name="z143" w:id="110"/>
    <w:p>
      <w:pPr>
        <w:spacing w:after="0"/>
        <w:ind w:left="0"/>
        <w:jc w:val="both"/>
      </w:pPr>
      <w:r>
        <w:rPr>
          <w:rFonts w:ascii="Times New Roman"/>
          <w:b w:val="false"/>
          <w:i w:val="false"/>
          <w:color w:val="000000"/>
          <w:sz w:val="28"/>
        </w:rPr>
        <w:t>
      2) при заключении договоров на оказание услуг по пользованию национальной электрической сетью в части установления тарифов руководствоваться решениями ведомства уполномоченного органа;</w:t>
      </w:r>
    </w:p>
    <w:bookmarkEnd w:id="110"/>
    <w:bookmarkStart w:name="z144" w:id="111"/>
    <w:p>
      <w:pPr>
        <w:spacing w:after="0"/>
        <w:ind w:left="0"/>
        <w:jc w:val="both"/>
      </w:pPr>
      <w:r>
        <w:rPr>
          <w:rFonts w:ascii="Times New Roman"/>
          <w:b w:val="false"/>
          <w:i w:val="false"/>
          <w:color w:val="000000"/>
          <w:sz w:val="28"/>
        </w:rPr>
        <w:t>
      3) не допускать не установленные договором перерывы в оказании услуг по пользованию национальной электрической сетью;</w:t>
      </w:r>
    </w:p>
    <w:bookmarkEnd w:id="111"/>
    <w:bookmarkStart w:name="z145" w:id="112"/>
    <w:p>
      <w:pPr>
        <w:spacing w:after="0"/>
        <w:ind w:left="0"/>
        <w:jc w:val="both"/>
      </w:pPr>
      <w:r>
        <w:rPr>
          <w:rFonts w:ascii="Times New Roman"/>
          <w:b w:val="false"/>
          <w:i w:val="false"/>
          <w:color w:val="000000"/>
          <w:sz w:val="28"/>
        </w:rPr>
        <w:t>
      4) осуществлять выдачу электрической энергии из национальной электрической сети соответствующего качества в соответствии с объемами покупки электроэнергии Потребителем.</w:t>
      </w:r>
    </w:p>
    <w:bookmarkEnd w:id="112"/>
    <w:bookmarkStart w:name="z146" w:id="113"/>
    <w:p>
      <w:pPr>
        <w:spacing w:after="0"/>
        <w:ind w:left="0"/>
        <w:jc w:val="both"/>
      </w:pPr>
      <w:r>
        <w:rPr>
          <w:rFonts w:ascii="Times New Roman"/>
          <w:b w:val="false"/>
          <w:i w:val="false"/>
          <w:color w:val="000000"/>
          <w:sz w:val="28"/>
        </w:rPr>
        <w:t>
      16. Потребитель обязан:</w:t>
      </w:r>
    </w:p>
    <w:bookmarkEnd w:id="113"/>
    <w:bookmarkStart w:name="z147" w:id="114"/>
    <w:p>
      <w:pPr>
        <w:spacing w:after="0"/>
        <w:ind w:left="0"/>
        <w:jc w:val="both"/>
      </w:pPr>
      <w:r>
        <w:rPr>
          <w:rFonts w:ascii="Times New Roman"/>
          <w:b w:val="false"/>
          <w:i w:val="false"/>
          <w:color w:val="000000"/>
          <w:sz w:val="28"/>
        </w:rPr>
        <w:t>
      1) поддерживать надлежащее техническое состояние электро- и энергоустановок и приборов коммерческого учета, находящихся в собственности потребителей, выполнять требования к их техническому состоянию в соответствии с Правилами пользования электрической энергией;</w:t>
      </w:r>
    </w:p>
    <w:bookmarkEnd w:id="114"/>
    <w:bookmarkStart w:name="z148" w:id="115"/>
    <w:p>
      <w:pPr>
        <w:spacing w:after="0"/>
        <w:ind w:left="0"/>
        <w:jc w:val="both"/>
      </w:pPr>
      <w:r>
        <w:rPr>
          <w:rFonts w:ascii="Times New Roman"/>
          <w:b w:val="false"/>
          <w:i w:val="false"/>
          <w:color w:val="000000"/>
          <w:sz w:val="28"/>
        </w:rPr>
        <w:t>
      2) соблюдать режимы энергопотребления, определенные договорами купли-продажи электрической энергии;</w:t>
      </w:r>
    </w:p>
    <w:bookmarkEnd w:id="115"/>
    <w:bookmarkStart w:name="z149" w:id="116"/>
    <w:p>
      <w:pPr>
        <w:spacing w:after="0"/>
        <w:ind w:left="0"/>
        <w:jc w:val="both"/>
      </w:pPr>
      <w:r>
        <w:rPr>
          <w:rFonts w:ascii="Times New Roman"/>
          <w:b w:val="false"/>
          <w:i w:val="false"/>
          <w:color w:val="000000"/>
          <w:sz w:val="28"/>
        </w:rPr>
        <w:t>
      3) выполнять нормативные требования, направленные на поддержание стандартной частоты электрической энергии в единой электроэнергетической системе Республики Казахстан;</w:t>
      </w:r>
    </w:p>
    <w:bookmarkEnd w:id="116"/>
    <w:bookmarkStart w:name="z150" w:id="117"/>
    <w:p>
      <w:pPr>
        <w:spacing w:after="0"/>
        <w:ind w:left="0"/>
        <w:jc w:val="both"/>
      </w:pPr>
      <w:r>
        <w:rPr>
          <w:rFonts w:ascii="Times New Roman"/>
          <w:b w:val="false"/>
          <w:i w:val="false"/>
          <w:color w:val="000000"/>
          <w:sz w:val="28"/>
        </w:rPr>
        <w:t>
      4) своевременно и в полном объеме оплачивать услуги по пользованию национальной электрической сетью;</w:t>
      </w:r>
    </w:p>
    <w:bookmarkEnd w:id="117"/>
    <w:bookmarkStart w:name="z151" w:id="118"/>
    <w:p>
      <w:pPr>
        <w:spacing w:after="0"/>
        <w:ind w:left="0"/>
        <w:jc w:val="both"/>
      </w:pPr>
      <w:r>
        <w:rPr>
          <w:rFonts w:ascii="Times New Roman"/>
          <w:b w:val="false"/>
          <w:i w:val="false"/>
          <w:color w:val="000000"/>
          <w:sz w:val="28"/>
        </w:rPr>
        <w:t>
      5) допускать работников Поставщика к приборам коммерческого учета, а также работников Государственного энергетического контроля для осуществления контроля технического состояния и безопасности эксплуатации электроустановок;</w:t>
      </w:r>
    </w:p>
    <w:bookmarkEnd w:id="118"/>
    <w:bookmarkStart w:name="z152" w:id="119"/>
    <w:p>
      <w:pPr>
        <w:spacing w:after="0"/>
        <w:ind w:left="0"/>
        <w:jc w:val="both"/>
      </w:pPr>
      <w:r>
        <w:rPr>
          <w:rFonts w:ascii="Times New Roman"/>
          <w:b w:val="false"/>
          <w:i w:val="false"/>
          <w:color w:val="000000"/>
          <w:sz w:val="28"/>
        </w:rPr>
        <w:t>
      6) принимать в пунктах выдачи электрическую энергию;</w:t>
      </w:r>
    </w:p>
    <w:bookmarkEnd w:id="119"/>
    <w:bookmarkStart w:name="z153" w:id="120"/>
    <w:p>
      <w:pPr>
        <w:spacing w:after="0"/>
        <w:ind w:left="0"/>
        <w:jc w:val="both"/>
      </w:pPr>
      <w:r>
        <w:rPr>
          <w:rFonts w:ascii="Times New Roman"/>
          <w:b w:val="false"/>
          <w:i w:val="false"/>
          <w:color w:val="000000"/>
          <w:sz w:val="28"/>
        </w:rPr>
        <w:t>
      7) обеспечивать безопасность эксплуатации находящихся в его управлении и ведении электрических сетей и исправность используемых им приборов и оборудования, связанных с потреблением электрической энергии и мощности;</w:t>
      </w:r>
    </w:p>
    <w:bookmarkEnd w:id="120"/>
    <w:bookmarkStart w:name="z154" w:id="121"/>
    <w:p>
      <w:pPr>
        <w:spacing w:after="0"/>
        <w:ind w:left="0"/>
        <w:jc w:val="both"/>
      </w:pPr>
      <w:r>
        <w:rPr>
          <w:rFonts w:ascii="Times New Roman"/>
          <w:b w:val="false"/>
          <w:i w:val="false"/>
          <w:color w:val="000000"/>
          <w:sz w:val="28"/>
        </w:rPr>
        <w:t>
      8) ежеквартально, в течение пятнадцати календарных дней со дня получения, подписывать акт сверки взаимных расчетов в разрезе договоров по состоянию на последнее число квартала, с указанием разногласий или без таковых;</w:t>
      </w:r>
    </w:p>
    <w:bookmarkEnd w:id="121"/>
    <w:bookmarkStart w:name="z155" w:id="122"/>
    <w:p>
      <w:pPr>
        <w:spacing w:after="0"/>
        <w:ind w:left="0"/>
        <w:jc w:val="both"/>
      </w:pPr>
      <w:r>
        <w:rPr>
          <w:rFonts w:ascii="Times New Roman"/>
          <w:b w:val="false"/>
          <w:i w:val="false"/>
          <w:color w:val="000000"/>
          <w:sz w:val="28"/>
        </w:rPr>
        <w:t>
      9) осуществлять автоматизированную передачу данных в объеме, согласованном с диспетчерскими центрами системного оператора в случае наличия;</w:t>
      </w:r>
    </w:p>
    <w:bookmarkEnd w:id="122"/>
    <w:bookmarkStart w:name="z156" w:id="123"/>
    <w:p>
      <w:pPr>
        <w:spacing w:after="0"/>
        <w:ind w:left="0"/>
        <w:jc w:val="both"/>
      </w:pPr>
      <w:r>
        <w:rPr>
          <w:rFonts w:ascii="Times New Roman"/>
          <w:b w:val="false"/>
          <w:i w:val="false"/>
          <w:color w:val="000000"/>
          <w:sz w:val="28"/>
        </w:rPr>
        <w:t>
      10) ежемесячно, в течение десяти календарных дней со дня получения, подписывать акт сверки показаний приборов коммерческого учета в разрезе договоров по состоянию на последнее число месяца, с указанием разногласий или без таковых.</w:t>
      </w:r>
    </w:p>
    <w:bookmarkEnd w:id="123"/>
    <w:bookmarkStart w:name="z157" w:id="124"/>
    <w:p>
      <w:pPr>
        <w:spacing w:after="0"/>
        <w:ind w:left="0"/>
        <w:jc w:val="both"/>
      </w:pPr>
      <w:r>
        <w:rPr>
          <w:rFonts w:ascii="Times New Roman"/>
          <w:b w:val="false"/>
          <w:i w:val="false"/>
          <w:color w:val="000000"/>
          <w:sz w:val="28"/>
        </w:rPr>
        <w:t>
      17. В случае ввода ограничений либо прекращения оказания услуг по пользованию национальной электрической сетью в связи с нарушением Потребителем денежных обязательств по Договору, Поставщик извещает Потребителя не менее чем за 72 часа до ввода ограничений или прекращения оказания услуг. При этом, Поставщик не несет ответственности за возможные последствия прекращения оказания услуг по пользованию национальной электрической сетью.</w:t>
      </w:r>
    </w:p>
    <w:bookmarkEnd w:id="124"/>
    <w:bookmarkStart w:name="z158" w:id="125"/>
    <w:p>
      <w:pPr>
        <w:spacing w:after="0"/>
        <w:ind w:left="0"/>
        <w:jc w:val="both"/>
      </w:pPr>
      <w:r>
        <w:rPr>
          <w:rFonts w:ascii="Times New Roman"/>
          <w:b w:val="false"/>
          <w:i w:val="false"/>
          <w:color w:val="000000"/>
          <w:sz w:val="28"/>
        </w:rPr>
        <w:t>
      18. В случае, если необходимость ограничения оказания услуг по пользованию национальной электрической сетью вызвана проведением ремонтных работ в электрических сетях Поставщика, последний немедленно уведомляет Потребителя.</w:t>
      </w:r>
    </w:p>
    <w:bookmarkEnd w:id="125"/>
    <w:bookmarkStart w:name="z159" w:id="126"/>
    <w:p>
      <w:pPr>
        <w:spacing w:after="0"/>
        <w:ind w:left="0"/>
        <w:jc w:val="both"/>
      </w:pPr>
      <w:r>
        <w:rPr>
          <w:rFonts w:ascii="Times New Roman"/>
          <w:b w:val="false"/>
          <w:i w:val="false"/>
          <w:color w:val="000000"/>
          <w:sz w:val="28"/>
        </w:rPr>
        <w:t>
      19. Ограничения или прекращения оказания услуг по пользованию национальной электрической сетью в случаях, предусмотренных подпунктами 1) – 3) пункта 15 Договора, в недопоставку электроэнергии по вине Поставщика не включаются.</w:t>
      </w:r>
    </w:p>
    <w:bookmarkEnd w:id="126"/>
    <w:bookmarkStart w:name="z160" w:id="127"/>
    <w:p>
      <w:pPr>
        <w:spacing w:after="0"/>
        <w:ind w:left="0"/>
        <w:jc w:val="left"/>
      </w:pPr>
      <w:r>
        <w:rPr>
          <w:rFonts w:ascii="Times New Roman"/>
          <w:b/>
          <w:i w:val="false"/>
          <w:color w:val="000000"/>
        </w:rPr>
        <w:t xml:space="preserve"> Глава 6. Порядок оплаты</w:t>
      </w:r>
    </w:p>
    <w:bookmarkEnd w:id="127"/>
    <w:bookmarkStart w:name="z161" w:id="128"/>
    <w:p>
      <w:pPr>
        <w:spacing w:after="0"/>
        <w:ind w:left="0"/>
        <w:jc w:val="both"/>
      </w:pPr>
      <w:r>
        <w:rPr>
          <w:rFonts w:ascii="Times New Roman"/>
          <w:b w:val="false"/>
          <w:i w:val="false"/>
          <w:color w:val="000000"/>
          <w:sz w:val="28"/>
        </w:rPr>
        <w:t>
      20. Оплата услуг Поставщика по пользованию национальной электрической сетью производится в соответствии с тарифом, утвержденным ведомством уполномоченного органа.</w:t>
      </w:r>
    </w:p>
    <w:bookmarkEnd w:id="128"/>
    <w:bookmarkStart w:name="z162" w:id="129"/>
    <w:p>
      <w:pPr>
        <w:spacing w:after="0"/>
        <w:ind w:left="0"/>
        <w:jc w:val="both"/>
      </w:pPr>
      <w:r>
        <w:rPr>
          <w:rFonts w:ascii="Times New Roman"/>
          <w:b w:val="false"/>
          <w:i w:val="false"/>
          <w:color w:val="000000"/>
          <w:sz w:val="28"/>
        </w:rPr>
        <w:t>
      21. В случае изменения тарифа Поставщик письменно или через средства массовой информации уведомляет об этом Потребителя в сроки, установленные законодательством Республики Казахстан о естественных монополиях.</w:t>
      </w:r>
    </w:p>
    <w:bookmarkEnd w:id="129"/>
    <w:bookmarkStart w:name="z163" w:id="130"/>
    <w:p>
      <w:pPr>
        <w:spacing w:after="0"/>
        <w:ind w:left="0"/>
        <w:jc w:val="both"/>
      </w:pPr>
      <w:r>
        <w:rPr>
          <w:rFonts w:ascii="Times New Roman"/>
          <w:b w:val="false"/>
          <w:i w:val="false"/>
          <w:color w:val="000000"/>
          <w:sz w:val="28"/>
        </w:rPr>
        <w:t>
      22. Окончательный расчет производится Потребителем в течение пяти рабочих дней со дня фактического предоставления счета-фактуры Поставщика к оплате, выставленного на основании акта выполненных работ (оказанных услуг).</w:t>
      </w:r>
    </w:p>
    <w:bookmarkEnd w:id="130"/>
    <w:bookmarkStart w:name="z164" w:id="131"/>
    <w:p>
      <w:pPr>
        <w:spacing w:after="0"/>
        <w:ind w:left="0"/>
        <w:jc w:val="both"/>
      </w:pPr>
      <w:r>
        <w:rPr>
          <w:rFonts w:ascii="Times New Roman"/>
          <w:b w:val="false"/>
          <w:i w:val="false"/>
          <w:color w:val="000000"/>
          <w:sz w:val="28"/>
        </w:rPr>
        <w:t>
      23. При не предоставлении или несогласовании Потребителем акта выполненных работ (оказанных услуг) по пользованию национальной электрической сетью в срок, предусмотренный пунктом 7 Договора, размер оплаты услуг Поставщика за истекший расчетный период определяется в соответствии с имеющимися оперативными данными Поставщика об объеме оказанных услуг по пользованию национальной электрической сетью с последующей корректировкой размера оплаты услуг Поставщика в следующем расчетном периоде при предоставлении акта выполненных работ (оказанных услуг) по пользованию национальной электрической сетью на основании фактического баланса.</w:t>
      </w:r>
    </w:p>
    <w:bookmarkEnd w:id="131"/>
    <w:bookmarkStart w:name="z165" w:id="132"/>
    <w:p>
      <w:pPr>
        <w:spacing w:after="0"/>
        <w:ind w:left="0"/>
        <w:jc w:val="both"/>
      </w:pPr>
      <w:r>
        <w:rPr>
          <w:rFonts w:ascii="Times New Roman"/>
          <w:b w:val="false"/>
          <w:i w:val="false"/>
          <w:color w:val="000000"/>
          <w:sz w:val="28"/>
        </w:rPr>
        <w:t>
      24. При наличии задолженности за предыдущие периоды, в первую очередь оплата направляется на погашение этой задолженности. В случае оплаты Потребителем суммы, превышающей фактическую за расчетный период, разница этого превышения автоматически засчитывается в авансовый платеж следующего расчетного периода.</w:t>
      </w:r>
    </w:p>
    <w:bookmarkEnd w:id="132"/>
    <w:bookmarkStart w:name="z166" w:id="133"/>
    <w:p>
      <w:pPr>
        <w:spacing w:after="0"/>
        <w:ind w:left="0"/>
        <w:jc w:val="both"/>
      </w:pPr>
      <w:r>
        <w:rPr>
          <w:rFonts w:ascii="Times New Roman"/>
          <w:b w:val="false"/>
          <w:i w:val="false"/>
          <w:color w:val="000000"/>
          <w:sz w:val="28"/>
        </w:rPr>
        <w:t>
      25. Если Потребитель оспаривает правильность выставленного счета-фактуры, он уведомляет Поставщика в течение пяти календарных дней со дня получения счета-фактуры и представляет Поставщику письменное заявление с изложением возражений. При этом, Потребитель обязан в указанные выше сроки оплатить не оспоренную часть счета-фактуры.</w:t>
      </w:r>
    </w:p>
    <w:bookmarkEnd w:id="133"/>
    <w:bookmarkStart w:name="z167" w:id="134"/>
    <w:p>
      <w:pPr>
        <w:spacing w:after="0"/>
        <w:ind w:left="0"/>
        <w:jc w:val="both"/>
      </w:pPr>
      <w:r>
        <w:rPr>
          <w:rFonts w:ascii="Times New Roman"/>
          <w:b w:val="false"/>
          <w:i w:val="false"/>
          <w:color w:val="000000"/>
          <w:sz w:val="28"/>
        </w:rPr>
        <w:t>
      26. В случае обнаружения, после подписания акта сверки объемов оказанных услуг по пользованию национальной электрической сетью, неисправности контрольно-измерительных приборов, Поставщик производит выписку исправленного счета-фактуры, путем аннулирования ранее выставленного счета-фактуры, в порядке и сроки, установленные налоговым законодательством Республики Казахстан, на основании скорректированного и обоюдно подписанного акта сверки объемов оказанных услуг по пользованию национальной электрической сетью.</w:t>
      </w:r>
    </w:p>
    <w:bookmarkEnd w:id="134"/>
    <w:bookmarkStart w:name="z168" w:id="135"/>
    <w:p>
      <w:pPr>
        <w:spacing w:after="0"/>
        <w:ind w:left="0"/>
        <w:jc w:val="both"/>
      </w:pPr>
      <w:r>
        <w:rPr>
          <w:rFonts w:ascii="Times New Roman"/>
          <w:b w:val="false"/>
          <w:i w:val="false"/>
          <w:color w:val="000000"/>
          <w:sz w:val="28"/>
        </w:rPr>
        <w:t>
      27. Исполнением обязательств Потребителя по оплате услуг Поставщика по пользованию национальной электрической сетью признается зачисление денег на текущий счет Поставщика по реквизитам, указанным в счете-фактуре, или на текущий счет третьей стороны по реквизитам, указанным Поставщиком в уведомлении, направленном Потребителю.</w:t>
      </w:r>
    </w:p>
    <w:bookmarkEnd w:id="135"/>
    <w:bookmarkStart w:name="z169" w:id="136"/>
    <w:p>
      <w:pPr>
        <w:spacing w:after="0"/>
        <w:ind w:left="0"/>
        <w:jc w:val="left"/>
      </w:pPr>
      <w:r>
        <w:rPr>
          <w:rFonts w:ascii="Times New Roman"/>
          <w:b/>
          <w:i w:val="false"/>
          <w:color w:val="000000"/>
        </w:rPr>
        <w:t xml:space="preserve"> Глава 7. Ответственность сторон</w:t>
      </w:r>
    </w:p>
    <w:bookmarkEnd w:id="136"/>
    <w:bookmarkStart w:name="z170" w:id="137"/>
    <w:p>
      <w:pPr>
        <w:spacing w:after="0"/>
        <w:ind w:left="0"/>
        <w:jc w:val="both"/>
      </w:pPr>
      <w:r>
        <w:rPr>
          <w:rFonts w:ascii="Times New Roman"/>
          <w:b w:val="false"/>
          <w:i w:val="false"/>
          <w:color w:val="000000"/>
          <w:sz w:val="28"/>
        </w:rPr>
        <w:t>
      28. За неоплату счета-фактуры к моменту наступления срока оплаты по нему, Поставщик начисляет неустойку по неоплаченным Потребителем суммам, начиная со дня, следующего за днем окончания срока платежа. По просроченным суммам Поставщик требует от Потребителя уплаты неустойки, рассчитанной исходя из 1,5-кратной базовой ставки, установленной Национальным Банком Республики Казахстан на день фактического исполнения Потребителем денежного обязательства, за каждый день просрочки платежа.</w:t>
      </w:r>
    </w:p>
    <w:bookmarkEnd w:id="137"/>
    <w:bookmarkStart w:name="z171" w:id="138"/>
    <w:p>
      <w:pPr>
        <w:spacing w:after="0"/>
        <w:ind w:left="0"/>
        <w:jc w:val="both"/>
      </w:pPr>
      <w:r>
        <w:rPr>
          <w:rFonts w:ascii="Times New Roman"/>
          <w:b w:val="false"/>
          <w:i w:val="false"/>
          <w:color w:val="000000"/>
          <w:sz w:val="28"/>
        </w:rPr>
        <w:t>
      При неоплате платежей в сроки, предусмотренные настоящим Договором, Поставщик вправе ограничить либо прекратить подачу электрической энергии в порядке, установленном пунктом 19 настоящего Договора, о чем извещает Потребителя не менее чем за 72 часа до ввода ограничений.</w:t>
      </w:r>
    </w:p>
    <w:bookmarkEnd w:id="138"/>
    <w:bookmarkStart w:name="z172" w:id="139"/>
    <w:p>
      <w:pPr>
        <w:spacing w:after="0"/>
        <w:ind w:left="0"/>
        <w:jc w:val="both"/>
      </w:pPr>
      <w:r>
        <w:rPr>
          <w:rFonts w:ascii="Times New Roman"/>
          <w:b w:val="false"/>
          <w:i w:val="false"/>
          <w:color w:val="000000"/>
          <w:sz w:val="28"/>
        </w:rPr>
        <w:t>
      29. Ответственность за последствия, возникающие при ограничении или отключении из-за неоплаты или несвоевременной оплаты, а также недоотпуска электрической энергии единым закупщиком электрической энергии и расчетным центром балансирующего рынка, полностью возлагается на Потребителя.</w:t>
      </w:r>
    </w:p>
    <w:bookmarkEnd w:id="139"/>
    <w:bookmarkStart w:name="z173" w:id="140"/>
    <w:p>
      <w:pPr>
        <w:spacing w:after="0"/>
        <w:ind w:left="0"/>
        <w:jc w:val="both"/>
      </w:pPr>
      <w:r>
        <w:rPr>
          <w:rFonts w:ascii="Times New Roman"/>
          <w:b w:val="false"/>
          <w:i w:val="false"/>
          <w:color w:val="000000"/>
          <w:sz w:val="28"/>
        </w:rPr>
        <w:t>
      30. Ответственность Поставщика перед Потребителем за перерыв, прекращение или ограничение оказания услуг по пользованию национальной электрической сетью, не предусмотренных договором, определяется в соответствии законодательством Республики Казахстан.</w:t>
      </w:r>
    </w:p>
    <w:bookmarkEnd w:id="140"/>
    <w:bookmarkStart w:name="z174" w:id="141"/>
    <w:p>
      <w:pPr>
        <w:spacing w:after="0"/>
        <w:ind w:left="0"/>
        <w:jc w:val="both"/>
      </w:pPr>
      <w:r>
        <w:rPr>
          <w:rFonts w:ascii="Times New Roman"/>
          <w:b w:val="false"/>
          <w:i w:val="false"/>
          <w:color w:val="000000"/>
          <w:sz w:val="28"/>
        </w:rPr>
        <w:t>
      31. Поставщик не несет ответственности перед Потребителем за перерыв, прекращение или ограничение оказания услуг по пользованию национальной электрической сетью, вызванные действием противоаварийной автоматики при заданных национальным диспетчерским центром системного оператора (региональным диспетчерским центром) уставках и объеме.</w:t>
      </w:r>
    </w:p>
    <w:bookmarkEnd w:id="141"/>
    <w:bookmarkStart w:name="z175" w:id="142"/>
    <w:p>
      <w:pPr>
        <w:spacing w:after="0"/>
        <w:ind w:left="0"/>
        <w:jc w:val="left"/>
      </w:pPr>
      <w:r>
        <w:rPr>
          <w:rFonts w:ascii="Times New Roman"/>
          <w:b/>
          <w:i w:val="false"/>
          <w:color w:val="000000"/>
        </w:rPr>
        <w:t xml:space="preserve"> Глава 8. Обстоятельства непреодолимой силы</w:t>
      </w:r>
    </w:p>
    <w:bookmarkEnd w:id="142"/>
    <w:bookmarkStart w:name="z176" w:id="143"/>
    <w:p>
      <w:pPr>
        <w:spacing w:after="0"/>
        <w:ind w:left="0"/>
        <w:jc w:val="both"/>
      </w:pPr>
      <w:r>
        <w:rPr>
          <w:rFonts w:ascii="Times New Roman"/>
          <w:b w:val="false"/>
          <w:i w:val="false"/>
          <w:color w:val="000000"/>
          <w:sz w:val="28"/>
        </w:rPr>
        <w:t>
      32. Стороны освобождаются от ответственности за неисполнение или не надлежащее исполнение обязательств по Договору, если это явилось следствием обстоятельств непреодолимой силы. В этом случае ни одна из Сторон не будет иметь право на возмещение убытков. По требованию любой из Сторон может быть создана комиссия, определяющая исполнение взаимных обязательств. При этом ни одна из Сторон не освобождается от обязанностей по Договору, возникающих до наступления обстоятельств непреодолимой силы.</w:t>
      </w:r>
    </w:p>
    <w:bookmarkEnd w:id="143"/>
    <w:bookmarkStart w:name="z177" w:id="144"/>
    <w:p>
      <w:pPr>
        <w:spacing w:after="0"/>
        <w:ind w:left="0"/>
        <w:jc w:val="both"/>
      </w:pPr>
      <w:r>
        <w:rPr>
          <w:rFonts w:ascii="Times New Roman"/>
          <w:b w:val="false"/>
          <w:i w:val="false"/>
          <w:color w:val="000000"/>
          <w:sz w:val="28"/>
        </w:rPr>
        <w:t>
      В случае наступления обстоятельств непреодолимой силы, Стороны в течение пяти рабочих дней с даты их наступления уведомляют об этом друг друга, с последующим вручением либо отправкой по почте письменного уведомления, уточняющего дату начала и описание обстоятельств непреодолимой силы, подтвержденных соответствующей уполномоченной организацией Республики Казахстан.</w:t>
      </w:r>
    </w:p>
    <w:bookmarkEnd w:id="144"/>
    <w:bookmarkStart w:name="z178" w:id="145"/>
    <w:p>
      <w:pPr>
        <w:spacing w:after="0"/>
        <w:ind w:left="0"/>
        <w:jc w:val="both"/>
      </w:pPr>
      <w:r>
        <w:rPr>
          <w:rFonts w:ascii="Times New Roman"/>
          <w:b w:val="false"/>
          <w:i w:val="false"/>
          <w:color w:val="000000"/>
          <w:sz w:val="28"/>
        </w:rPr>
        <w:t>
      33. Обязательства Сторон по Договору могут быть приостановлены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145"/>
    <w:bookmarkStart w:name="z179" w:id="146"/>
    <w:p>
      <w:pPr>
        <w:spacing w:after="0"/>
        <w:ind w:left="0"/>
        <w:jc w:val="both"/>
      </w:pPr>
      <w:r>
        <w:rPr>
          <w:rFonts w:ascii="Times New Roman"/>
          <w:b w:val="false"/>
          <w:i w:val="false"/>
          <w:color w:val="000000"/>
          <w:sz w:val="28"/>
        </w:rPr>
        <w:t>
      В случае, если обстоятельства непреодолимой силы будут длиться три и более месяцев, каждая из Сторон вправе расторгнуть Договор при условии предварительного уведомления другой стороны не менее, чем за двадцать календарных дней до даты предполагаемого расторжения. При этом Стороны обязуются в течение тридцати календарных дней произвести все взаиморасчеты по Договору.</w:t>
      </w:r>
    </w:p>
    <w:bookmarkEnd w:id="146"/>
    <w:bookmarkStart w:name="z180" w:id="147"/>
    <w:p>
      <w:pPr>
        <w:spacing w:after="0"/>
        <w:ind w:left="0"/>
        <w:jc w:val="left"/>
      </w:pPr>
      <w:r>
        <w:rPr>
          <w:rFonts w:ascii="Times New Roman"/>
          <w:b/>
          <w:i w:val="false"/>
          <w:color w:val="000000"/>
        </w:rPr>
        <w:t xml:space="preserve"> Глава 9. Прочие положения и разрешение споров</w:t>
      </w:r>
    </w:p>
    <w:bookmarkEnd w:id="147"/>
    <w:bookmarkStart w:name="z181" w:id="148"/>
    <w:p>
      <w:pPr>
        <w:spacing w:after="0"/>
        <w:ind w:left="0"/>
        <w:jc w:val="both"/>
      </w:pPr>
      <w:r>
        <w:rPr>
          <w:rFonts w:ascii="Times New Roman"/>
          <w:b w:val="false"/>
          <w:i w:val="false"/>
          <w:color w:val="000000"/>
          <w:sz w:val="28"/>
        </w:rPr>
        <w:t>
      34. Договор оказания услуг по пользованию национальной электрической сетью заключается с Потребителем в индивидуальном порядке.</w:t>
      </w:r>
    </w:p>
    <w:bookmarkEnd w:id="148"/>
    <w:bookmarkStart w:name="z182" w:id="149"/>
    <w:p>
      <w:pPr>
        <w:spacing w:after="0"/>
        <w:ind w:left="0"/>
        <w:jc w:val="both"/>
      </w:pPr>
      <w:r>
        <w:rPr>
          <w:rFonts w:ascii="Times New Roman"/>
          <w:b w:val="false"/>
          <w:i w:val="false"/>
          <w:color w:val="000000"/>
          <w:sz w:val="28"/>
        </w:rPr>
        <w:t>
      35. В случае какого-либо спора или разногласия, возникшего по какому-либо положению Договора или в целом, или в связи с каким-либо вопросом или действием в отношении положений Договора, любая из Сторон вправе направить другой стороне претензию с полным изложением сущности спора.</w:t>
      </w:r>
    </w:p>
    <w:bookmarkEnd w:id="149"/>
    <w:bookmarkStart w:name="z183" w:id="150"/>
    <w:p>
      <w:pPr>
        <w:spacing w:after="0"/>
        <w:ind w:left="0"/>
        <w:jc w:val="both"/>
      </w:pPr>
      <w:r>
        <w:rPr>
          <w:rFonts w:ascii="Times New Roman"/>
          <w:b w:val="false"/>
          <w:i w:val="false"/>
          <w:color w:val="000000"/>
          <w:sz w:val="28"/>
        </w:rPr>
        <w:t>
      Стороны предпринимают все усилия для урегулирования всех споров путем переговоров.</w:t>
      </w:r>
    </w:p>
    <w:bookmarkEnd w:id="150"/>
    <w:bookmarkStart w:name="z184" w:id="151"/>
    <w:p>
      <w:pPr>
        <w:spacing w:after="0"/>
        <w:ind w:left="0"/>
        <w:jc w:val="both"/>
      </w:pPr>
      <w:r>
        <w:rPr>
          <w:rFonts w:ascii="Times New Roman"/>
          <w:b w:val="false"/>
          <w:i w:val="false"/>
          <w:color w:val="000000"/>
          <w:sz w:val="28"/>
        </w:rPr>
        <w:t>
      36. В случае не достижения согласия все споры и разногласия по Договору разрешаются в судах по месту нахождения ответчика.</w:t>
      </w:r>
    </w:p>
    <w:bookmarkEnd w:id="151"/>
    <w:bookmarkStart w:name="z185" w:id="152"/>
    <w:p>
      <w:pPr>
        <w:spacing w:after="0"/>
        <w:ind w:left="0"/>
        <w:jc w:val="both"/>
      </w:pPr>
      <w:r>
        <w:rPr>
          <w:rFonts w:ascii="Times New Roman"/>
          <w:b w:val="false"/>
          <w:i w:val="false"/>
          <w:color w:val="000000"/>
          <w:sz w:val="28"/>
        </w:rPr>
        <w:t>
      Стороны имеют право расторгнуть Договор в иных случаях предусмотренных законодательством Республики Казахстан.</w:t>
      </w:r>
    </w:p>
    <w:bookmarkEnd w:id="152"/>
    <w:bookmarkStart w:name="z186" w:id="153"/>
    <w:p>
      <w:pPr>
        <w:spacing w:after="0"/>
        <w:ind w:left="0"/>
        <w:jc w:val="both"/>
      </w:pPr>
      <w:r>
        <w:rPr>
          <w:rFonts w:ascii="Times New Roman"/>
          <w:b w:val="false"/>
          <w:i w:val="false"/>
          <w:color w:val="000000"/>
          <w:sz w:val="28"/>
        </w:rPr>
        <w:t>
      37. Отношения Сторон, вытекающие из Договора и не урегулированные им, регулируются действующим законодательством Республики Казахстан.</w:t>
      </w:r>
    </w:p>
    <w:bookmarkEnd w:id="153"/>
    <w:bookmarkStart w:name="z187" w:id="154"/>
    <w:p>
      <w:pPr>
        <w:spacing w:after="0"/>
        <w:ind w:left="0"/>
        <w:jc w:val="both"/>
      </w:pPr>
      <w:r>
        <w:rPr>
          <w:rFonts w:ascii="Times New Roman"/>
          <w:b w:val="false"/>
          <w:i w:val="false"/>
          <w:color w:val="000000"/>
          <w:sz w:val="28"/>
        </w:rPr>
        <w:t>
      38. Договор составляется в двух экземплярах на казахском и русском языках по одному экземпляру для каждой Стороны.</w:t>
      </w:r>
    </w:p>
    <w:bookmarkEnd w:id="154"/>
    <w:bookmarkStart w:name="z188" w:id="155"/>
    <w:p>
      <w:pPr>
        <w:spacing w:after="0"/>
        <w:ind w:left="0"/>
        <w:jc w:val="both"/>
      </w:pPr>
      <w:r>
        <w:rPr>
          <w:rFonts w:ascii="Times New Roman"/>
          <w:b w:val="false"/>
          <w:i w:val="false"/>
          <w:color w:val="000000"/>
          <w:sz w:val="28"/>
        </w:rPr>
        <w:t>
      39. По соглашению Сторон Договор может быть дополнен другими условиями, не противоречащими типовому Договору и законодательству Республики Казахстан.</w:t>
      </w:r>
    </w:p>
    <w:bookmarkEnd w:id="155"/>
    <w:bookmarkStart w:name="z189" w:id="156"/>
    <w:p>
      <w:pPr>
        <w:spacing w:after="0"/>
        <w:ind w:left="0"/>
        <w:jc w:val="left"/>
      </w:pPr>
      <w:r>
        <w:rPr>
          <w:rFonts w:ascii="Times New Roman"/>
          <w:b/>
          <w:i w:val="false"/>
          <w:color w:val="000000"/>
        </w:rPr>
        <w:t xml:space="preserve"> Глава 10. Срок действия Договора</w:t>
      </w:r>
    </w:p>
    <w:bookmarkEnd w:id="156"/>
    <w:bookmarkStart w:name="z190" w:id="157"/>
    <w:p>
      <w:pPr>
        <w:spacing w:after="0"/>
        <w:ind w:left="0"/>
        <w:jc w:val="both"/>
      </w:pPr>
      <w:r>
        <w:rPr>
          <w:rFonts w:ascii="Times New Roman"/>
          <w:b w:val="false"/>
          <w:i w:val="false"/>
          <w:color w:val="000000"/>
          <w:sz w:val="28"/>
        </w:rPr>
        <w:t>
      40. Договор вступает в силу с 00:00 часов 1 июля 2023 года и действует до 24:00 часов 31 декабря 2023 года (время среднеевропейское – время меридиана Гринвича плюс один час).</w:t>
      </w:r>
    </w:p>
    <w:bookmarkEnd w:id="157"/>
    <w:bookmarkStart w:name="z191" w:id="158"/>
    <w:p>
      <w:pPr>
        <w:spacing w:after="0"/>
        <w:ind w:left="0"/>
        <w:jc w:val="both"/>
      </w:pPr>
      <w:r>
        <w:rPr>
          <w:rFonts w:ascii="Times New Roman"/>
          <w:b w:val="false"/>
          <w:i w:val="false"/>
          <w:color w:val="000000"/>
          <w:sz w:val="28"/>
        </w:rPr>
        <w:t>
      41. Срок действия Договора продлевается на определенный срок с уточнением объема услуг по пользованию национальной электрической сетью, если одна из сторон заявит об этом за тридцать календарных дней до окончания срока действия Договора. Продление срока договора оформляется дополнительным соглашением к Договору.</w:t>
      </w:r>
    </w:p>
    <w:bookmarkEnd w:id="158"/>
    <w:bookmarkStart w:name="z192" w:id="159"/>
    <w:p>
      <w:pPr>
        <w:spacing w:after="0"/>
        <w:ind w:left="0"/>
        <w:jc w:val="both"/>
      </w:pPr>
      <w:r>
        <w:rPr>
          <w:rFonts w:ascii="Times New Roman"/>
          <w:b w:val="false"/>
          <w:i w:val="false"/>
          <w:color w:val="000000"/>
          <w:sz w:val="28"/>
        </w:rPr>
        <w:t>
      При отсутствии заявления одной из сторон о прекращении или изменении договора по окончании срока, он считается продленным на тот же срок и на тех же условиях, какие были предусмотрены договором.</w:t>
      </w:r>
    </w:p>
    <w:bookmarkEnd w:id="159"/>
    <w:bookmarkStart w:name="z193" w:id="160"/>
    <w:p>
      <w:pPr>
        <w:spacing w:after="0"/>
        <w:ind w:left="0"/>
        <w:jc w:val="left"/>
      </w:pPr>
      <w:r>
        <w:rPr>
          <w:rFonts w:ascii="Times New Roman"/>
          <w:b/>
          <w:i w:val="false"/>
          <w:color w:val="000000"/>
        </w:rPr>
        <w:t xml:space="preserve"> Глава 11. Юридические адреса, банковские реквизиты и подписи сторон</w:t>
      </w:r>
    </w:p>
    <w:bookmarkEnd w:id="16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