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e5cc8f" w14:textId="3e5cc8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предоставления услуг индивидуального помощника для лиц с инвалидностью первой группы, имеющих затруднение в передвижении, в соответствии с индивидуальной программой абилитации и реабилитации лица с инвалидностью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труда и социальной защиты населения Республики Казахстан от 30 июня 2023 года № 288. Зарегистрирован в Министерстве юстиции Республики Казахстан 30 июня 2023 года № 32994.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абзацем восемнадцатым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Социального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статьей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предоставления услуг индивидуального помощника для лиц с инвалидностью первой группы, имеющих затруднение в передвижении, в соответствии с индивидуальной программой абилитации и реабилитации лица с инвалидностью согласно приложению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социальных услуг Министерства труда и социальной защиты населения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2023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-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 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июня 2023 года № 288</w:t>
            </w:r>
          </w:p>
        </w:tc>
      </w:tr>
    </w:tbl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предоставления услуг индивидуального помощника для лиц с инвалидностью первой группы, имеющих затруднение в передвижении в соответствии с индивидуальной программой абилитации и реабилитации лица с инвалидностью</w:t>
      </w:r>
    </w:p>
    <w:bookmarkEnd w:id="12"/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главы 1 внесено изменение на казахском языке, текст на русском языке не меняется приказом Заместителя Премьер-Министра - Министра труда и социальной защиты населения РК от 10.08.2023 </w:t>
      </w:r>
      <w:r>
        <w:rPr>
          <w:rFonts w:ascii="Times New Roman"/>
          <w:b w:val="false"/>
          <w:i w:val="false"/>
          <w:color w:val="ff0000"/>
          <w:sz w:val="28"/>
        </w:rPr>
        <w:t>№ 336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</w:p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предоставления услуг индивидуального помощника для лиц с инвалидностью первой группы, имеющих затруднение в передвижении, в соответствии с индивидуальной программой абилитации и реабилитации лица с инвалидностью (далее – Правила) разработаны в соответствии с абзацем восемнадцатым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Социального кодекса Республики Казахстан (далее – Кодекс) и </w:t>
      </w:r>
      <w:r>
        <w:rPr>
          <w:rFonts w:ascii="Times New Roman"/>
          <w:b w:val="false"/>
          <w:i w:val="false"/>
          <w:color w:val="000000"/>
          <w:sz w:val="28"/>
        </w:rPr>
        <w:t>статьей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Закон) и определяют порядок предоставления услуг индивидуального помощника для лиц с инвалидностью первой группы, имеющих затруднение в передвижении (далее – услуги индивидуального помощника), в соответствии с индивидуальной программой абилитации и реабилитации лица с инвалидностью.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портал социальных услуг (далее – портал) – цифровой объект, представляющий собой единую точку доступа к товарам и услугам, предоставляемым поставщиками для лиц с инвалидностью на условиях возмещения местными исполнительными органами их стоимости в пределах гарантированной суммы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>"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индивидуальный помощник – лицо, оказывающее услуги по сопровождению лица с инвалидностью первой группы, имеющего затруднение в передвижении, и оказанию помощи при посещении объектов;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проактивная услуга – государственная услуга, оказываемая без заявления услугополучателя по инициативе услугодателя;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индивидуальная программа абилитации и реабилитации лица с инвалидностью (далее – ИПАР) – документ, определяющий конкретные объемы, виды и сроки проведения абилитации и реабилитации лица с инвалидностью на основе его индивидуальных потребностей;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труда и социальной защиты населения РК от 12.03.2024 </w:t>
      </w:r>
      <w:r>
        <w:rPr>
          <w:rFonts w:ascii="Times New Roman"/>
          <w:b w:val="false"/>
          <w:i w:val="false"/>
          <w:color w:val="000000"/>
          <w:sz w:val="28"/>
        </w:rPr>
        <w:t>№ 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30.09.2025 </w:t>
      </w:r>
      <w:r>
        <w:rPr>
          <w:rFonts w:ascii="Times New Roman"/>
          <w:b w:val="false"/>
          <w:i w:val="false"/>
          <w:color w:val="000000"/>
          <w:sz w:val="28"/>
        </w:rPr>
        <w:t>№ 300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Предоставление услуг индивидуального помощника осуществляется на основании социальной части ИПАР, разработанной территориальным подразделением уполномоченного государственного органа, проводящее медико-социальную экспертизу, с учетом медицинских показаний и противопоказаний к предоставлению услуг индивидуального помощника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приказа Министра труда и социальной защиты населения РК от 30.09.2025 </w:t>
      </w:r>
      <w:r>
        <w:rPr>
          <w:rFonts w:ascii="Times New Roman"/>
          <w:b w:val="false"/>
          <w:i w:val="false"/>
          <w:color w:val="000000"/>
          <w:sz w:val="28"/>
        </w:rPr>
        <w:t>№ 300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Услуги индивидуального помощника предоставляются за счет средств государственного бюджета согласно заявлению на предоставление услуг индивидуального помощника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на срок реализации мероприятия ИПАР.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Лица с инвалидностью первой группы, имеющие затруднение в передвижении, или их законные представители, либо лица, получившие от лица с инвалидностью доверенность на право оформления документов для предоставления услуг индивидуального помощника (далее – заявитель) предоставляют по месту жительства заявление с приложением документов, указанных в перечне основных требований к оказанию государственной услуги "Оформление документов на обеспечение услугами индивидуального помощника лиц с инвалидностью первой группы, имеющих затруднение в передвижении" (далее – Перечень основных требований к оказанию государственной услуги)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через: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Госкорпорацию;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Местные исполнительные органы (далее – МИО) городов республиканского значения, столицы (далее – горуправления), районов и городов областного значения (далее – отделы занятости);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веб-портал "цифрового правительства" (далее – веб-портал);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абонентское устройство сотовой связи (далее – абонентское устройство).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 заявления не требуется при оформлении через проактивную услугу.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оказания проактивной государственной услуги "Оформление документов на обеспечение услугами индивидуального помощника лиц с инвалидностью первой группы, имеющих затруднение в передвижении" предусмотрен </w:t>
      </w:r>
      <w:r>
        <w:rPr>
          <w:rFonts w:ascii="Times New Roman"/>
          <w:b w:val="false"/>
          <w:i w:val="false"/>
          <w:color w:val="000000"/>
          <w:sz w:val="28"/>
        </w:rPr>
        <w:t>параграфом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главы 2 настоящих Правил.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оказания государственной услуги "Оформление документов на обеспечение услугами индивидуального помощника лиц с инвалидностью первой группы, имеющих затруднение в передвижении" через веб-портал предусмотрен </w:t>
      </w:r>
      <w:r>
        <w:rPr>
          <w:rFonts w:ascii="Times New Roman"/>
          <w:b w:val="false"/>
          <w:i w:val="false"/>
          <w:color w:val="000000"/>
          <w:sz w:val="28"/>
        </w:rPr>
        <w:t>параграфом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главы 2 настоящих Правил.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приказами Министра труда и социальной защиты населения РК от 30.09.2025 </w:t>
      </w:r>
      <w:r>
        <w:rPr>
          <w:rFonts w:ascii="Times New Roman"/>
          <w:b w:val="false"/>
          <w:i w:val="false"/>
          <w:color w:val="000000"/>
          <w:sz w:val="28"/>
        </w:rPr>
        <w:t>№ 300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Специалист горуправления, отдела занятости регистрирует заявления в электронном журнале очереди автоматизированной цифровой системы "Е-Собес" (далее – АЦС "Е-Собес") в порядке их поступления.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Индивидуальный помощник осуществляет деятельность на основе договора, заключенного в соответствии с гражданским законодательством Республики Казахстан через портал. Типовой договор возмездного оказания услуг индивидуального помощника предусмотрен приложением 3-1 к настоящим Правилам.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Договоре оговариваются условия предоставления услуг, не подлежащих возмещению стоимости при реализации их лицам с инвалидностью первой группы через портал.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Индивидуальным помощником не может быть лицо: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состоящее на учете в специализированных организациях, оказывающих медицинскую помощь в области психического здоровья;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имеющее противопоказания на оказание услуги по состоянию здоровья на основании медицинского заключения: туберкулез с бактериовыделением (БК+), инфекционные заболевания кожи и волос, венерические болезни;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достигшее восемнадцатилетнего возраста;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 прошедшее профессиональное обучение в рамках активных мер занятости;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достигшее пенсионного возраста, установленного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207 Кодекса, за исключением случаев, когда индивидуальным помощником для лица с инвалидностью первой группы является его близкий родственник или супруг (супруга);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имеющее не погашенную или не снятую в установленном законом порядке судимость;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признанное судом недееспособным или ограниченно дееспособным.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изменениями, внесенными приказами Министра труда и социальной защиты населения РК от 28.02.2025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30.09.2025 </w:t>
      </w:r>
      <w:r>
        <w:rPr>
          <w:rFonts w:ascii="Times New Roman"/>
          <w:b w:val="false"/>
          <w:i w:val="false"/>
          <w:color w:val="000000"/>
          <w:sz w:val="28"/>
        </w:rPr>
        <w:t>№ 300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01.01.2026); от 30.06.2026 </w:t>
      </w:r>
      <w:r>
        <w:rPr>
          <w:rFonts w:ascii="Times New Roman"/>
          <w:b w:val="false"/>
          <w:i w:val="false"/>
          <w:color w:val="000000"/>
          <w:sz w:val="28"/>
        </w:rPr>
        <w:t>№ 280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 "Оформление документов на обеспечение услугами индивидуального помощника лиц с инвалидностью первой группы, имеющих затруднение в передвижении"</w:t>
      </w:r>
    </w:p>
    <w:bookmarkEnd w:id="43"/>
    <w:bookmarkStart w:name="z51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оказания государственной услуги "Оформление документов на обеспечение услугами индивидуального помощника лиц с инвалидностью первой группы, имеющих затруднение в передвижении" на заявительной основе через Госкорпорацию, горуправления, отделы занятости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Для получения государственной услуги заявитель обращается в Госкорпорацию, горуправление, отдел занятости по месту жительства с заявлением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документом, удостоверяющим личность лица с инвалидностью первой группы, предоставляемым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документах, удостоверяющих личность", либо электронным документом из сервиса цифровых документов (для идентификации).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Ответственные сотрудники Госкорпорации, горуправления, отдела занятости при приеме заявления формируют запросы по индивидуальному идентификационному номеру лица с инвалидностью первой группы в цифровые системы государственных органов и (или) организаций посредством шлюза "Цифрового правительства" (далее – цифровые системы) для получения следующих сведений: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документе, удостоверяющим личность, либо электронный документ из сервиса цифровых документов (для идентификации);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установлении инвалидности;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разработанных мероприятиях в ИПАР.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сведений в цифровых системах к заявлению прилагаются копии документов на бумажном носителе, содержащих вышеуказанные сведения.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 идентификации с представленными подлинниками копии документов свидетельствуются ответственным сотрудником, принявшим заявление, путем проставления отметки в расписке о приеме соответствующих документов или талоне, выдаваемом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после чего оригиналы документов возвращаются заявителю.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изменениями, внесенным приказом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подаче документов заявителю выдается: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Госкорпорации – расписка о приеме соответствующих документов;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горуправлении, отделе занятости – талон с указанием даты регистрации, фамилии и инициалов лица, принявшего документы.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При представлении заявителем неполного пакета документов, указанных в пункте 8 Перечня основных требований к оказанию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и (или) сведений (документов) с истекшим сроком действия, Госкорпорация, горуправления, отделы занятости отказывают в приеме заявления и выдают расписку об отказе в приеме документов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При соответствии пакета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основных требований к оказанию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горуправление, отдел занятости в течение пяти рабочих дней рассматривает документы.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День приема документов Госкорпорацией не входит в срок оказания государственной услуги.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основных требований к оказанию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горуправление, отдел занятости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АППК) уведомляют заявителя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заявителю позицию по предварительному решению. 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заранее, но не позднее чем за три рабочих дня до завершения срока оказания государственной услуги. Заслушивание проводится не позднее двух рабочих дней со дня уведомления.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заявителю в форме электронного документа, подписанного электронной цифровой подписью (далее – ЭЦП) уполномоченного лица горуправления, отдела занятости, направляется уведомление об оформлении документов либо мотивированный отказ в оказании государственной услуги.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получения уведомления от горуправления, отдела занятости Госкорпорация информирует заявителя о результатах оказания государственной услуги посредством передачи смс-уведомления на абонентское устройство заявителя.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Госкорпорация обеспечивает хранение результата в течение одного месяца, после чего передают их горуправлениям, отделам занятости для дальнейшего хранения. При обращении заявителя по истечении одного месяца, по запросу Госкорпорации, горуправления и отделы занятости в течение одного рабочего дня направляют готовые документы в Госкорпорацию для выдачи заявителю.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О результате оказания государственной услуги выдается уведомление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Обжалование решений, действий (бездействий) горуправлений, отделов занятости и (или) их должностных лиц, работников Госкорпорации по вопросам оказания государственных услуг: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жалоба на действия (бездействия) горуправлений, отделов занятости и (или) их должностных лиц подается на имя руководителей горуправлений, отделов занятости по адресам, указанным в Перечне основных требований к оказанию государственной услуги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жалоба на действия (бездействия) работника Госкорпорации направляется руководителю Госкорпорации по адресам и телефонам, указанным в Перечне основных требований к оказанию государственной услуги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Жалоба, поступившая горуправлению, отделу занятости и Госкорпорации подлежит регистрации в цифровой аналитической системе "Электронные обращения" (далее - ЦАС "Электронные обращения") в порядке, утвержденном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4 января 2023 года № 4 "Об утверждении Правил регистрации, учета обращений, поступающих в государственные органы, органы местного самоуправления, юридические лица со стопроцентным участием государства, а также ведения цифровой аналитической системы "Электронные обращения" (зарегистрировано в Реестре государственной регистрации нормативных правовых актов за № 31679) (далее – Приказ №4).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Регистрация жалобы производится в сроки,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частью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64 АППК.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регистрации в ЦАС "Электронные обращения" по каждой жалобе заявителю выдается талон по форме, утвержденной Приказом № 4, с указанием даты и времени, фамилии и инициалов, должности лица, принявшего жалобу.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заявителя, поступившая в адрес горуправления, отдела занятости и Госкорпорации, не позднее трех рабочих дней со дня поступления и административное дело направляется в орган, рассматривающий жалобу.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Госкорпорация, горуправление, отдел занятости не направляют жалобу в орган, рассматривающий жалобу, если он в течение трех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заявителя, поступившая в адрес горуправления, отдела занятости подлежит рассмотрению в течение пяти рабочих дней со дня ее регистрации.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несогласии с результатами оказанной государственной услуги заявитель обращается с жалобой в уполномоченный орган по оценке и контролю за качеством оказания государственных услуг.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заявителя,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законом, обращение в суд допускается после обжалования в досудебном порядке. 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 приказом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оказания проактивной государственной услуги "Оформление документов на обеспечение услугами индивидуального помощника лиц с инвалидностью первой группы, имеющих затруднение в передвижении"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После формирования в автоматизированной цифровой системе "Централизованный банк данных лиц, имеющих инвалидность" ИПАР, содержащей мероприятия по предоставлению услуг индивидуального помощника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медико-социальной экспертизы, утвержденными приказом Заместителя Премьер-Министра - Министра труда и социальной защиты населения Республики Казахстан от 29 июня 2023 года № 260 (зарегистрировано в Реестре государственной регистрации нормативных правовых актов за № 32922), данные ИПАР автоматически передаются в АЦС "Е-Собес" и на абонентское устройство лица с инвалидностью первой группы или его законного представителя (далее – услугополучатель) инициируется отправка смс-уведомления с запросом на оказание государственной услуги.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подтверждает согласие или отказ на оказание проактивной услуги соответствующим кодом через смс-уведомление.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Министра труда и социальной защиты населения РК от 30.09.2025 </w:t>
      </w:r>
      <w:r>
        <w:rPr>
          <w:rFonts w:ascii="Times New Roman"/>
          <w:b w:val="false"/>
          <w:i w:val="false"/>
          <w:color w:val="000000"/>
          <w:sz w:val="28"/>
        </w:rPr>
        <w:t>№ 300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получении согласия от услугополучателя на оказание проактивной услуги ему направляется смс-уведомление о подтверждении оформления документов на предоставление данной услуги.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Днем обращения за оформлением документов для предоставления услуг индивидуального помощника через проактивную услугу считается день получения согласия на оформление документов на предоставление данной услуги.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оказания услуги с даты поступления согласия составляет пять рабочих дней.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отсутствии ответа от услугополучателя в течение трех рабочих дней со дня отправки запроса, запрос аннулируется и на абонентское устройство услугополучателя направляется смс-уведомление о невозможности оформления документов для предоставления услуг индивидуального помощника с указанием причины и необходимости обращения в Госкорпорацию, горуправление, отдел занятости.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отказе услугополучателя от оказания проактивной услуги на абонентское устройство услугополучателя из АЦС "Е-Собес" направляется смс-оповещение о невозможности оформления документов для предоставления услуг индивидуального помощника с указанием причины и необходимости обращения в Госкорпорацию, горуправление, отдел занятости.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получении согласия услугополучателя на оказание проактивной услуги специалист горуправления, отдела занятости через АЦС "Е-Собес" информирует услугополучателя о принятом решении по оформлению документов для предоставления услуг индивидуального помощника посредством смс-уведомления на абонентское устройство.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В электронном журнале смс-уведомлений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регистрируются отправленные услугополучателю смс-уведомления.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оформлении документов для предоставления услуг индивидуального помощника через проактивную услугу запросы в цифровые системы для получения необходимых сведений, предусмотренных пунктом 8 Перечня основных требований к оказанию государственной услуги, согласно приложению 3 к настоящим Правилам, осуществляются автоматически из АЦС "Е-Собес".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предусматривается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Порядок оказания государственной услуги "Оформление документов на обеспечение услугами индивидуального помощника лиц с инвалидностью первой группы, имеющих затруднение в передвижении" через веб-портал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Для получения государственной услуги заявитель направляет в горуправление, отдел занятости посредством веб-портала заявление по форме согласно приложению 2 к настоящим Правилам.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заявления посредством шлюза "цифрового правительства" запрашивается индивидуальный идентификационный номер лица с инвалидностью первой группы для автоматического формирования следующих сведений: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документе, удостоверяющим личность, либо электронный документ из сервиса цифровых документов (для идентификации);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установлении инвалидности;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разработанных мероприятиях в ИПАР.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Горуправление, отдел занятости получает цифровые документы из сервиса цифровых документов через реализованную интеграцию, предоставленного посредством зарегистрированного на портале абонентское устройство пользователя путем передачи одноразового пароля или путем отправления короткого текстового сообщения в качестве ответа на уведомление портала.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с изменениями, внесенным приказом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"личный кабинет" заявителя горуправлением, отделом занятости направляется статус о принятии запроса на оказание государственной услуги.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При соответствии сведений, указанных в пункте 8 Перечня основных требований к оказанию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горуправление, отдел занятости в течение пяти рабочих дней рассматривает документы, по итогам заявителю о результате оказания государственной услуги выдает уведомление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9 Перечня основных требований к оказанию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Горуправление, отдел занятости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АППК уведомляет заявителя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заявителю позицию по предварительному решению.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заранее, но не позднее чем за три рабочих дня до завершения срока оказания государственной услуги. Заслушивание проводится не позднее двух рабочих дней со дня уведомления.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заявителю в форме электронного документа, подписанного ЭЦП уполномоченного лица горуправления, отдела занятости направляется положительный результат либо мотивированный отказ в оказании государственной услуги.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обращении через веб-портал результат оказания государственной услуги направляется в "личный кабинет" заявителя в форме электронного документа, подписанного ЭЦП уполномоченного лица.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Горуправление, отдел занятости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цифровизации.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–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предоставления услуг индивидуального помощника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Предоставление услуг индивидуального помощника осуществляется через портал и государственные закупки.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Обеспечение услугами индивидуального помощника приостанавливается на период стационарного лечения в медицинской организации, в реабилитационном центре, в санаторно-курортной организации, нахождения на полном государственном обеспечении.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приказа Министра труда и социальной защиты населения РК от 28.02.2025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предоставления услуг индивидуального помощника через портал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После регистрации в АЦС "Е-Собес" заявления на предоставление социальных услуг индивидуального помощника согласно приложению 2 к настоящим Правилам данные ИПАР лица с инвалидностью первой группы в порядке очередности передаются из АЦС "Е-Собес" на портал.</w:t>
      </w:r>
    </w:p>
    <w:bookmarkEnd w:id="106"/>
    <w:bookmarkStart w:name="z34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Данные ИПАР включают объем предоставляемых услуг индивидуального помощника из расчета не более восьми часов в день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163 Кодекса.</w:t>
      </w:r>
    </w:p>
    <w:bookmarkEnd w:id="107"/>
    <w:bookmarkStart w:name="z34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 предоставляемых услуг индивидуального помощника направляется специалистами горуправления, отделами занятости из АЦС "Е-Собес" на портал поквартально или до конца текущего года, или до окончания периода инвалидности в текущем году, с учетом данных модуля "Планирование мероприятий".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При наличии сведений об абонентском номере заявителя в базе мобильных граждан, на его абонентское устройство АЦС "Е-Собес" направляется смс-уведомление о необходимости авторизации и выбора поставщика услуг индивидуального помощника (далее – поставщик) на портале.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Выбор поставщика на портале заявителем осуществляется в течение двух месяцев со дня извещения его о направлении мероприятий ИПАР на портал.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При отсутствии у заявителя доступа к интернет-ресурсу, заявитель обращается в сектор самообслуживания Госкорпорации, горуправления, отдела занятости.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При отсутствии выбора заявителем поставщика в течение месяца со дня передачи данных ИПАР на портал на абонентское устройство заявителя с АЦС "Е-Собес" отправляется смс-уведомление о необходимости выбора поставщика на портале в течение следующего месяца.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По истечении двух месяцев с даты передачи данных ИПАР на портал доступ заявителя к функции выбора поставщика прекращается. Заявителю направляется смс-сообщение с указанием причины прекращения доступа. Возобновление доступа к функции выбора поставщика осуществляется заявителем через личный кабинет на портале путем нажатия кнопки "Активировать выбор поставщика".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активации выбора поставщика автоматически передаются из портала в АЦС "Е-Собес", после чего заявитель с учетом очередности в АЦС "Е-Собес" выбирает поставщика на портале.</w:t>
      </w:r>
    </w:p>
    <w:bookmarkEnd w:id="1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с изменением, внесенным приказом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Для осуществления выбора поставщика заявитель авторизуется на портале http://aleumet.egov.kz, подписывает публичный договор посредством ЭЦП.</w:t>
      </w:r>
    </w:p>
    <w:bookmarkEnd w:id="115"/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Заявитель на портале оформляет и направляет поставщику заказ услуги индивидуального помощника.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36 – в редакции приказа Министра труда и социальной защиты населения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Поставщик в течение пяти рабочих дней со дня поступления заказа на портале рассматривает и направляет в "Личный кабинет пользователя" подписанное ЭЦП поставщика уведомление о принятии заказа или об отказе от предоставления услуг индивидуального помощника с указанием следующих причин отказа:</w:t>
      </w:r>
    </w:p>
    <w:bookmarkEnd w:id="117"/>
    <w:bookmarkStart w:name="z12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подано заявление на исключение из реестра (регистра) поставщиков;</w:t>
      </w:r>
    </w:p>
    <w:bookmarkEnd w:id="118"/>
    <w:bookmarkStart w:name="z12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невозможность оказания услуги вследствие загруженности специалиста (специалистов);</w:t>
      </w:r>
    </w:p>
    <w:bookmarkEnd w:id="119"/>
    <w:bookmarkStart w:name="z12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услуга в месте проживания получателя не оказывается;</w:t>
      </w:r>
    </w:p>
    <w:bookmarkEnd w:id="120"/>
    <w:bookmarkStart w:name="z1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ранее получателю было отказано в предоставлении услуги по причине необоснованных оскорблений и обвинений, унижающих человеческое достоинство, в адрес специалиста (специалистов), которые подтверждены письменными показаниями свидетелей;</w:t>
      </w:r>
    </w:p>
    <w:bookmarkEnd w:id="121"/>
    <w:bookmarkStart w:name="z1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невозможность предоставить услугу из-за форс-мажорных обстоятельств (чрезвычайные ситуации, стихийные явления, военные действия и другие обстоятельства непреодолимой силы).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Одновременно с уведомлением о принятии заказа поставщик направляет заявителю и горуправлению или отделу занятости на подписание договор возмездного оказания услуг индивидуального помощника.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с изменением, внесенным приказом Министра труда и социальной защиты населения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37-1. Договор возмездного оказания услуг индивидуального помощника рассматривается и подписывается заявителем и горуправлением или отделом занятости в течение 3 (трех) рабочих дней с даты поступления договора на подписание.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дополнено пунктом 37-1 в соответствии с приказом Министра труда и социальной защиты населения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Поставщик с даты оказания услуг в журнале учета оказанных услуг в модуле "личный кабинет поставщика" на портале ведет записи для учета времени оказанных услуг индивидуального помощника.</w:t>
      </w:r>
    </w:p>
    <w:bookmarkEnd w:id="124"/>
    <w:bookmarkStart w:name="z13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Учет осуществляется исключительно для фиксации факта оказания услуги и ее объема.</w:t>
      </w:r>
    </w:p>
    <w:bookmarkEnd w:id="125"/>
    <w:bookmarkStart w:name="z13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выполнении мероприятия ИПАР в АЦС "Е-Собес" заполняются автоматически.</w:t>
      </w:r>
    </w:p>
    <w:bookmarkEnd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повторном освидетельствовании (переосвидетельствовании) лица с инвалидностью первой группы, получающего услуги индивидуального помощника, поставщик осуществляет записи в журнале учета оказанных услуг до даты повторного освидетельствования (переосвидетельствования) – закрытия ИПАР.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с изменениями, внесенными приказами Министра труда и социальной защиты населения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Услуги индивидуального помощника предоставляются на срок реализации мероприятия ИПАР.</w:t>
      </w:r>
    </w:p>
    <w:bookmarkEnd w:id="127"/>
    <w:bookmarkStart w:name="z13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Получатель отказывается от дальнейшего предоставления услуг индивидуального помощника выбранным им поставщиком с указанием следующих причин отказа:</w:t>
      </w:r>
    </w:p>
    <w:bookmarkEnd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поставщик не приступил своевременно к оказанию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поставщиком оказаны услуги ненадлежащего качества, и поставщик не устранил недостатки в установленный срок;</w:t>
      </w:r>
    </w:p>
    <w:bookmarkStart w:name="z35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неоднократные действия (высказывания) поставщика в отношении получателя, содержащие недостоверные сведения или выраженные в неприемлемой форме и затрагивающие честь и достоинство получателя, а также распространение заведомо недостоверной информации о получателе;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неоднократные необоснованные оскорбления и обвинения, унижающие человеческое достоинство, в мой адрес со стороны поставщика;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переезд на другое место жительства.</w:t>
      </w:r>
    </w:p>
    <w:bookmarkStart w:name="z14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Поставщик отказывается от дальнейшего предоставления услуг индивидуального помощника с указанием следующих причин отказа:</w:t>
      </w:r>
    </w:p>
    <w:bookmarkEnd w:id="130"/>
    <w:bookmarkStart w:name="z14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невозможность предоставить услугу по причине форс-мажорных обстоятельств (чрезвычайные ситуации, стихийные явления, военные действия и другие обстоятельства непреодолимой силы);</w:t>
      </w:r>
    </w:p>
    <w:bookmarkEnd w:id="131"/>
    <w:bookmarkStart w:name="z14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необоснованные оскорбления и обвинения, унижающие человеческое достоинство со стороны получателя услуг или членов его семьи, которые подтверждаются письменными показаниями свидетелей;</w:t>
      </w:r>
    </w:p>
    <w:bookmarkEnd w:id="132"/>
    <w:bookmarkStart w:name="z14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отмена нормативного правового акта, на основании которого предоставлялись услуги.</w:t>
      </w:r>
    </w:p>
    <w:bookmarkEnd w:id="1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39 с изменением, внесенным приказом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предоставления услуг индивидуального помощника в соответствии с законодательством Республики Казахстан о государственных закупках</w:t>
      </w:r>
    </w:p>
    <w:bookmarkEnd w:id="134"/>
    <w:bookmarkStart w:name="z14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Приобретение услуг индивидуального помощника производится в соответствии с законодательством Республики Казахстан о государственных закупках при отсутствии поставщика услуг на портале на основании заключения комиссии по вопросам портала.</w:t>
      </w:r>
    </w:p>
    <w:bookmarkEnd w:id="135"/>
    <w:bookmarkStart w:name="z147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Порядок оплаты услуг индивидуального помощника</w:t>
      </w:r>
    </w:p>
    <w:bookmarkEnd w:id="136"/>
    <w:bookmarkStart w:name="z14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Объем услуг, предусмотренный ИПАР, не устанавливает обязательного ежедневного объема оказания услуг. Оказание услуг осуществляется по мере возникновения потребности. </w:t>
      </w:r>
    </w:p>
    <w:bookmarkEnd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Расчет оплаты одной услуги индивидуального помощника по сопровождению производится исходя из расчета 54,56 процента размера месячного расчетного показателя, установленного Законом о республиканском бюджете на соответствующий финансовый год, с учетом максимального времени оказания услуги по сопровождению в количестве не более 4 часов на одну услугу по сопровождению, в целом не более 60 (шестьдесят) услуг по сопровождению в месяц.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производится за фактически оказанные услуги.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исполнительные органы могут увеличивать количество оказываемых услуг исходя из: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региональных особенностей с учетом частоты посещения объектов лицами с инвалидностью;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возможности местного бюджета для посещения объектов зрелищных культурно-массовых и иных мероприятий.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41 – в редакции приказа Министра труда и социальной защиты населения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Возмещение гарантированной суммы за услуги индивидуального помощника осуществляется в соответствии с Правилами возмещения стоимости товаров и услуг, услуг по перевозке лиц с инвалидностью на инватакси из средств государственного бюджета при реализации их лицам с инвалидностью через портал социальных услуг,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6 июня 2023 года № 205 (зарегистрирован в Реестре государственной регистрации нормативных правовых актов под № 32720).</w:t>
      </w:r>
    </w:p>
    <w:bookmarkEnd w:id="138"/>
    <w:bookmarkStart w:name="z15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услуг индивидуального помощника производится местными исполнительными органами в пределах гарантированной суммы через Государственную корпорацию. При этом, за счет средств местных исполнительных органов или иных юридических лиц сверх гарантированной суммы исчисляются и перечисляются обязательные социальные отчисления ежемесячно не позднее 25 числа, месяца следующего за отчетным.</w:t>
      </w:r>
    </w:p>
    <w:bookmarkEnd w:id="139"/>
    <w:bookmarkStart w:name="z15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Исчисление (удержание) и перечисление обязательных пенсионных взносов и взносов на обязательное социальное медицинское страхование осуществляется в пределах гарантированной суммы ежемесячно не позднее 25 числа, месяца следующего за отчетным.</w:t>
      </w:r>
    </w:p>
    <w:bookmarkEnd w:id="1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42 с изменением, внесенным приказом Министра труда и социальной защиты населения РК от 28.02.2025 </w:t>
      </w:r>
      <w:r>
        <w:rPr>
          <w:rFonts w:ascii="Times New Roman"/>
          <w:b w:val="false"/>
          <w:i w:val="false"/>
          <w:color w:val="00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30.06.2026 </w:t>
      </w:r>
      <w:r>
        <w:rPr>
          <w:rFonts w:ascii="Times New Roman"/>
          <w:b w:val="false"/>
          <w:i w:val="false"/>
          <w:color w:val="000000"/>
          <w:sz w:val="28"/>
        </w:rPr>
        <w:t>№ 280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Оплата услуг индивидуального помощника производится в течение 10 (десяти) рабочих дней со дня предоставления поставщиком акта выполненных работ (оказанных услуг) по форме,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20 декабря 2012 года № 562 "Об утверждении форм первичных учетных документов" (зарегистрирован в Реестре государственной регистрации нормативных правовых актов под № 8265), с приложением листа сопровождения индивидуальным помощником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документы на оплату), горуправлению или отделу занятости.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выполненных работ (оказанных услуг) предоставляются не позднее 10 числа месяца, следующего за отчетным месяцем.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наступлении смерти лица с инвалидностью первой группы документы на оплату предоставляются поставщиком в течение месяца со дня смерти, без подписи лица с инвалидностью первой группы.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43 – в редакции приказа Министра труда и социальной защиты населения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индивидуального помощника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лиц с инвалидностью первой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группы, имеющих затруднение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передвижении, в соответствии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индивидуальной программой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абилитации и реабилитации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с инвалидностью</w:t>
            </w:r>
          </w:p>
        </w:tc>
      </w:tr>
    </w:tbl>
    <w:bookmarkStart w:name="z157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Медицинские показания и противопоказания к предоставлению услуг индивидуального помощника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труда и социальной защиты населения РК от 28.02.2025 </w:t>
      </w:r>
      <w:r>
        <w:rPr>
          <w:rFonts w:ascii="Times New Roman"/>
          <w:b w:val="false"/>
          <w:i w:val="false"/>
          <w:color w:val="ff0000"/>
          <w:sz w:val="28"/>
        </w:rPr>
        <w:t>№ 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5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Медицинскими показаниями к предоставлению услуг индивидуального помощника являются:</w:t>
      </w:r>
    </w:p>
    <w:bookmarkEnd w:id="143"/>
    <w:bookmarkStart w:name="z24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абсолютная слепота;</w:t>
      </w:r>
    </w:p>
    <w:bookmarkEnd w:id="144"/>
    <w:bookmarkStart w:name="z24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острота зрения на оба глаза до 0,03 с коррекцией;</w:t>
      </w:r>
    </w:p>
    <w:bookmarkEnd w:id="145"/>
    <w:bookmarkStart w:name="z24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значительно или резко выраженные вестибулярно-мозжечковые нарушения;</w:t>
      </w:r>
    </w:p>
    <w:bookmarkEnd w:id="146"/>
    <w:bookmarkStart w:name="z24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значительно или резко выраженный гиперкинетический амиостатический синдром;</w:t>
      </w:r>
    </w:p>
    <w:bookmarkEnd w:id="147"/>
    <w:bookmarkStart w:name="z24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паркинсонизм (значительно или резко выраженная акинетико-регидная форма);</w:t>
      </w:r>
    </w:p>
    <w:bookmarkEnd w:id="148"/>
    <w:bookmarkStart w:name="z24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значительно или резко выраженные: гемипарез, нижний парапарез, трипарез, обусловленные заболеваниями или последствиями травм;</w:t>
      </w:r>
    </w:p>
    <w:bookmarkEnd w:id="149"/>
    <w:bookmarkStart w:name="z24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гемиплегия, триплегия, параплегия;</w:t>
      </w:r>
    </w:p>
    <w:bookmarkEnd w:id="150"/>
    <w:bookmarkStart w:name="z24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значительно или резко выраженные нарушения функций кровообращения и дыхания (недостаточность кровообращения III стадии, коронарной недостаточности соответственно стенокардии IV-гo функционального класса, дыхательной недостаточности III степени в сочетании с легочно-сердечной недостаточностью II-III и III стадий и другие);</w:t>
      </w:r>
    </w:p>
    <w:bookmarkEnd w:id="151"/>
    <w:bookmarkStart w:name="z24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значительно или резко выраженные нарушения функции мочевыделительной системы (хроническая почечная недостаточность III-IV степени);</w:t>
      </w:r>
    </w:p>
    <w:bookmarkEnd w:id="152"/>
    <w:bookmarkStart w:name="z24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значительно или резко выраженные нарушения статодинамических функций организма с нарушением функции суставов III-IV степени;</w:t>
      </w:r>
    </w:p>
    <w:bookmarkEnd w:id="153"/>
    <w:bookmarkStart w:name="z25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ампутационные культи обеих верхних конечностей, не подлежащие протезированию и затрудняющие пользование средствами передвижения;</w:t>
      </w:r>
    </w:p>
    <w:bookmarkEnd w:id="154"/>
    <w:bookmarkStart w:name="z25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врожденные аномалии развития обеих верхних конечностей, не подлежащие протезированию и затрудняющие пользование средствами передвижения;</w:t>
      </w:r>
    </w:p>
    <w:bookmarkEnd w:id="155"/>
    <w:bookmarkStart w:name="z25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ампутационные культи обеих бедер, не подлежащие протезированию;</w:t>
      </w:r>
    </w:p>
    <w:bookmarkEnd w:id="156"/>
    <w:bookmarkStart w:name="z25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ампутационные культи обеих голеней, не подлежащие протезированию с выраженными функциональными нарушениями верхних конечностей, затрудняющим пользование средствами передвижения;</w:t>
      </w:r>
    </w:p>
    <w:bookmarkEnd w:id="157"/>
    <w:bookmarkStart w:name="z25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врожденные аномалии развития нижних конечностей с нарушением передвижения III третьей степени;</w:t>
      </w:r>
    </w:p>
    <w:bookmarkEnd w:id="158"/>
    <w:bookmarkStart w:name="z25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анкилозы в функционально невыгодном положении обеих тазобедренных или коленных суставов с нарушением функций суставов III-IV степени в сочетании с выраженными функциональными нарушениями верхних конечностей, затрудняющими пользование средствами передвижения;</w:t>
      </w:r>
    </w:p>
    <w:bookmarkEnd w:id="159"/>
    <w:bookmarkStart w:name="z25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значительно или резко выраженные контрактуры обеих тазобедренных или коленных суставов с нарушением функций суставов III-IV степени в сочетании с выраженными функциональными нарушениями верхних конечностей, затрудняющими пользование средствами передвижения.</w:t>
      </w:r>
    </w:p>
    <w:bookmarkEnd w:id="160"/>
    <w:bookmarkStart w:name="z25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Медицинскими противопоказаниями к предоставлению услуг индивидуального помощника являются следующие заболевания, требующие лечения в специализированных медицинских организациях:</w:t>
      </w:r>
    </w:p>
    <w:bookmarkEnd w:id="161"/>
    <w:bookmarkStart w:name="z25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туберкулез с бактериовыделением (БК+);</w:t>
      </w:r>
    </w:p>
    <w:bookmarkEnd w:id="162"/>
    <w:bookmarkStart w:name="z25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инфекционные заболевания кожи и волос;</w:t>
      </w:r>
    </w:p>
    <w:bookmarkEnd w:id="163"/>
    <w:bookmarkStart w:name="z26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венерические болезни;</w:t>
      </w:r>
    </w:p>
    <w:bookmarkEnd w:id="164"/>
    <w:bookmarkStart w:name="z26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психические расстройства, за исключением неврозов, неврозоподобных состояний, легкой степени дебильности, судорожных синдромов различной этиологии с редкими (не более одного раза в 2-3 месяца) припадками, без слабоумия и выраженных изменений личности.</w:t>
      </w:r>
    </w:p>
    <w:bookmarkEnd w:id="1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индивидуального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помощника для лиц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инвалидностью первой группы,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имеющих затруднение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передвижении, в соответствии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индивидуальной программой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абилитации и реабилитации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с инвалидностью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 местного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</w:p>
        </w:tc>
      </w:tr>
    </w:tbl>
    <w:bookmarkStart w:name="z189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Заявление на предоставление услуг индивидуального помощника</w:t>
      </w:r>
    </w:p>
    <w:bookmarkEnd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ff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19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 _____________________________________________________</w:t>
      </w:r>
    </w:p>
    <w:bookmarkEnd w:id="167"/>
    <w:bookmarkStart w:name="z89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 _________________________________________________________</w:t>
      </w:r>
    </w:p>
    <w:bookmarkEnd w:id="168"/>
    <w:bookmarkStart w:name="z89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его наличии) _____________________________________</w:t>
      </w:r>
    </w:p>
    <w:bookmarkEnd w:id="169"/>
    <w:bookmarkStart w:name="z89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рождения: _______________________________________________</w:t>
      </w:r>
    </w:p>
    <w:bookmarkEnd w:id="170"/>
    <w:bookmarkStart w:name="z89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Инвалидность ________________________________________________</w:t>
      </w:r>
    </w:p>
    <w:bookmarkEnd w:id="171"/>
    <w:bookmarkStart w:name="z89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документа, удостоверяющего личность: ______________________</w:t>
      </w:r>
    </w:p>
    <w:bookmarkEnd w:id="172"/>
    <w:bookmarkStart w:name="z90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документа: ____________кем выдан: _______________________</w:t>
      </w:r>
    </w:p>
    <w:bookmarkEnd w:id="173"/>
    <w:bookmarkStart w:name="z90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выдачи: "____" _____________ ______ года</w:t>
      </w:r>
    </w:p>
    <w:bookmarkEnd w:id="174"/>
    <w:bookmarkStart w:name="z90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номер: _____________________</w:t>
      </w:r>
    </w:p>
    <w:bookmarkEnd w:id="175"/>
    <w:bookmarkStart w:name="z90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Aдрес постоянного местожительства (регистрации):</w:t>
      </w:r>
    </w:p>
    <w:bookmarkEnd w:id="176"/>
    <w:bookmarkStart w:name="z90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__________________________________________</w:t>
      </w:r>
    </w:p>
    <w:bookmarkEnd w:id="177"/>
    <w:bookmarkStart w:name="z90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(район) _________________село: ___________________________</w:t>
      </w:r>
    </w:p>
    <w:bookmarkEnd w:id="178"/>
    <w:bookmarkStart w:name="z90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(микрорайон)______ _________дом ______ квартира __________</w:t>
      </w:r>
    </w:p>
    <w:bookmarkEnd w:id="179"/>
    <w:bookmarkStart w:name="z90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</w:t>
      </w:r>
    </w:p>
    <w:bookmarkEnd w:id="180"/>
    <w:bookmarkStart w:name="z90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принять документы для предоставления услуг индивидуального помощника через:</w:t>
      </w:r>
    </w:p>
    <w:bookmarkEnd w:id="181"/>
    <w:bookmarkStart w:name="z90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Портал социальных услуг</w:t>
      </w:r>
    </w:p>
    <w:bookmarkEnd w:id="182"/>
    <w:bookmarkStart w:name="z91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закупки (нужное подчеркнуть)</w:t>
      </w:r>
    </w:p>
    <w:bookmarkEnd w:id="183"/>
    <w:bookmarkStart w:name="z91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документов, приложенных к заявлению:</w:t>
      </w:r>
    </w:p>
    <w:bookmarkEnd w:id="1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 в документе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1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Даю согласие на сбор и обработку моих персональных данных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персональных данных и их защите", на использование сведений, составляющих охраняемую законом тайну, содержащихся в цифровых системах, необходимых для оформления документов для предоставления средств и услуг реабилитации в соответствии с индивидуальной программой абилитации и реабилитации лица с инвалидностью.</w:t>
      </w:r>
    </w:p>
    <w:bookmarkEnd w:id="185"/>
    <w:bookmarkStart w:name="z91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 20____ года.</w:t>
      </w:r>
    </w:p>
    <w:bookmarkEnd w:id="186"/>
    <w:p>
      <w:pPr>
        <w:spacing w:after="0"/>
        <w:ind w:left="0"/>
        <w:jc w:val="both"/>
      </w:pPr>
      <w:bookmarkStart w:name="z914" w:id="187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наличии), подпись заявителя (законного представителя)</w:t>
      </w:r>
    </w:p>
    <w:p>
      <w:pPr>
        <w:spacing w:after="0"/>
        <w:ind w:left="0"/>
        <w:jc w:val="both"/>
      </w:pPr>
      <w:bookmarkStart w:name="z915" w:id="18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наличии), должность и подпись лица, принявшего заявление)</w:t>
      </w:r>
    </w:p>
    <w:bookmarkStart w:name="z91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 20____ года.</w:t>
      </w:r>
    </w:p>
    <w:bookmarkEnd w:id="189"/>
    <w:p>
      <w:pPr>
        <w:spacing w:after="0"/>
        <w:ind w:left="0"/>
        <w:jc w:val="both"/>
      </w:pPr>
      <w:bookmarkStart w:name="z917" w:id="190"/>
      <w:r>
        <w:rPr>
          <w:rFonts w:ascii="Times New Roman"/>
          <w:b w:val="false"/>
          <w:i w:val="false"/>
          <w:color w:val="000000"/>
          <w:sz w:val="28"/>
        </w:rPr>
        <w:t xml:space="preserve">
      - - - - - - - - - - -- - - - - - - - - - - - - - - - - - - - - - - - -  </w:t>
      </w:r>
    </w:p>
    <w:bookmarkEnd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линия отреза</w:t>
      </w:r>
    </w:p>
    <w:bookmarkStart w:name="z91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гражданина _________________________________________ принято.</w:t>
      </w:r>
    </w:p>
    <w:bookmarkEnd w:id="191"/>
    <w:bookmarkStart w:name="z91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принятия заявления "____" ___________ 20 ___ года.</w:t>
      </w:r>
    </w:p>
    <w:bookmarkEnd w:id="192"/>
    <w:p>
      <w:pPr>
        <w:spacing w:after="0"/>
        <w:ind w:left="0"/>
        <w:jc w:val="both"/>
      </w:pPr>
      <w:bookmarkStart w:name="z920" w:id="19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наличии), должность и подпись лица, принявшего заявление)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индивидуального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помощника для лиц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инвалидностью первой группы,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имеющих затруднение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передвижении, в соответствии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индивидуальной программой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абилитации и реабилитации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с инвалидностью</w:t>
            </w:r>
          </w:p>
        </w:tc>
      </w:tr>
    </w:tbl>
    <w:bookmarkStart w:name="z262" w:id="1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"Оформление документов на обеспечение услугами индивидуального помощника лиц с инвалидностью первой группы, имеющих затруднение в передвижении"</w:t>
      </w:r>
    </w:p>
    <w:bookmarkEnd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ff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 "Оформление документов на обеспечение услугами индивидуального помощника лиц с инвалидностью первой группы, имеющих затруднение в передвижении"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услуги: отсутствует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 городов Астана, Aлматы и Шымкент, районов и городов областного значения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5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Государственная корпорация;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МИО городов Астана, Алматы и Шымкент (далее – горуправления), районов и городов областного значения (далее – отделы занятости);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абонентское устройство сотовой связи (далее – абонентское устройство) - проактивная услуга;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веб-портал "цифрового правительства" www.egov.kz (далее – веб-портал).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8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при обращении в Госкорпорацию, горуправления, отделы занятости – со дня регистрации пакета документов – пять рабочих дней;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оказании проактивной услуги – с даты поступления согласия – пять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посредством веб-портала – с момента подачи заявления - пять рабочих дней.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обращении в Госкорпорацию, день приема документов не входит в срок оказания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максимально допустимое время ожидания для сдачи пакета документов в Госкорпорации – 15 минут, в горуправлениях, отделах занятости – 30 минут;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максимально допустимое время обслуживания заявителя в Госкорпорации – 15 минут, в горуправлениях, отделах занятости – 30 минут.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Бумажная/ проактивная/ 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3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об оформлении документов на предоставление лицам с инвалидностью первой группы услуг индивидуального помощника. Госкорпорация информирует заявителя о принятом решении посредством передачи смс-уведомления на абонентское устройство сотовой связи заявителя.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обращении посредством веб-портала, результат оказания государственной услуги направляется в "личный кабинет" заявителя в форме электронного документа, подписанного электронной цифровой подписью (далее – ЭЦП) уполномоченного лица.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График работы услугодателя, Государственной корпорации и цифровых объектов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4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Госкорпорации – прием заявлений и выдача готовых результатов государственной услуги осуществляется с понедельника по пятницу включительно без перерыва, в соответствии с установленным графиком работы, за исключением праздничных и выходных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Казахстан.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осуществляется в порядке электронной очереди, без ускоренного обслуживания, возможно бронирование электронной очереди посредством веб-портала;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горуправлений, отделов занятости – прием заявлений и выдача готовых результатов государственной услуги осуществляется в соответствии с установленным графиком работы с перерывом на обед, за исключением праздничных и выходных дней согласно Трудовому кодексу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веб-портала – круглосуточно, за исключением технических перерывов в связи с проведением ремонтных работ (при обращении заявителя после окончания рабочего времени, в выходные и праздничные дни, согласно трудовому законодательству Республики Казахстан,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7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Госкорпорации, горуправлениях и отделах занятости: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на предоставление услуг индивидуального помощника по форме согласно приложению 2 к Правилам предоставления социальных услуг индивидуального помощника для лиц с инвалидностью первой группы, имеющих затруднение в передвижении, в соответствии с индивидуальной программой абилитации и реабилитации лица с инвалидностью (далее – Правила);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документ, удостоверяющий его личность, либо электронный документ из сервиса цифровых документов (для идентификации);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доверенность от лица с инвалидностью первой группы, не требующая нотариального удостоверения, при обращении лица, получившего от лица с инвалидностью первой группы доверенность.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документах, удостоверяющих личность, подтверждающих регистрацию по постоянному месту жительства, об инвалидности, о разработанных мероприятиях ИПАР, содержащиеся в соответствующих государственных цифровых системах, Госкорпорация, горуправления, отделы занятости, получают в форме электронных документов, удостоверенных ЭЦП уполномоченных должностных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отсутствии сведений в цифровых системах к заявлению прилагаются копии документов на бумажном носителе, содержащих вышеуказанные сведения.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веб-портал: электронный запрос, удостоверенный ЭЦП заявителя.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3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заявителем для получения государственной услуги, и (или) данных (сведений), содержащихся в них;</w:t>
            </w:r>
          </w:p>
          <w:bookmarkEnd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заявителя и (или) представленных материалов, объектов, данных и сведений, необходимых для оказания государственной услуги, требованиям, установленным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 и ее подвидов (при наличии), в том числе оказываемой в электронной форме и через Госкорпорацию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5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Aдреса мест оказания государственной услуги размещены на интернет-ресурсах: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Уполномоченного органа в области социальной защиты населения – www.enbek.gov.kz, раздел "Государственные услуги";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Госкорпорация – www.gov4c.kz.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Заявитель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горуправлений, отделов занятости, Единого контакт-центра "1414", 8 800 080 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Сервис цифровых документов доступен для пользователей, авторизованных в мобильном приложении.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использования цифрового документа необходимо пройти авторизацию в мобильном приложении с использованием ЭЦП или одноразового пароля, далее перейти в раздел "Цифровые документы" и выбрать необходимый документ.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государственный орган в течение трех рабочих дней с даты внесения изменения и (или) дополнения в Правила, актуализирует их и направляет услугодателям, в Единый контакт-центр, в Государственную корпорацию.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индивидуального помощника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лиц с инвалидностью первой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группы, имеющих затруднение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передвижении, в соответствии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индивидуальной программой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абилитации и реабилитации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с инвалидностью</w:t>
            </w:r>
          </w:p>
        </w:tc>
      </w:tr>
    </w:tbl>
    <w:bookmarkStart w:name="z1203" w:id="2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ТИПОВОЙ ДОГОВОР ВОЗМЕЗДНОГО ОКАЗАНИЯ УСЛУГ ИНДИВИДУАЛЬНОГО ПОМОЩНИКА</w:t>
      </w:r>
    </w:p>
    <w:bookmarkEnd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дополнено приложением 3-1 в соответствии с приказом Министра труда и социальной защиты населения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г. __________ "____" _________ 20__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Лицо, нуждающееся в получении услуги ________________, ИИН 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удостоверение личности № __________, выдано _________, проживающий(ая)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адресу: _____________________, именуемый(ая) в дальнейшем "Заявитель",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одной стороны, и лицо, оказывающее услугу _________________, ИИН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_____________, удостоверение личности № ________, выдано ________________/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организации ____________________, БИН 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действующий на основании _____________ зарегистрированный(ая) в качестве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поставщика услуг на портале социальных услуг, проживающий(ая) по адресу: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___________________________________, именуемый(ая) в дальнейшем "Поставщик"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 второй стороны, местный исполнительный орган (далее – МИО) столицы, городов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республиканского значения (далее – горуправления), районов и городов областного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значения (далее – отделы занятости) БИН _____________ в лице руководителя,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 _____________ с третьей стороны, совместно именуемые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"Стороны", заключили настоящий трехсторонний договор о нижеследующем:</w:t>
      </w:r>
    </w:p>
    <w:bookmarkStart w:name="z1204" w:id="2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Предмет договора</w:t>
      </w:r>
    </w:p>
    <w:bookmarkEnd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Поставщик обязуется оказать Заявителю услуги индивидуального помощника, а Заявитель обязуется принять фактически оказанные услуги.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Услуги индивидуального помощника включают услуги по сопровождению лица с инвалидностью первой группы, имеющего затруднение в передвижении, и оказанию помощи при посещении объектов, предусмотренные индивидуальной программой абилитации и реабилитации (далее – ИПАР).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1.3. Настоящий трехсторонний договор является договором возмездного оказания услуг и регулируется гражданским законодательством Республики Казахстан.</w:t>
      </w:r>
    </w:p>
    <w:bookmarkStart w:name="z1205" w:id="2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оказания услуг индивидуального помощника</w:t>
      </w:r>
    </w:p>
    <w:bookmarkEnd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Поставщик организует процесс оказания услуг индивидуального помощника и не находится в подчинении Заявителя.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 Время, периодичность и способ оказания услуг определяются Сторонами по взаимному согласованию.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2.3. Услуга считается оказанной с момента ее фактического выполнения и подтверждается актом выполненных работ (оказанных услуг).</w:t>
      </w:r>
    </w:p>
    <w:bookmarkStart w:name="z1206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Права и обязанности сторон</w:t>
      </w:r>
    </w:p>
    <w:bookmarkEnd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Поставщик обязуется: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оказать услуги добросовестно и своевременно в соответствии с ИПАР;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уведомлять Заявителя о невозможности оказания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обеспечить надлежащее качество оказываемых услуг.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 Поставщик вправе: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отказаться от выполнения услуг, выходящих за рамки настоящего договора, уведомив за 3 (три) рабочих дня до даты предполагаемого отказа Заявителя и МИО, горуправление, отдел занятости с указанием объективных причин такого отказа;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получать оплату за фактически оказанные услуги;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отказаться от подписания акта выполненных работ (оказанных услуг) при наличии обоснованных претензий к Заявителю.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 Заявитель обязуется: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предоставить информацию, необходимую для оказания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принять оказанные услуги при отсутствии обоснованных замечаний.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3.4. Заявитель вправе: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определять время оказания услуг по согласованию с Поставщиком: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оценивать результат оказанных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отказаться от подписания акта выполненных работ (оказанных услуг) при наличии обоснованных претензий к качеству, объему или результатам оказанных услуг;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обжаловать действия (бездействие) Поставщика и результаты оказанных услуг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отказаться от подписания договора в порядке, установленном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3.5. МИО, горуправление, отдел занятости обязуется оплатить услуги индивидуального помощника в пределах гарантированной суммы.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3.6. МИО, горуправление, отдел занятости вправе: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предоставить информацию Поставщику и (или) заявителю, необходимую для оказания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рассматривать возможность увеличения количества оказываемых услуг;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отказаться от подписания договора в порядке, установленном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обжаловать действия (бездействие) Сторон в порядке, установленном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3.7. Не подлежат возмещению услуги, оказанные Поставщиком в следующих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деятельности, противоречащей требованиям договора возмездного оказания услуг индивидуального помощника;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отсутствие рекомендации по оказанию услуг индивидуального помощника лицу с инвалидностью в ИПАР;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Поставщик не состоит в реестре индивидуальных помощников на портале социальных услуг.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услуги, не подлежащие возмещению, оплачиваются за счет средств заявителя.</w:t>
      </w:r>
    </w:p>
    <w:bookmarkStart w:name="z1207" w:id="2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Стоимость услуг и порядок расчетов</w:t>
      </w:r>
    </w:p>
    <w:bookmarkEnd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 Стоимость услуг определяется исходя из фактически оказанных услуг в соответствии с действующим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4.2. Оплата осуществляется третьим лицом — МИО, горуправлением, отделом занятости в пределах гарантированной суммы через портал социальных услуг.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4.3. Основанием для оплаты является акт выполненных работ (оказанных услуг).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4.4. Расчет оплаты одной услуги индивидуального помощника по сопровождению производится исходя из расчета 54,56 процента размера месячного расчетного показателя, установленного Законом о республиканском бюджете на соответствующий финансовый год, с учетом максимального времени оказания услуги по сопровождению в количестве не более 4 часов на одну услугу по сопровождению, в целом не более 60 (шестьдесят) услуг по сопровождению в месяц.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4.5. Оплата производится за фактически оказанные услуги в пределах гарантированной суммы.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4.6. К отношениям Сторон не применяются нормы трудового законодательства, регулирующие оплату труда, компенсационные и стимулирующие выплаты и иные выплаты.</w:t>
      </w:r>
    </w:p>
    <w:bookmarkStart w:name="z1208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Ответственность сторон</w:t>
      </w:r>
    </w:p>
    <w:bookmarkEnd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5.1. За неисполнение или ненадлежащее исполнение обязательств Стороны несут ответственность в соответствии с гражданским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5.2. Стороны освобождаются от ответственности при наступлении обстоятельств непреодолимой силы.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5.3. Стороны освобождаются от ответственности в случае наступления форс-мажорных обстоятельств (чрезвычайные ситуации, стихийные явления, военные действия и другие обстоятельства непреодолимой силы).</w:t>
      </w:r>
    </w:p>
    <w:bookmarkStart w:name="z1209" w:id="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Срок действия и расторжение</w:t>
      </w:r>
    </w:p>
    <w:bookmarkEnd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6.1. Договор вступает в силу с момента подписания и действует в течение срока действия ИПАР.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6.2. Каждая из Сторон вправе отказаться от исполнения договора, уведомив другие Стороны не менее чем за 5 календарных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6.3. При прекращении договора оплачиваются фактически оказанные услуги в соответствии с актом выполненных работ (оказанных услуг).</w:t>
      </w:r>
    </w:p>
    <w:bookmarkStart w:name="z1210" w:id="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7. Порядок разрешения споров</w:t>
      </w:r>
    </w:p>
    <w:bookmarkEnd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7.1. Споры разрешаются путем переговоров.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7.2. При недостижении согласия спор подлежит рассмотрению в суде в соответствии с законодательством Республики Казахстан.</w:t>
      </w:r>
    </w:p>
    <w:bookmarkStart w:name="z1211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8. Заключительные положения</w:t>
      </w:r>
    </w:p>
    <w:bookmarkEnd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8.1. Изменения и дополнения в настоящий договор оформляются в письменной форме.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8.2. Во всем остальном, не урегулированном настоящим договором, Стороны руководствуются гражданским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8.3. Договор составлен в трех экземплярах, имеющих равную юридическую силу.</w:t>
      </w:r>
    </w:p>
    <w:bookmarkStart w:name="z1212" w:id="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9. Реквизиты и подписи сторон</w:t>
      </w:r>
    </w:p>
    <w:bookmarkEnd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Ф.И.О. (при его наличии):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ИИН: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Подпись: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Поставщик: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Ф.И.О. (при его наличии):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ИИН/БИН: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Подпись: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Местный исполнительный орган/горуправления/отделы занятости: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Наименование: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БИН: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руководителя: 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индивидуального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помощника для лиц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инвалидностью первой группы,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имеющих затруднение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передвижении, в соответствии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индивидуальной программой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абилитации и реабилитации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с инвалидностью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1" w:id="2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Расписка об отказе в приеме документов</w:t>
      </w:r>
    </w:p>
    <w:bookmarkEnd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труда и социальной защиты населения РК от 30.06.2026 </w:t>
      </w:r>
      <w:r>
        <w:rPr>
          <w:rFonts w:ascii="Times New Roman"/>
          <w:b w:val="false"/>
          <w:i w:val="false"/>
          <w:color w:val="ff0000"/>
          <w:sz w:val="28"/>
        </w:rPr>
        <w:t>№ 277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214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и социально ответственных услугах",</w:t>
      </w:r>
    </w:p>
    <w:bookmarkEnd w:id="213"/>
    <w:bookmarkStart w:name="z1215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214"/>
    <w:bookmarkStart w:name="z1216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(отдел № __ филиала Государственной корпорации "Правительство для граждан" (указать адрес)/местный исполнительный орган столицы, городов республиканского значения, районов и городов областного значения)</w:t>
      </w:r>
    </w:p>
    <w:bookmarkEnd w:id="215"/>
    <w:bookmarkStart w:name="z121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отказывает в приеме документов на оказание государственной услуги "Оформление документов на обеспечение услугами индивидуального помощника лиц с инвалидностью первой группы, имеющих затруднение в передвижении" ввиду представления Вами неполного пакета документов согласно перечню, предусмотренному перечнем основных требований к оказанию государственной услуги, и (или) документов с истекшим сроком действия, а именно:</w:t>
      </w:r>
    </w:p>
    <w:bookmarkEnd w:id="216"/>
    <w:bookmarkStart w:name="z1218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отсутствующих документов/документов с истекшим сроком действия:</w:t>
      </w:r>
    </w:p>
    <w:bookmarkEnd w:id="217"/>
    <w:bookmarkStart w:name="z1219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_______________________________;</w:t>
      </w:r>
    </w:p>
    <w:bookmarkEnd w:id="218"/>
    <w:bookmarkStart w:name="z1220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_______________________________;</w:t>
      </w:r>
    </w:p>
    <w:bookmarkEnd w:id="219"/>
    <w:bookmarkStart w:name="z1221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_______________________________.</w:t>
      </w:r>
    </w:p>
    <w:bookmarkEnd w:id="220"/>
    <w:bookmarkStart w:name="z1222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Настоящая расписка составлена в двух экземплярах по одному для каждой стороны.</w:t>
      </w:r>
    </w:p>
    <w:bookmarkEnd w:id="221"/>
    <w:bookmarkStart w:name="z1223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222"/>
    <w:bookmarkStart w:name="z1224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(подпись) (работника Государственной корпорации "Правительство для граждан"/местного исполнительного органа столицы, городов республиканского значения, районов и городов областного значения)</w:t>
      </w:r>
    </w:p>
    <w:bookmarkEnd w:id="223"/>
    <w:p>
      <w:pPr>
        <w:spacing w:after="0"/>
        <w:ind w:left="0"/>
        <w:jc w:val="both"/>
      </w:pPr>
      <w:bookmarkStart w:name="z1225" w:id="224"/>
      <w:r>
        <w:rPr>
          <w:rFonts w:ascii="Times New Roman"/>
          <w:b w:val="false"/>
          <w:i w:val="false"/>
          <w:color w:val="000000"/>
          <w:sz w:val="28"/>
        </w:rPr>
        <w:t>
      Получил: ___________________________________________________________</w:t>
      </w:r>
    </w:p>
    <w:bookmarkEnd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имя, отчество (при его наличии) заявителя (подпись)</w:t>
      </w:r>
    </w:p>
    <w:bookmarkStart w:name="z122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 20___ г.</w:t>
      </w:r>
    </w:p>
    <w:bookmarkEnd w:id="2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индивидуального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помощника для лиц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инвалидностью первой группы,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имеющих затруднение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передвижении, в соответствии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индивидуальной программой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абилитации и реабилитации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с инвалидностью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5" w:id="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Уведомление</w:t>
      </w:r>
    </w:p>
    <w:bookmarkEnd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приказа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ff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22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 ______________________________________________________</w:t>
      </w:r>
    </w:p>
    <w:bookmarkEnd w:id="227"/>
    <w:bookmarkStart w:name="z975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 __________________________________________________________</w:t>
      </w:r>
    </w:p>
    <w:bookmarkEnd w:id="228"/>
    <w:bookmarkStart w:name="z976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его наличии) ______________________________________</w:t>
      </w:r>
    </w:p>
    <w:bookmarkEnd w:id="229"/>
    <w:bookmarkStart w:name="z977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документа: ______________кем выдан: ______________________</w:t>
      </w:r>
    </w:p>
    <w:bookmarkEnd w:id="230"/>
    <w:bookmarkStart w:name="z978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номер: ______________________</w:t>
      </w:r>
    </w:p>
    <w:bookmarkEnd w:id="231"/>
    <w:bookmarkStart w:name="z979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Aдрес постоянного местожительства (регистрации):</w:t>
      </w:r>
    </w:p>
    <w:bookmarkEnd w:id="232"/>
    <w:bookmarkStart w:name="z980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 город (район) ________________</w:t>
      </w:r>
    </w:p>
    <w:bookmarkEnd w:id="233"/>
    <w:bookmarkStart w:name="z981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село: ______________________ улица (микрорайон) _______________________</w:t>
      </w:r>
    </w:p>
    <w:bookmarkEnd w:id="234"/>
    <w:bookmarkStart w:name="z982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дом _______ квартира ___________</w:t>
      </w:r>
    </w:p>
    <w:bookmarkEnd w:id="235"/>
    <w:bookmarkStart w:name="z983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Уведомляем Вас об оформлении документов на предоставление услуг индивидуального помощника.</w:t>
      </w:r>
    </w:p>
    <w:bookmarkEnd w:id="236"/>
    <w:bookmarkStart w:name="z984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принято и зарегистрировано в электронном журнале очереди АЦС</w:t>
      </w:r>
    </w:p>
    <w:bookmarkEnd w:id="237"/>
    <w:bookmarkStart w:name="z985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"Е- Собес" под номером № __ от "__" __ 20__ года.</w:t>
      </w:r>
    </w:p>
    <w:bookmarkEnd w:id="238"/>
    <w:bookmarkStart w:name="z986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возможности выбора поставщика на Портале социальных услуг (aleumet.egov.kz) на Ваш телефонный номер абонентской сотовой связи, зарегистрированный в базе мобильных граждан, будет направлено cмc-уведомление.</w:t>
      </w:r>
    </w:p>
    <w:bookmarkEnd w:id="239"/>
    <w:bookmarkStart w:name="z987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государственного органа</w:t>
      </w:r>
    </w:p>
    <w:bookmarkEnd w:id="240"/>
    <w:bookmarkStart w:name="z988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41"/>
    <w:bookmarkStart w:name="z989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</w:t>
      </w:r>
    </w:p>
    <w:bookmarkEnd w:id="242"/>
    <w:bookmarkStart w:name="z990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____________ 20___ года</w:t>
      </w:r>
    </w:p>
    <w:bookmarkEnd w:id="243"/>
    <w:bookmarkStart w:name="z991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</w:t>
      </w:r>
    </w:p>
    <w:bookmarkEnd w:id="2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индивидуального помощника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лиц с инвалидностью первой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группы, имеющих затруднение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передвижении, в соответствии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индивидуальной программой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абилитации и реабилитации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с инвалидностью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9" w:id="2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Журнал смс-уведомлений</w:t>
      </w:r>
    </w:p>
    <w:bookmarkEnd w:id="245"/>
    <w:p>
      <w:pPr>
        <w:spacing w:after="0"/>
        <w:ind w:left="0"/>
        <w:jc w:val="both"/>
      </w:pPr>
      <w:bookmarkStart w:name="z230" w:id="246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</w:t>
      </w:r>
    </w:p>
    <w:bookmarkEnd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(протезно-ортопедической помощи, сурдотехнических средств, тифлотехнических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средств, обязательных гигиенических средств, услуг индивидуального помощника,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специалиста жестового языка, санаторно-курортного лечения, специальных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передвижения)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дела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31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Протезно-ортопедическая помощь, сурдотехнические средства, тифлотехнические средства, обязательные гигиенические средства, услуги индивидуального помощника, услуги специалиста жестового языка, санаторно-курортное лечение, специальные средства передвижения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 уведомления/</w:t>
            </w:r>
          </w:p>
          <w:bookmarkEnd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ответа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передачи смс-уведомления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телефона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индивидуального помощника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лица с инвалидностью первой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группы, имеющих затруднение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передвижении, в соответствии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индивидуальной программой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абилитации и реабилитации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с инвалидностью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35" w:id="2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Лист сопровождения индивидуальным помощником</w:t>
      </w:r>
    </w:p>
    <w:bookmarkEnd w:id="249"/>
    <w:bookmarkStart w:name="z23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</w:t>
      </w:r>
    </w:p>
    <w:bookmarkEnd w:id="250"/>
    <w:p>
      <w:pPr>
        <w:spacing w:after="0"/>
        <w:ind w:left="0"/>
        <w:jc w:val="both"/>
      </w:pPr>
      <w:bookmarkStart w:name="z237" w:id="251"/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наличии), телефон заявителя, проживающего по</w:t>
      </w:r>
    </w:p>
    <w:bookmarkEnd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адресу ____________________________________________ за ____________ месяц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20___ года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объектов, посещенных лицом с инвалидностью первой группы в сопровождении индивидуального помощника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часов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38" w:id="25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</w:t>
      </w:r>
    </w:p>
    <w:bookmarkEnd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наличии), подпись индивидуального помощника/ЭЦП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Подпись заявителя /ЭЦП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Дата "__" ____________ 20__ г.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