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fad9" w14:textId="982f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отдельных категорий физических лиц, имеющих право на получение услуг по содействию предпринимательской инициативе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265. Зарегистрирован в Министерстве юстиции Республики Казахстан 29 июня 2023 года № 32919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отдельные категории физических лиц, имеющих право на получение услуг по содействию предпринимательской инициативе: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микрокредитования на возвратной основе, обучения основам предпринимательства: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сокращаемые работники, не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Социального кодекса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регистрации в качестве индивидуального предпринимателя, и (или) бездействующие индивидуальные предприниматели;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осуществляющие неоплачиваемую деятельность в семейном предпринимательстве;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производственных кооперативов с доходами ниже величины прожиточного минимума;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начинающие и/или действующие индивидуальные предприниматели;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предоставления безвозмездных грантов на реализацию новых бизнес-идей социально уязвимым группам населения, к которым относятся: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адресной социальной помощи;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ежемесячного государственного пособия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и (или) его (ее) супруг (супруга);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социальной выплаты по случаю потери кормильца;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переселенцы;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инвалидностью, не имеющие противопоказания к труду;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воспитывающие ребенка с инвалидностью (детей с инвалидностью) и (или) его (ее) супруг (супруга).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2023 года и подлежит официальному опубликованию.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