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b2c30" w14:textId="d1b2c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системы социального страхования и оказания государственных услуг в социально-трудовой сфере</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21 июня 2023 года № 229. Зарегистрирован в Министерстве юстиции Республики Казахстан 26 июня 2023 года № 32897.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п.5</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абзацем четырнадцатым, пятнадцатым, шестнадцатым </w:t>
      </w:r>
      <w:r>
        <w:rPr>
          <w:rFonts w:ascii="Times New Roman"/>
          <w:b w:val="false"/>
          <w:i w:val="false"/>
          <w:color w:val="000000"/>
          <w:sz w:val="28"/>
        </w:rPr>
        <w:t>подпункта 5)</w:t>
      </w:r>
      <w:r>
        <w:rPr>
          <w:rFonts w:ascii="Times New Roman"/>
          <w:b w:val="false"/>
          <w:i w:val="false"/>
          <w:color w:val="000000"/>
          <w:sz w:val="28"/>
        </w:rPr>
        <w:t xml:space="preserve"> статьи 12, </w:t>
      </w:r>
      <w:r>
        <w:rPr>
          <w:rFonts w:ascii="Times New Roman"/>
          <w:b w:val="false"/>
          <w:i w:val="false"/>
          <w:color w:val="000000"/>
          <w:sz w:val="28"/>
        </w:rPr>
        <w:t>подпунктом 33)</w:t>
      </w:r>
      <w:r>
        <w:rPr>
          <w:rFonts w:ascii="Times New Roman"/>
          <w:b w:val="false"/>
          <w:i w:val="false"/>
          <w:color w:val="000000"/>
          <w:sz w:val="28"/>
        </w:rPr>
        <w:t xml:space="preserve"> пункта 1 статьи 17 Социального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1. Утвердить:</w:t>
      </w:r>
    </w:p>
    <w:bookmarkEnd w:id="1"/>
    <w:bookmarkStart w:name="z7" w:id="2"/>
    <w:p>
      <w:pPr>
        <w:spacing w:after="0"/>
        <w:ind w:left="0"/>
        <w:jc w:val="both"/>
      </w:pPr>
      <w:r>
        <w:rPr>
          <w:rFonts w:ascii="Times New Roman"/>
          <w:b w:val="false"/>
          <w:i w:val="false"/>
          <w:color w:val="000000"/>
          <w:sz w:val="28"/>
        </w:rPr>
        <w:t xml:space="preserve">
      1) Правила исчисления и уплаты социальных отчислений в Государственный фонд социального страхования и взысканий по ним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2) Правила и случаи осуществления возврата излишне (ошибочно) уплаченных социальных отчислений и (или) пени за несвоевременную и (или) неполную уплату социальных отчислений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xml:space="preserve">
      3) Правила выдачи участнику системы обязательного социального страхования информации о состоянии и движении социальных отчислений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10" w:id="5"/>
    <w:p>
      <w:pPr>
        <w:spacing w:after="0"/>
        <w:ind w:left="0"/>
        <w:jc w:val="both"/>
      </w:pPr>
      <w:r>
        <w:rPr>
          <w:rFonts w:ascii="Times New Roman"/>
          <w:b w:val="false"/>
          <w:i w:val="false"/>
          <w:color w:val="000000"/>
          <w:sz w:val="28"/>
        </w:rPr>
        <w:t xml:space="preserve">
      4) Правила предоставления информации плательщикам о состоянии и движении социальных отчислений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1" w:id="6"/>
    <w:p>
      <w:pPr>
        <w:spacing w:after="0"/>
        <w:ind w:left="0"/>
        <w:jc w:val="both"/>
      </w:pPr>
      <w:r>
        <w:rPr>
          <w:rFonts w:ascii="Times New Roman"/>
          <w:b w:val="false"/>
          <w:i w:val="false"/>
          <w:color w:val="000000"/>
          <w:sz w:val="28"/>
        </w:rPr>
        <w:t xml:space="preserve">
      2. Признать утратившим силу некоторых приказов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2" w:id="7"/>
    <w:p>
      <w:pPr>
        <w:spacing w:after="0"/>
        <w:ind w:left="0"/>
        <w:jc w:val="both"/>
      </w:pPr>
      <w:r>
        <w:rPr>
          <w:rFonts w:ascii="Times New Roman"/>
          <w:b w:val="false"/>
          <w:i w:val="false"/>
          <w:color w:val="000000"/>
          <w:sz w:val="28"/>
        </w:rPr>
        <w:t>
      3. Департаменту социального обеспечения и социального страхования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bookmarkEnd w:id="7"/>
    <w:bookmarkStart w:name="z13" w:id="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
    <w:bookmarkStart w:name="z14" w:id="9"/>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официальной публикации;</w:t>
      </w:r>
    </w:p>
    <w:bookmarkEnd w:id="9"/>
    <w:bookmarkStart w:name="z15" w:id="10"/>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10"/>
    <w:bookmarkStart w:name="z16" w:id="11"/>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11"/>
    <w:bookmarkStart w:name="z17" w:id="12"/>
    <w:p>
      <w:pPr>
        <w:spacing w:after="0"/>
        <w:ind w:left="0"/>
        <w:jc w:val="both"/>
      </w:pPr>
      <w:r>
        <w:rPr>
          <w:rFonts w:ascii="Times New Roman"/>
          <w:b w:val="false"/>
          <w:i w:val="false"/>
          <w:color w:val="000000"/>
          <w:sz w:val="28"/>
        </w:rPr>
        <w:t>
      5. Настоящий приказ вводится в действие с 1 июля 2023 года и подлежит официальному опубликованию, за исключением:</w:t>
      </w:r>
    </w:p>
    <w:bookmarkEnd w:id="12"/>
    <w:bookmarkStart w:name="z18" w:id="13"/>
    <w:p>
      <w:pPr>
        <w:spacing w:after="0"/>
        <w:ind w:left="0"/>
        <w:jc w:val="both"/>
      </w:pPr>
      <w:r>
        <w:rPr>
          <w:rFonts w:ascii="Times New Roman"/>
          <w:b w:val="false"/>
          <w:i w:val="false"/>
          <w:color w:val="000000"/>
          <w:sz w:val="28"/>
        </w:rPr>
        <w:t xml:space="preserve">
      1) абзаца первого </w:t>
      </w:r>
      <w:r>
        <w:rPr>
          <w:rFonts w:ascii="Times New Roman"/>
          <w:b w:val="false"/>
          <w:i w:val="false"/>
          <w:color w:val="000000"/>
          <w:sz w:val="28"/>
        </w:rPr>
        <w:t>подпункта 4)</w:t>
      </w:r>
      <w:r>
        <w:rPr>
          <w:rFonts w:ascii="Times New Roman"/>
          <w:b w:val="false"/>
          <w:i w:val="false"/>
          <w:color w:val="000000"/>
          <w:sz w:val="28"/>
        </w:rPr>
        <w:t xml:space="preserve"> пункта 2 Правил исчисления и уплаты социальных отчислений в Государственный фонд социального страхования и взысканий по ним, утвержденных настоящим приказом, который действует:</w:t>
      </w:r>
    </w:p>
    <w:bookmarkEnd w:id="13"/>
    <w:bookmarkStart w:name="z19" w:id="14"/>
    <w:p>
      <w:pPr>
        <w:spacing w:after="0"/>
        <w:ind w:left="0"/>
        <w:jc w:val="both"/>
      </w:pPr>
      <w:r>
        <w:rPr>
          <w:rFonts w:ascii="Times New Roman"/>
          <w:b w:val="false"/>
          <w:i w:val="false"/>
          <w:color w:val="000000"/>
          <w:sz w:val="28"/>
        </w:rPr>
        <w:t>
      до 1 января 2024 года в следующей редакции:</w:t>
      </w:r>
    </w:p>
    <w:bookmarkEnd w:id="14"/>
    <w:bookmarkStart w:name="z20" w:id="15"/>
    <w:p>
      <w:pPr>
        <w:spacing w:after="0"/>
        <w:ind w:left="0"/>
        <w:jc w:val="both"/>
      </w:pPr>
      <w:r>
        <w:rPr>
          <w:rFonts w:ascii="Times New Roman"/>
          <w:b w:val="false"/>
          <w:i w:val="false"/>
          <w:color w:val="000000"/>
          <w:sz w:val="28"/>
        </w:rPr>
        <w:t xml:space="preserve">
      "4)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Фонд в порядке, установленном законодательством Республики Казахстан, а также физическое лицо, являющееся плательщиком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15"/>
    <w:bookmarkStart w:name="z21" w:id="16"/>
    <w:p>
      <w:pPr>
        <w:spacing w:after="0"/>
        <w:ind w:left="0"/>
        <w:jc w:val="both"/>
      </w:pPr>
      <w:r>
        <w:rPr>
          <w:rFonts w:ascii="Times New Roman"/>
          <w:b w:val="false"/>
          <w:i w:val="false"/>
          <w:color w:val="000000"/>
          <w:sz w:val="28"/>
        </w:rPr>
        <w:t>
      с 1 января 2024 года до 1 января 2025 года в следующей редакции:</w:t>
      </w:r>
    </w:p>
    <w:bookmarkEnd w:id="16"/>
    <w:bookmarkStart w:name="z22" w:id="17"/>
    <w:p>
      <w:pPr>
        <w:spacing w:after="0"/>
        <w:ind w:left="0"/>
        <w:jc w:val="both"/>
      </w:pPr>
      <w:r>
        <w:rPr>
          <w:rFonts w:ascii="Times New Roman"/>
          <w:b w:val="false"/>
          <w:i w:val="false"/>
          <w:color w:val="000000"/>
          <w:sz w:val="28"/>
        </w:rPr>
        <w:t>
      "4)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Фонд в порядке, установленном законодательством Республики Казахстан.";</w:t>
      </w:r>
    </w:p>
    <w:bookmarkEnd w:id="17"/>
    <w:bookmarkStart w:name="z23" w:id="18"/>
    <w:p>
      <w:pPr>
        <w:spacing w:after="0"/>
        <w:ind w:left="0"/>
        <w:jc w:val="both"/>
      </w:pPr>
      <w:r>
        <w:rPr>
          <w:rFonts w:ascii="Times New Roman"/>
          <w:b w:val="false"/>
          <w:i w:val="false"/>
          <w:color w:val="000000"/>
          <w:sz w:val="28"/>
        </w:rPr>
        <w:t xml:space="preserve">
      2) абзаца первого </w:t>
      </w:r>
      <w:r>
        <w:rPr>
          <w:rFonts w:ascii="Times New Roman"/>
          <w:b w:val="false"/>
          <w:i w:val="false"/>
          <w:color w:val="000000"/>
          <w:sz w:val="28"/>
        </w:rPr>
        <w:t>подпункта 3)</w:t>
      </w:r>
      <w:r>
        <w:rPr>
          <w:rFonts w:ascii="Times New Roman"/>
          <w:b w:val="false"/>
          <w:i w:val="false"/>
          <w:color w:val="000000"/>
          <w:sz w:val="28"/>
        </w:rPr>
        <w:t xml:space="preserve"> пункта 2 Правила и случаи осуществления возврата излишне (ошибочно) уплаченных социальных отчислений и (или) пени за несвоевременную и (или) неполную уплату социальных отчислений, утвержденных настоящим приказом, который действует:</w:t>
      </w:r>
    </w:p>
    <w:bookmarkEnd w:id="18"/>
    <w:bookmarkStart w:name="z24" w:id="19"/>
    <w:p>
      <w:pPr>
        <w:spacing w:after="0"/>
        <w:ind w:left="0"/>
        <w:jc w:val="both"/>
      </w:pPr>
      <w:r>
        <w:rPr>
          <w:rFonts w:ascii="Times New Roman"/>
          <w:b w:val="false"/>
          <w:i w:val="false"/>
          <w:color w:val="000000"/>
          <w:sz w:val="28"/>
        </w:rPr>
        <w:t>
      до 1 января 2024 года в следующей редакции:</w:t>
      </w:r>
    </w:p>
    <w:bookmarkEnd w:id="19"/>
    <w:bookmarkStart w:name="z25" w:id="20"/>
    <w:p>
      <w:pPr>
        <w:spacing w:after="0"/>
        <w:ind w:left="0"/>
        <w:jc w:val="both"/>
      </w:pPr>
      <w:r>
        <w:rPr>
          <w:rFonts w:ascii="Times New Roman"/>
          <w:b w:val="false"/>
          <w:i w:val="false"/>
          <w:color w:val="000000"/>
          <w:sz w:val="28"/>
        </w:rPr>
        <w:t xml:space="preserve">
      "3)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Фонд в порядке, установленном законодательством Республики Казахстан, а также физическое лицо, являющееся плательщиком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20"/>
    <w:bookmarkStart w:name="z26" w:id="21"/>
    <w:p>
      <w:pPr>
        <w:spacing w:after="0"/>
        <w:ind w:left="0"/>
        <w:jc w:val="both"/>
      </w:pPr>
      <w:r>
        <w:rPr>
          <w:rFonts w:ascii="Times New Roman"/>
          <w:b w:val="false"/>
          <w:i w:val="false"/>
          <w:color w:val="000000"/>
          <w:sz w:val="28"/>
        </w:rPr>
        <w:t>
      с 1 января 2024 года до 1 января 2025 года в следующей редакции:</w:t>
      </w:r>
    </w:p>
    <w:bookmarkEnd w:id="21"/>
    <w:bookmarkStart w:name="z27" w:id="22"/>
    <w:p>
      <w:pPr>
        <w:spacing w:after="0"/>
        <w:ind w:left="0"/>
        <w:jc w:val="both"/>
      </w:pPr>
      <w:r>
        <w:rPr>
          <w:rFonts w:ascii="Times New Roman"/>
          <w:b w:val="false"/>
          <w:i w:val="false"/>
          <w:color w:val="000000"/>
          <w:sz w:val="28"/>
        </w:rPr>
        <w:t>
      "3)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Фонд в порядке, установленном законодательством Республики Казахстан.";</w:t>
      </w:r>
    </w:p>
    <w:bookmarkEnd w:id="22"/>
    <w:bookmarkStart w:name="z28" w:id="23"/>
    <w:p>
      <w:pPr>
        <w:spacing w:after="0"/>
        <w:ind w:left="0"/>
        <w:jc w:val="both"/>
      </w:pPr>
      <w:r>
        <w:rPr>
          <w:rFonts w:ascii="Times New Roman"/>
          <w:b w:val="false"/>
          <w:i w:val="false"/>
          <w:color w:val="000000"/>
          <w:sz w:val="28"/>
        </w:rPr>
        <w:t xml:space="preserve">
      3) абзаца первого </w:t>
      </w:r>
      <w:r>
        <w:rPr>
          <w:rFonts w:ascii="Times New Roman"/>
          <w:b w:val="false"/>
          <w:i w:val="false"/>
          <w:color w:val="000000"/>
          <w:sz w:val="28"/>
        </w:rPr>
        <w:t>подпункта 3)</w:t>
      </w:r>
      <w:r>
        <w:rPr>
          <w:rFonts w:ascii="Times New Roman"/>
          <w:b w:val="false"/>
          <w:i w:val="false"/>
          <w:color w:val="000000"/>
          <w:sz w:val="28"/>
        </w:rPr>
        <w:t xml:space="preserve"> пункта 2 Правила предоставления информации плательщикам о состоянии и движении социальных отчислений, утвержденных настоящим приказом, который действует:</w:t>
      </w:r>
    </w:p>
    <w:bookmarkEnd w:id="23"/>
    <w:bookmarkStart w:name="z29" w:id="24"/>
    <w:p>
      <w:pPr>
        <w:spacing w:after="0"/>
        <w:ind w:left="0"/>
        <w:jc w:val="both"/>
      </w:pPr>
      <w:r>
        <w:rPr>
          <w:rFonts w:ascii="Times New Roman"/>
          <w:b w:val="false"/>
          <w:i w:val="false"/>
          <w:color w:val="000000"/>
          <w:sz w:val="28"/>
        </w:rPr>
        <w:t>
      до 1 января 2024 года в следующей редакции:</w:t>
      </w:r>
    </w:p>
    <w:bookmarkEnd w:id="24"/>
    <w:bookmarkStart w:name="z30" w:id="25"/>
    <w:p>
      <w:pPr>
        <w:spacing w:after="0"/>
        <w:ind w:left="0"/>
        <w:jc w:val="both"/>
      </w:pPr>
      <w:r>
        <w:rPr>
          <w:rFonts w:ascii="Times New Roman"/>
          <w:b w:val="false"/>
          <w:i w:val="false"/>
          <w:color w:val="000000"/>
          <w:sz w:val="28"/>
        </w:rPr>
        <w:t xml:space="preserve">
      "3)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Фонд в порядке, установленном законодательством Республики Казахстан, а также физическое лицо, являющееся плательщиком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25"/>
    <w:bookmarkStart w:name="z31" w:id="26"/>
    <w:p>
      <w:pPr>
        <w:spacing w:after="0"/>
        <w:ind w:left="0"/>
        <w:jc w:val="both"/>
      </w:pPr>
      <w:r>
        <w:rPr>
          <w:rFonts w:ascii="Times New Roman"/>
          <w:b w:val="false"/>
          <w:i w:val="false"/>
          <w:color w:val="000000"/>
          <w:sz w:val="28"/>
        </w:rPr>
        <w:t>
      с 1 января 2024 года до 1 января 2025 года в следующей редакции:</w:t>
      </w:r>
    </w:p>
    <w:bookmarkEnd w:id="26"/>
    <w:bookmarkStart w:name="z32" w:id="27"/>
    <w:p>
      <w:pPr>
        <w:spacing w:after="0"/>
        <w:ind w:left="0"/>
        <w:jc w:val="both"/>
      </w:pPr>
      <w:r>
        <w:rPr>
          <w:rFonts w:ascii="Times New Roman"/>
          <w:b w:val="false"/>
          <w:i w:val="false"/>
          <w:color w:val="000000"/>
          <w:sz w:val="28"/>
        </w:rPr>
        <w:t>
      "3)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Фонд в порядке, установленном законодательством Республики Казахстан.".</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Министр труда и социальной защиты населения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bookmarkStart w:name="z34" w:id="28"/>
      <w:r>
        <w:rPr>
          <w:rFonts w:ascii="Times New Roman"/>
          <w:b w:val="false"/>
          <w:i w:val="false"/>
          <w:color w:val="000000"/>
          <w:sz w:val="28"/>
        </w:rPr>
        <w:t>
       "СОГЛАСОВАН"</w:t>
      </w:r>
    </w:p>
    <w:bookmarkEnd w:id="2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5" w:id="29"/>
      <w:r>
        <w:rPr>
          <w:rFonts w:ascii="Times New Roman"/>
          <w:b w:val="false"/>
          <w:i w:val="false"/>
          <w:color w:val="000000"/>
          <w:sz w:val="28"/>
        </w:rPr>
        <w:t>
       "СОГЛАСОВАН"</w:t>
      </w:r>
    </w:p>
    <w:bookmarkEnd w:id="29"/>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6" w:id="30"/>
      <w:r>
        <w:rPr>
          <w:rFonts w:ascii="Times New Roman"/>
          <w:b w:val="false"/>
          <w:i w:val="false"/>
          <w:color w:val="000000"/>
          <w:sz w:val="28"/>
        </w:rPr>
        <w:t>
       "СОГЛАСОВАН"</w:t>
      </w:r>
    </w:p>
    <w:bookmarkEnd w:id="30"/>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 труда и</w:t>
            </w:r>
            <w:r>
              <w:br/>
            </w:r>
            <w:r>
              <w:rPr>
                <w:rFonts w:ascii="Times New Roman"/>
                <w:b w:val="false"/>
                <w:i w:val="false"/>
                <w:color w:val="000000"/>
                <w:sz w:val="20"/>
              </w:rPr>
              <w:t>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июня 2023 года № 229</w:t>
            </w:r>
          </w:p>
        </w:tc>
      </w:tr>
    </w:tbl>
    <w:bookmarkStart w:name="z38" w:id="31"/>
    <w:p>
      <w:pPr>
        <w:spacing w:after="0"/>
        <w:ind w:left="0"/>
        <w:jc w:val="left"/>
      </w:pPr>
      <w:r>
        <w:rPr>
          <w:rFonts w:ascii="Times New Roman"/>
          <w:b/>
          <w:i w:val="false"/>
          <w:color w:val="000000"/>
        </w:rPr>
        <w:t xml:space="preserve"> Правила исчисления и уплаты социальных отчислений в Государственный фонд социального страхования и взысканий по ним</w:t>
      </w:r>
    </w:p>
    <w:bookmarkEnd w:id="31"/>
    <w:bookmarkStart w:name="z39" w:id="32"/>
    <w:p>
      <w:pPr>
        <w:spacing w:after="0"/>
        <w:ind w:left="0"/>
        <w:jc w:val="left"/>
      </w:pPr>
      <w:r>
        <w:rPr>
          <w:rFonts w:ascii="Times New Roman"/>
          <w:b/>
          <w:i w:val="false"/>
          <w:color w:val="000000"/>
        </w:rPr>
        <w:t xml:space="preserve"> Глава 1. Общие положения</w:t>
      </w:r>
    </w:p>
    <w:bookmarkEnd w:id="32"/>
    <w:bookmarkStart w:name="z40" w:id="33"/>
    <w:p>
      <w:pPr>
        <w:spacing w:after="0"/>
        <w:ind w:left="0"/>
        <w:jc w:val="both"/>
      </w:pPr>
      <w:r>
        <w:rPr>
          <w:rFonts w:ascii="Times New Roman"/>
          <w:b w:val="false"/>
          <w:i w:val="false"/>
          <w:color w:val="000000"/>
          <w:sz w:val="28"/>
        </w:rPr>
        <w:t xml:space="preserve">
      1. Настоящие Правила исчисления и уплаты социальных отчислений в Государственный фонд социального страхования и взысканий по ним (далее – Правила) разработаны в соответствии с абзацем четырнадцатым </w:t>
      </w:r>
      <w:r>
        <w:rPr>
          <w:rFonts w:ascii="Times New Roman"/>
          <w:b w:val="false"/>
          <w:i w:val="false"/>
          <w:color w:val="000000"/>
          <w:sz w:val="28"/>
        </w:rPr>
        <w:t>подпункта 5)</w:t>
      </w:r>
      <w:r>
        <w:rPr>
          <w:rFonts w:ascii="Times New Roman"/>
          <w:b w:val="false"/>
          <w:i w:val="false"/>
          <w:color w:val="000000"/>
          <w:sz w:val="28"/>
        </w:rPr>
        <w:t xml:space="preserve"> статьи 12 Социального кодекса Республики Казахстан (далее – Кодекс) и определяют порядок исчисления и уплаты социальных отчислений в Государственный фонд социального страхования и взысканий по ним.</w:t>
      </w:r>
    </w:p>
    <w:bookmarkEnd w:id="33"/>
    <w:bookmarkStart w:name="z41" w:id="34"/>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34"/>
    <w:bookmarkStart w:name="z42" w:id="35"/>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35"/>
    <w:bookmarkStart w:name="z43" w:id="36"/>
    <w:p>
      <w:pPr>
        <w:spacing w:after="0"/>
        <w:ind w:left="0"/>
        <w:jc w:val="both"/>
      </w:pPr>
      <w:r>
        <w:rPr>
          <w:rFonts w:ascii="Times New Roman"/>
          <w:b w:val="false"/>
          <w:i w:val="false"/>
          <w:color w:val="000000"/>
          <w:sz w:val="28"/>
        </w:rPr>
        <w:t>
      2) социальные отчисления – деньги, уплачиваемые плательщиками социальных отчислений в Государственный фонд социального страхования в порядке, установленном законодательством Республики Казахстан;</w:t>
      </w:r>
    </w:p>
    <w:bookmarkEnd w:id="36"/>
    <w:bookmarkStart w:name="z44" w:id="37"/>
    <w:p>
      <w:pPr>
        <w:spacing w:after="0"/>
        <w:ind w:left="0"/>
        <w:jc w:val="both"/>
      </w:pPr>
      <w:r>
        <w:rPr>
          <w:rFonts w:ascii="Times New Roman"/>
          <w:b w:val="false"/>
          <w:i w:val="false"/>
          <w:color w:val="000000"/>
          <w:sz w:val="28"/>
        </w:rPr>
        <w:t xml:space="preserve">
      3) задолженность по социальным отчислениям – исчисленные и не уплаченные в сроки, установленные </w:t>
      </w:r>
      <w:r>
        <w:rPr>
          <w:rFonts w:ascii="Times New Roman"/>
          <w:b w:val="false"/>
          <w:i w:val="false"/>
          <w:color w:val="000000"/>
          <w:sz w:val="28"/>
        </w:rPr>
        <w:t>Кодексом</w:t>
      </w:r>
      <w:r>
        <w:rPr>
          <w:rFonts w:ascii="Times New Roman"/>
          <w:b w:val="false"/>
          <w:i w:val="false"/>
          <w:color w:val="000000"/>
          <w:sz w:val="28"/>
        </w:rPr>
        <w:t>, суммы социальных отчислений, а также неуплаченные суммы пени;</w:t>
      </w:r>
    </w:p>
    <w:bookmarkEnd w:id="37"/>
    <w:bookmarkStart w:name="z45" w:id="38"/>
    <w:p>
      <w:pPr>
        <w:spacing w:after="0"/>
        <w:ind w:left="0"/>
        <w:jc w:val="both"/>
      </w:pPr>
      <w:r>
        <w:rPr>
          <w:rFonts w:ascii="Times New Roman"/>
          <w:b w:val="false"/>
          <w:i w:val="false"/>
          <w:color w:val="000000"/>
          <w:sz w:val="28"/>
        </w:rPr>
        <w:t>
      4) плательщик социальных отчислений (далее – плательщик) - работодатель, индивидуальный предприниматель, в том числе крестьянское или фермерское хозяйство, физическое лицо, применяющее специальный налоговый режим для самозанятых, предусмотренный Налоговым кодексом Республики Казахстан,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в том числе налоговые агенты, определенные налоговым законодательством Республики Казахстан, осуществляющие уплату социальных отчислений в Государственный фонд социального страхования за физических лиц, получающих доходы по договорам гражданско-правового характера, предметом которых является выполнение работ (оказание услуг).</w:t>
      </w:r>
    </w:p>
    <w:bookmarkEnd w:id="38"/>
    <w:bookmarkStart w:name="z46" w:id="39"/>
    <w:p>
      <w:pPr>
        <w:spacing w:after="0"/>
        <w:ind w:left="0"/>
        <w:jc w:val="both"/>
      </w:pPr>
      <w:r>
        <w:rPr>
          <w:rFonts w:ascii="Times New Roman"/>
          <w:b w:val="false"/>
          <w:i w:val="false"/>
          <w:color w:val="000000"/>
          <w:sz w:val="28"/>
        </w:rPr>
        <w:t xml:space="preserve">
      В качестве плательщика социальных отчислений признаются местные исполнительные органы или иные юридические лица при выплате материальной выгоды индивидуальным помощникам, а также оператор интернет-платформы, определенный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102 Кодекса, уплачивающий социальные отчисления за лиц, указанных в подпункте 8) части первой </w:t>
      </w:r>
      <w:r>
        <w:rPr>
          <w:rFonts w:ascii="Times New Roman"/>
          <w:b w:val="false"/>
          <w:i w:val="false"/>
          <w:color w:val="000000"/>
          <w:sz w:val="28"/>
        </w:rPr>
        <w:t>статьи 243</w:t>
      </w:r>
      <w:r>
        <w:rPr>
          <w:rFonts w:ascii="Times New Roman"/>
          <w:b w:val="false"/>
          <w:i w:val="false"/>
          <w:color w:val="000000"/>
          <w:sz w:val="28"/>
        </w:rPr>
        <w:t xml:space="preserve"> Кодекса.</w:t>
      </w:r>
    </w:p>
    <w:bookmarkEnd w:id="39"/>
    <w:bookmarkStart w:name="z47" w:id="40"/>
    <w:p>
      <w:pPr>
        <w:spacing w:after="0"/>
        <w:ind w:left="0"/>
        <w:jc w:val="both"/>
      </w:pPr>
      <w:r>
        <w:rPr>
          <w:rFonts w:ascii="Times New Roman"/>
          <w:b w:val="false"/>
          <w:i w:val="false"/>
          <w:color w:val="000000"/>
          <w:sz w:val="28"/>
        </w:rPr>
        <w:t>
      5) единая цифровая система социально-трудовой сферы – цифровой объект, предназначенный для автоматизации деятельности уполномоченного государственного органа, местных исполнительных органов по вопросам социальной защиты и занятости населения, центров трудовой мобильности, карьерных центров, Центра развития трудовых ресурсов и межведомственного взаимодействия в целях предоставления государственных услуг населению в социально-трудовой сфере;</w:t>
      </w:r>
    </w:p>
    <w:bookmarkEnd w:id="40"/>
    <w:bookmarkStart w:name="z48" w:id="41"/>
    <w:p>
      <w:pPr>
        <w:spacing w:after="0"/>
        <w:ind w:left="0"/>
        <w:jc w:val="both"/>
      </w:pPr>
      <w:r>
        <w:rPr>
          <w:rFonts w:ascii="Times New Roman"/>
          <w:b w:val="false"/>
          <w:i w:val="false"/>
          <w:color w:val="000000"/>
          <w:sz w:val="28"/>
        </w:rPr>
        <w:t>
      6) плательщик единого платежа – налоговый агент, определенный статьей 820 Налогового кодекса Республики Казахстан;</w:t>
      </w:r>
    </w:p>
    <w:bookmarkEnd w:id="41"/>
    <w:bookmarkStart w:name="z49" w:id="42"/>
    <w:p>
      <w:pPr>
        <w:spacing w:after="0"/>
        <w:ind w:left="0"/>
        <w:jc w:val="both"/>
      </w:pPr>
      <w:r>
        <w:rPr>
          <w:rFonts w:ascii="Times New Roman"/>
          <w:b w:val="false"/>
          <w:i w:val="false"/>
          <w:color w:val="000000"/>
          <w:sz w:val="28"/>
        </w:rPr>
        <w:t>
      7) индивидуальный помощник – лицо, оказывающее услуги по сопровождению лица с инвалидностью первой группы, имеющего затруднение в передвижении, и оказанию помощи при посещении объектов;</w:t>
      </w:r>
    </w:p>
    <w:bookmarkEnd w:id="42"/>
    <w:bookmarkStart w:name="z50" w:id="43"/>
    <w:p>
      <w:pPr>
        <w:spacing w:after="0"/>
        <w:ind w:left="0"/>
        <w:jc w:val="both"/>
      </w:pPr>
      <w:r>
        <w:rPr>
          <w:rFonts w:ascii="Times New Roman"/>
          <w:b w:val="false"/>
          <w:i w:val="false"/>
          <w:color w:val="000000"/>
          <w:sz w:val="28"/>
        </w:rPr>
        <w:t>
      8) лицо, занимающееся частной практикой – частный нотариус, частный судебный исполнитель, адвокат и профессиональный медиатор;</w:t>
      </w:r>
    </w:p>
    <w:bookmarkEnd w:id="43"/>
    <w:bookmarkStart w:name="z51" w:id="44"/>
    <w:p>
      <w:pPr>
        <w:spacing w:after="0"/>
        <w:ind w:left="0"/>
        <w:jc w:val="both"/>
      </w:pPr>
      <w:r>
        <w:rPr>
          <w:rFonts w:ascii="Times New Roman"/>
          <w:b w:val="false"/>
          <w:i w:val="false"/>
          <w:color w:val="000000"/>
          <w:sz w:val="28"/>
        </w:rPr>
        <w:t>
      9) Государственный фонд социального страхования (далее – Фонд) – некоммерческая организация в форме акционерного общества, учредителем и единственным акционером которого является государство, производящая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w:t>
      </w:r>
    </w:p>
    <w:bookmarkEnd w:id="44"/>
    <w:bookmarkStart w:name="z52" w:id="45"/>
    <w:p>
      <w:pPr>
        <w:spacing w:after="0"/>
        <w:ind w:left="0"/>
        <w:jc w:val="both"/>
      </w:pPr>
      <w:r>
        <w:rPr>
          <w:rFonts w:ascii="Times New Roman"/>
          <w:b w:val="false"/>
          <w:i w:val="false"/>
          <w:color w:val="000000"/>
          <w:sz w:val="28"/>
        </w:rPr>
        <w:t>
      10) система обязательного социального страхования – совокупность норм и правил, устанавливаемых и гарантируемых государством, регулирующих отношения между субъектами системы обязательного социального страхования;</w:t>
      </w:r>
    </w:p>
    <w:bookmarkEnd w:id="45"/>
    <w:bookmarkStart w:name="z53" w:id="46"/>
    <w:p>
      <w:pPr>
        <w:spacing w:after="0"/>
        <w:ind w:left="0"/>
        <w:jc w:val="both"/>
      </w:pPr>
      <w:r>
        <w:rPr>
          <w:rFonts w:ascii="Times New Roman"/>
          <w:b w:val="false"/>
          <w:i w:val="false"/>
          <w:color w:val="000000"/>
          <w:sz w:val="28"/>
        </w:rPr>
        <w:t>
      11) участник системы обязательного социального страхования – физическое лицо, за которое уплачиваются социальные отчисления и которое имеет право на получение социальных выплат при наступлении случаев социального риска, предусмотренных Кодексом;</w:t>
      </w:r>
    </w:p>
    <w:bookmarkEnd w:id="46"/>
    <w:bookmarkStart w:name="z54" w:id="47"/>
    <w:p>
      <w:pPr>
        <w:spacing w:after="0"/>
        <w:ind w:left="0"/>
        <w:jc w:val="both"/>
      </w:pPr>
      <w:r>
        <w:rPr>
          <w:rFonts w:ascii="Times New Roman"/>
          <w:b w:val="false"/>
          <w:i w:val="false"/>
          <w:color w:val="000000"/>
          <w:sz w:val="28"/>
        </w:rPr>
        <w:t>
      12)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Фонда;</w:t>
      </w:r>
    </w:p>
    <w:bookmarkEnd w:id="47"/>
    <w:bookmarkStart w:name="z55" w:id="48"/>
    <w:p>
      <w:pPr>
        <w:spacing w:after="0"/>
        <w:ind w:left="0"/>
        <w:jc w:val="both"/>
      </w:pPr>
      <w:r>
        <w:rPr>
          <w:rFonts w:ascii="Times New Roman"/>
          <w:b w:val="false"/>
          <w:i w:val="false"/>
          <w:color w:val="000000"/>
          <w:sz w:val="28"/>
        </w:rPr>
        <w:t>
      13)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6" w:id="49"/>
    <w:p>
      <w:pPr>
        <w:spacing w:after="0"/>
        <w:ind w:left="0"/>
        <w:jc w:val="left"/>
      </w:pPr>
      <w:r>
        <w:rPr>
          <w:rFonts w:ascii="Times New Roman"/>
          <w:b/>
          <w:i w:val="false"/>
          <w:color w:val="000000"/>
        </w:rPr>
        <w:t xml:space="preserve"> Глава 2. Порядок исчисления социальных отчислений в Государственный фонд социального страхования</w:t>
      </w:r>
    </w:p>
    <w:bookmarkEnd w:id="49"/>
    <w:bookmarkStart w:name="z57" w:id="50"/>
    <w:p>
      <w:pPr>
        <w:spacing w:after="0"/>
        <w:ind w:left="0"/>
        <w:jc w:val="both"/>
      </w:pPr>
      <w:r>
        <w:rPr>
          <w:rFonts w:ascii="Times New Roman"/>
          <w:b w:val="false"/>
          <w:i w:val="false"/>
          <w:color w:val="000000"/>
          <w:sz w:val="28"/>
        </w:rPr>
        <w:t>
      3. Социальные отчисления, подлежащие уплате в Фонд за участников системы обязательного социального страхования, устанавливаются в размере 3,5 процента от объекта исчисления социальных отчислений, с 1 января 2025 года – 5 процентов от объекта исчисления социальных отчислений.</w:t>
      </w:r>
    </w:p>
    <w:bookmarkEnd w:id="50"/>
    <w:bookmarkStart w:name="z838" w:id="51"/>
    <w:p>
      <w:pPr>
        <w:spacing w:after="0"/>
        <w:ind w:left="0"/>
        <w:jc w:val="both"/>
      </w:pPr>
      <w:r>
        <w:rPr>
          <w:rFonts w:ascii="Times New Roman"/>
          <w:b w:val="false"/>
          <w:i w:val="false"/>
          <w:color w:val="000000"/>
          <w:sz w:val="28"/>
        </w:rPr>
        <w:t>
      3-1. Ставка социальных отчислений, подлежащих уплате физическими лицами, применяющими специальный налоговый режим для самозанятых, устанавливается в размере 1 процента от объекта исчисления социальных отчислений.</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3-1 в соответствии с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приказом Министра труда и социальной защиты населения РК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52"/>
    <w:p>
      <w:pPr>
        <w:spacing w:after="0"/>
        <w:ind w:left="0"/>
        <w:jc w:val="both"/>
      </w:pPr>
      <w:r>
        <w:rPr>
          <w:rFonts w:ascii="Times New Roman"/>
          <w:b w:val="false"/>
          <w:i w:val="false"/>
          <w:color w:val="000000"/>
          <w:sz w:val="28"/>
        </w:rPr>
        <w:t>
      5. Для налоговых агентов, выбравших уплату социальных отчислений в составе единого платежа, ставка социальных отчислений устанавливается в размере 3,2 процента от объекта исчисления социальных отчислений, с 1 января 2025 года – 4,5 процента от объекта исчисления социальных отчислений.</w:t>
      </w:r>
    </w:p>
    <w:bookmarkEnd w:id="52"/>
    <w:bookmarkStart w:name="z60" w:id="53"/>
    <w:p>
      <w:pPr>
        <w:spacing w:after="0"/>
        <w:ind w:left="0"/>
        <w:jc w:val="both"/>
      </w:pPr>
      <w:r>
        <w:rPr>
          <w:rFonts w:ascii="Times New Roman"/>
          <w:b w:val="false"/>
          <w:i w:val="false"/>
          <w:color w:val="000000"/>
          <w:sz w:val="28"/>
        </w:rPr>
        <w:t xml:space="preserve">
      6. Доля социальных отчислений в ставке единого платежа, устанавливается </w:t>
      </w:r>
      <w:r>
        <w:rPr>
          <w:rFonts w:ascii="Times New Roman"/>
          <w:b w:val="false"/>
          <w:i w:val="false"/>
          <w:color w:val="000000"/>
          <w:sz w:val="28"/>
        </w:rPr>
        <w:t>пунктом 3</w:t>
      </w:r>
      <w:r>
        <w:rPr>
          <w:rFonts w:ascii="Times New Roman"/>
          <w:b w:val="false"/>
          <w:i w:val="false"/>
          <w:color w:val="000000"/>
          <w:sz w:val="28"/>
        </w:rPr>
        <w:t xml:space="preserve"> статьи 244 Кодекса.</w:t>
      </w:r>
    </w:p>
    <w:bookmarkEnd w:id="53"/>
    <w:bookmarkStart w:name="z61" w:id="54"/>
    <w:p>
      <w:pPr>
        <w:spacing w:after="0"/>
        <w:ind w:left="0"/>
        <w:jc w:val="both"/>
      </w:pPr>
      <w:r>
        <w:rPr>
          <w:rFonts w:ascii="Times New Roman"/>
          <w:b w:val="false"/>
          <w:i w:val="false"/>
          <w:color w:val="000000"/>
          <w:sz w:val="28"/>
        </w:rPr>
        <w:t>
      7. Ежемесячный объект исчисления социальных отчислений от одного плательщика не должен превышать семикратный минимальный размер заработной платы, установленный на соответствующий финансовый год законом о республиканском бюджете.</w:t>
      </w:r>
    </w:p>
    <w:bookmarkEnd w:id="54"/>
    <w:bookmarkStart w:name="z62" w:id="55"/>
    <w:p>
      <w:pPr>
        <w:spacing w:after="0"/>
        <w:ind w:left="0"/>
        <w:jc w:val="both"/>
      </w:pPr>
      <w:r>
        <w:rPr>
          <w:rFonts w:ascii="Times New Roman"/>
          <w:b w:val="false"/>
          <w:i w:val="false"/>
          <w:color w:val="000000"/>
          <w:sz w:val="28"/>
        </w:rPr>
        <w:t>
      8. В случае если объект исчисления социальных отчислений от одного плательщика за календарный месяц менее минимального размера заработной платы, установленного законом о республиканском бюджете и действующего на 1 января соответствующего финансового года, то социальные отчисления исчисляются, уплачиваются исходя из минимального размера заработной платы.</w:t>
      </w:r>
    </w:p>
    <w:bookmarkEnd w:id="55"/>
    <w:bookmarkStart w:name="z839" w:id="56"/>
    <w:p>
      <w:pPr>
        <w:spacing w:after="0"/>
        <w:ind w:left="0"/>
        <w:jc w:val="both"/>
      </w:pPr>
      <w:r>
        <w:rPr>
          <w:rFonts w:ascii="Times New Roman"/>
          <w:b w:val="false"/>
          <w:i w:val="false"/>
          <w:color w:val="000000"/>
          <w:sz w:val="28"/>
        </w:rPr>
        <w:t>
      Действие настоящего пункта не распространяется на доходы:</w:t>
      </w:r>
    </w:p>
    <w:bookmarkEnd w:id="56"/>
    <w:bookmarkStart w:name="z840" w:id="57"/>
    <w:p>
      <w:pPr>
        <w:spacing w:after="0"/>
        <w:ind w:left="0"/>
        <w:jc w:val="both"/>
      </w:pPr>
      <w:r>
        <w:rPr>
          <w:rFonts w:ascii="Times New Roman"/>
          <w:b w:val="false"/>
          <w:i w:val="false"/>
          <w:color w:val="000000"/>
          <w:sz w:val="28"/>
        </w:rPr>
        <w:t>
      физических лиц, применяющих специальный налоговый режим для самозанятых;</w:t>
      </w:r>
    </w:p>
    <w:bookmarkEnd w:id="57"/>
    <w:bookmarkStart w:name="z841" w:id="58"/>
    <w:p>
      <w:pPr>
        <w:spacing w:after="0"/>
        <w:ind w:left="0"/>
        <w:jc w:val="both"/>
      </w:pPr>
      <w:r>
        <w:rPr>
          <w:rFonts w:ascii="Times New Roman"/>
          <w:b w:val="false"/>
          <w:i w:val="false"/>
          <w:color w:val="000000"/>
          <w:sz w:val="28"/>
        </w:rPr>
        <w:t>
      физических лиц,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w:t>
      </w:r>
    </w:p>
    <w:bookmarkEnd w:id="58"/>
    <w:bookmarkStart w:name="z842" w:id="59"/>
    <w:p>
      <w:pPr>
        <w:spacing w:after="0"/>
        <w:ind w:left="0"/>
        <w:jc w:val="both"/>
      </w:pPr>
      <w:r>
        <w:rPr>
          <w:rFonts w:ascii="Times New Roman"/>
          <w:b w:val="false"/>
          <w:i w:val="false"/>
          <w:color w:val="000000"/>
          <w:sz w:val="28"/>
        </w:rPr>
        <w:t>
      физических лиц, получающих доходы по заключенным с налоговыми агентами договорам гражданско-правового характера в соответствии с законодательством Республики Казахстан, предметом которых является выполнение работ (оказание услуг), в том числе работающих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 (далее – физические лица, получающие доходы по договорам гражданско-правового характера);</w:t>
      </w:r>
    </w:p>
    <w:bookmarkEnd w:id="59"/>
    <w:bookmarkStart w:name="z843" w:id="60"/>
    <w:p>
      <w:pPr>
        <w:spacing w:after="0"/>
        <w:ind w:left="0"/>
        <w:jc w:val="both"/>
      </w:pPr>
      <w:r>
        <w:rPr>
          <w:rFonts w:ascii="Times New Roman"/>
          <w:b w:val="false"/>
          <w:i w:val="false"/>
          <w:color w:val="000000"/>
          <w:sz w:val="28"/>
        </w:rPr>
        <w:t>
      работников, с которых исчисляется единый платеж в соответствии с главой 94 Налогового кодекса Республики Казахстан;</w:t>
      </w:r>
    </w:p>
    <w:bookmarkEnd w:id="60"/>
    <w:bookmarkStart w:name="z844" w:id="61"/>
    <w:p>
      <w:pPr>
        <w:spacing w:after="0"/>
        <w:ind w:left="0"/>
        <w:jc w:val="both"/>
      </w:pPr>
      <w:r>
        <w:rPr>
          <w:rFonts w:ascii="Times New Roman"/>
          <w:b w:val="false"/>
          <w:i w:val="false"/>
          <w:color w:val="000000"/>
          <w:sz w:val="28"/>
        </w:rPr>
        <w:t>
      индивидуальных помощников, выплачиваемых им местными исполнительными органами и иными юридическими лицами.</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63" w:id="62"/>
    <w:p>
      <w:pPr>
        <w:spacing w:after="0"/>
        <w:ind w:left="0"/>
        <w:jc w:val="both"/>
      </w:pPr>
      <w:r>
        <w:rPr>
          <w:rFonts w:ascii="Times New Roman"/>
          <w:b w:val="false"/>
          <w:i w:val="false"/>
          <w:color w:val="000000"/>
          <w:sz w:val="28"/>
        </w:rPr>
        <w:t>
      9. Объектом исчисления социальных отчислений для работников и лиц, имеющих иную оплачиваемую работу (избранные, назначенные или утвержденные), в том числе осуществляющие трудовую деятельность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 являются расходы работодателя в виде:</w:t>
      </w:r>
    </w:p>
    <w:bookmarkEnd w:id="62"/>
    <w:bookmarkStart w:name="z64" w:id="63"/>
    <w:p>
      <w:pPr>
        <w:spacing w:after="0"/>
        <w:ind w:left="0"/>
        <w:jc w:val="both"/>
      </w:pPr>
      <w:r>
        <w:rPr>
          <w:rFonts w:ascii="Times New Roman"/>
          <w:b w:val="false"/>
          <w:i w:val="false"/>
          <w:color w:val="000000"/>
          <w:sz w:val="28"/>
        </w:rPr>
        <w:t>
      дохода работника, подлежащего налогообложению у источника выплаты, начисленного за налоговый период,</w:t>
      </w:r>
    </w:p>
    <w:bookmarkEnd w:id="63"/>
    <w:bookmarkStart w:name="z845" w:id="64"/>
    <w:p>
      <w:pPr>
        <w:spacing w:after="0"/>
        <w:ind w:left="0"/>
        <w:jc w:val="both"/>
      </w:pPr>
      <w:r>
        <w:rPr>
          <w:rFonts w:ascii="Times New Roman"/>
          <w:b w:val="false"/>
          <w:i w:val="false"/>
          <w:color w:val="000000"/>
          <w:sz w:val="28"/>
        </w:rPr>
        <w:t>
      минус</w:t>
      </w:r>
    </w:p>
    <w:bookmarkEnd w:id="64"/>
    <w:bookmarkStart w:name="z846" w:id="65"/>
    <w:p>
      <w:pPr>
        <w:spacing w:after="0"/>
        <w:ind w:left="0"/>
        <w:jc w:val="both"/>
      </w:pPr>
      <w:r>
        <w:rPr>
          <w:rFonts w:ascii="Times New Roman"/>
          <w:b w:val="false"/>
          <w:i w:val="false"/>
          <w:color w:val="000000"/>
          <w:sz w:val="28"/>
        </w:rPr>
        <w:t>
      обязательные пенсионные взносы за налоговый период</w:t>
      </w:r>
    </w:p>
    <w:bookmarkEnd w:id="65"/>
    <w:bookmarkStart w:name="z847" w:id="66"/>
    <w:p>
      <w:pPr>
        <w:spacing w:after="0"/>
        <w:ind w:left="0"/>
        <w:jc w:val="both"/>
      </w:pPr>
      <w:r>
        <w:rPr>
          <w:rFonts w:ascii="Times New Roman"/>
          <w:b w:val="false"/>
          <w:i w:val="false"/>
          <w:color w:val="000000"/>
          <w:sz w:val="28"/>
        </w:rPr>
        <w:t>
      минус</w:t>
      </w:r>
    </w:p>
    <w:bookmarkEnd w:id="66"/>
    <w:bookmarkStart w:name="z848" w:id="67"/>
    <w:p>
      <w:pPr>
        <w:spacing w:after="0"/>
        <w:ind w:left="0"/>
        <w:jc w:val="both"/>
      </w:pPr>
      <w:r>
        <w:rPr>
          <w:rFonts w:ascii="Times New Roman"/>
          <w:b w:val="false"/>
          <w:i w:val="false"/>
          <w:color w:val="000000"/>
          <w:sz w:val="28"/>
        </w:rPr>
        <w:t xml:space="preserve">
      доход, на который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Налогового кодекса Республики Казахстан, за исключением доходов, указанных в подпунктах 1), 2), 3) и 7) </w:t>
      </w:r>
      <w:r>
        <w:rPr>
          <w:rFonts w:ascii="Times New Roman"/>
          <w:b w:val="false"/>
          <w:i w:val="false"/>
          <w:color w:val="000000"/>
          <w:sz w:val="28"/>
        </w:rPr>
        <w:t>статьи 429</w:t>
      </w:r>
      <w:r>
        <w:rPr>
          <w:rFonts w:ascii="Times New Roman"/>
          <w:b w:val="false"/>
          <w:i w:val="false"/>
          <w:color w:val="000000"/>
          <w:sz w:val="28"/>
        </w:rPr>
        <w:t xml:space="preserve"> Налогового кодекса Республики Казахстан, за налоговый период.</w:t>
      </w:r>
    </w:p>
    <w:bookmarkEnd w:id="67"/>
    <w:bookmarkStart w:name="z849" w:id="68"/>
    <w:p>
      <w:pPr>
        <w:spacing w:after="0"/>
        <w:ind w:left="0"/>
        <w:jc w:val="both"/>
      </w:pPr>
      <w:r>
        <w:rPr>
          <w:rFonts w:ascii="Times New Roman"/>
          <w:b w:val="false"/>
          <w:i w:val="false"/>
          <w:color w:val="000000"/>
          <w:sz w:val="28"/>
        </w:rPr>
        <w:t>
      В расходы работодателя включается денежное содержание военнослужащих, сотрудников специальных государственных и правоохранительных органов.</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65" w:id="69"/>
    <w:p>
      <w:pPr>
        <w:spacing w:after="0"/>
        <w:ind w:left="0"/>
        <w:jc w:val="both"/>
      </w:pPr>
      <w:r>
        <w:rPr>
          <w:rFonts w:ascii="Times New Roman"/>
          <w:b w:val="false"/>
          <w:i w:val="false"/>
          <w:color w:val="000000"/>
          <w:sz w:val="28"/>
        </w:rPr>
        <w:t>
      10. Объектами исчисления социальных отчислений для индивидуальных предпринимателей, в том числе глав крестьянских или фермерских хозяйств, а также их членов, достигших восемнадцатилетнего возраста, лиц, занимающиеся частной практикой, являются:</w:t>
      </w:r>
    </w:p>
    <w:bookmarkEnd w:id="69"/>
    <w:bookmarkStart w:name="z66" w:id="70"/>
    <w:p>
      <w:pPr>
        <w:spacing w:after="0"/>
        <w:ind w:left="0"/>
        <w:jc w:val="both"/>
      </w:pPr>
      <w:r>
        <w:rPr>
          <w:rFonts w:ascii="Times New Roman"/>
          <w:b w:val="false"/>
          <w:i w:val="false"/>
          <w:color w:val="000000"/>
          <w:sz w:val="28"/>
        </w:rPr>
        <w:t>
      за себя и членов крестьянских или фермерских хозяйств, достигших восемнадцатилетнего возраста – сумма получаемого дохода, определяемая ими самостоятельно для целей исчисления социальных отчислений в свою пользу, равная доходу, определяемому для перечисления обязательных пенсионных взносов в свою пользу, за исключением доходов, с которых не уплачиваются социальные отчисления в Фонд, но не более дохода, определяемого для целей налогообложения в соответствии с Налоговом кодексом;</w:t>
      </w:r>
    </w:p>
    <w:bookmarkEnd w:id="70"/>
    <w:bookmarkStart w:name="z67" w:id="71"/>
    <w:p>
      <w:pPr>
        <w:spacing w:after="0"/>
        <w:ind w:left="0"/>
        <w:jc w:val="both"/>
      </w:pPr>
      <w:r>
        <w:rPr>
          <w:rFonts w:ascii="Times New Roman"/>
          <w:b w:val="false"/>
          <w:i w:val="false"/>
          <w:color w:val="000000"/>
          <w:sz w:val="28"/>
        </w:rPr>
        <w:t>
      за наемных работников – расходы, выплачиваемые работнику в виде доходов в качестве оплаты труда, за исключением доходов, с которых не уплачиваются социальные отчисления в Фонд.</w:t>
      </w:r>
    </w:p>
    <w:bookmarkEnd w:id="71"/>
    <w:bookmarkStart w:name="z744" w:id="72"/>
    <w:p>
      <w:pPr>
        <w:spacing w:after="0"/>
        <w:ind w:left="0"/>
        <w:jc w:val="both"/>
      </w:pPr>
      <w:r>
        <w:rPr>
          <w:rFonts w:ascii="Times New Roman"/>
          <w:b w:val="false"/>
          <w:i w:val="false"/>
          <w:color w:val="000000"/>
          <w:sz w:val="28"/>
        </w:rPr>
        <w:t>
      10-1. Объектом исчисления социальных отчислений физических лиц, получающих доходы по договорам гражданско-правового характера, предметом которых является выполнение работ (оказание услуг), является:</w:t>
      </w:r>
    </w:p>
    <w:bookmarkEnd w:id="72"/>
    <w:bookmarkStart w:name="z850" w:id="73"/>
    <w:p>
      <w:pPr>
        <w:spacing w:after="0"/>
        <w:ind w:left="0"/>
        <w:jc w:val="both"/>
      </w:pPr>
      <w:r>
        <w:rPr>
          <w:rFonts w:ascii="Times New Roman"/>
          <w:b w:val="false"/>
          <w:i w:val="false"/>
          <w:color w:val="000000"/>
          <w:sz w:val="28"/>
        </w:rPr>
        <w:t>
      сумма дохода физического лица по договору гражданско-правового характера, предметом которого является выполнение работ (оказание услуг), подлежащего налогообложению у источника выплаты, начисленного за налоговый период,</w:t>
      </w:r>
    </w:p>
    <w:bookmarkEnd w:id="73"/>
    <w:bookmarkStart w:name="z851" w:id="74"/>
    <w:p>
      <w:pPr>
        <w:spacing w:after="0"/>
        <w:ind w:left="0"/>
        <w:jc w:val="both"/>
      </w:pPr>
      <w:r>
        <w:rPr>
          <w:rFonts w:ascii="Times New Roman"/>
          <w:b w:val="false"/>
          <w:i w:val="false"/>
          <w:color w:val="000000"/>
          <w:sz w:val="28"/>
        </w:rPr>
        <w:t xml:space="preserve">
      минус </w:t>
      </w:r>
    </w:p>
    <w:bookmarkEnd w:id="74"/>
    <w:bookmarkStart w:name="z852" w:id="75"/>
    <w:p>
      <w:pPr>
        <w:spacing w:after="0"/>
        <w:ind w:left="0"/>
        <w:jc w:val="both"/>
      </w:pPr>
      <w:r>
        <w:rPr>
          <w:rFonts w:ascii="Times New Roman"/>
          <w:b w:val="false"/>
          <w:i w:val="false"/>
          <w:color w:val="000000"/>
          <w:sz w:val="28"/>
        </w:rPr>
        <w:t>
      обязательные пенсионные взносы за налоговый период</w:t>
      </w:r>
    </w:p>
    <w:bookmarkEnd w:id="75"/>
    <w:bookmarkStart w:name="z853" w:id="76"/>
    <w:p>
      <w:pPr>
        <w:spacing w:after="0"/>
        <w:ind w:left="0"/>
        <w:jc w:val="both"/>
      </w:pPr>
      <w:r>
        <w:rPr>
          <w:rFonts w:ascii="Times New Roman"/>
          <w:b w:val="false"/>
          <w:i w:val="false"/>
          <w:color w:val="000000"/>
          <w:sz w:val="28"/>
        </w:rPr>
        <w:t>
      минус</w:t>
      </w:r>
    </w:p>
    <w:bookmarkEnd w:id="76"/>
    <w:bookmarkStart w:name="z854" w:id="77"/>
    <w:p>
      <w:pPr>
        <w:spacing w:after="0"/>
        <w:ind w:left="0"/>
        <w:jc w:val="both"/>
      </w:pPr>
      <w:r>
        <w:rPr>
          <w:rFonts w:ascii="Times New Roman"/>
          <w:b w:val="false"/>
          <w:i w:val="false"/>
          <w:color w:val="000000"/>
          <w:sz w:val="28"/>
        </w:rPr>
        <w:t xml:space="preserve">
      доход, на который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Налогового кодекса Республики Казахстан, за налоговый период.</w:t>
      </w:r>
    </w:p>
    <w:bookmarkEnd w:id="77"/>
    <w:bookmarkStart w:name="z855" w:id="78"/>
    <w:p>
      <w:pPr>
        <w:spacing w:after="0"/>
        <w:ind w:left="0"/>
        <w:jc w:val="both"/>
      </w:pPr>
      <w:r>
        <w:rPr>
          <w:rFonts w:ascii="Times New Roman"/>
          <w:b w:val="false"/>
          <w:i w:val="false"/>
          <w:color w:val="000000"/>
          <w:sz w:val="28"/>
        </w:rPr>
        <w:t>
      При этом ежемесячный объект исчисления социальных отчислений от одного плательщика не должен превышать 7-кратный минимальный размер заработной платы, установленный на соответствующий финансовый год законом о республиканском бюджете.</w:t>
      </w:r>
    </w:p>
    <w:bookmarkEnd w:id="78"/>
    <w:bookmarkStart w:name="z856" w:id="79"/>
    <w:p>
      <w:pPr>
        <w:spacing w:after="0"/>
        <w:ind w:left="0"/>
        <w:jc w:val="both"/>
      </w:pPr>
      <w:r>
        <w:rPr>
          <w:rFonts w:ascii="Times New Roman"/>
          <w:b w:val="false"/>
          <w:i w:val="false"/>
          <w:color w:val="000000"/>
          <w:sz w:val="28"/>
        </w:rPr>
        <w:t>
      Исчисление, удержание и перечисление в Фонд социальных отчислений физических лиц, получающих доходы по договорам гражданско-правового характера, осуществляются плательщиками за счет доходов таких физических лиц.</w:t>
      </w:r>
    </w:p>
    <w:bookmarkEnd w:id="79"/>
    <w:bookmarkStart w:name="z857" w:id="80"/>
    <w:p>
      <w:pPr>
        <w:spacing w:after="0"/>
        <w:ind w:left="0"/>
        <w:jc w:val="both"/>
      </w:pPr>
      <w:r>
        <w:rPr>
          <w:rFonts w:ascii="Times New Roman"/>
          <w:b w:val="false"/>
          <w:i w:val="false"/>
          <w:color w:val="000000"/>
          <w:sz w:val="28"/>
        </w:rPr>
        <w:t>
      В случае, если лицо получает доходы от выполнения работ (оказания услуг) по двум и более договорам гражданско-правового характера, заключенным с одним и тем же плательщиком, то ограничение, установленное пунктом 7 настоящих Правил, применяется к общему полученному доходу.</w:t>
      </w:r>
    </w:p>
    <w:bookmarkEnd w:id="80"/>
    <w:bookmarkStart w:name="z858" w:id="81"/>
    <w:p>
      <w:pPr>
        <w:spacing w:after="0"/>
        <w:ind w:left="0"/>
        <w:jc w:val="both"/>
      </w:pPr>
      <w:r>
        <w:rPr>
          <w:rFonts w:ascii="Times New Roman"/>
          <w:b w:val="false"/>
          <w:i w:val="false"/>
          <w:color w:val="000000"/>
          <w:sz w:val="28"/>
        </w:rPr>
        <w:t>
      При получении физическим лицом дохода по договорам гражданско-правового характера от плательщика, одновременно являющегося его работодателем, ограничение, установленное пунктом 7 настоящих Правил, применяется к общему доходу, полученному от одного плательщика.</w:t>
      </w:r>
    </w:p>
    <w:bookmarkEnd w:id="81"/>
    <w:bookmarkStart w:name="z859" w:id="82"/>
    <w:p>
      <w:pPr>
        <w:spacing w:after="0"/>
        <w:ind w:left="0"/>
        <w:jc w:val="both"/>
      </w:pPr>
      <w:r>
        <w:rPr>
          <w:rFonts w:ascii="Times New Roman"/>
          <w:b w:val="false"/>
          <w:i w:val="false"/>
          <w:color w:val="000000"/>
          <w:sz w:val="28"/>
        </w:rPr>
        <w:t>
      При этом, ограничение, установленное пунктом 7 настоящих Правил к общему доходу, применяется в первую очередь к доходу, полученному от работодателя.</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10-1 в соответствии с приказом Министра труда и социальной защиты населения РК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860" w:id="83"/>
    <w:p>
      <w:pPr>
        <w:spacing w:after="0"/>
        <w:ind w:left="0"/>
        <w:jc w:val="both"/>
      </w:pPr>
      <w:r>
        <w:rPr>
          <w:rFonts w:ascii="Times New Roman"/>
          <w:b w:val="false"/>
          <w:i w:val="false"/>
          <w:color w:val="000000"/>
          <w:sz w:val="28"/>
        </w:rPr>
        <w:t xml:space="preserve">
      10-2. Объектом исчисления социальных отчислений для физических лиц, применяющих специальный налоговый режим для самозанятых, является доход, полученный ими за отчетный месяц осуществления деятельности в рамках данного режима. </w:t>
      </w:r>
    </w:p>
    <w:bookmarkEnd w:id="83"/>
    <w:bookmarkStart w:name="z861" w:id="84"/>
    <w:p>
      <w:pPr>
        <w:spacing w:after="0"/>
        <w:ind w:left="0"/>
        <w:jc w:val="both"/>
      </w:pPr>
      <w:r>
        <w:rPr>
          <w:rFonts w:ascii="Times New Roman"/>
          <w:b w:val="false"/>
          <w:i w:val="false"/>
          <w:color w:val="000000"/>
          <w:sz w:val="28"/>
        </w:rPr>
        <w:t>
      При этом, доход, принимаемый для исчисления социальных отчислений, в месяц не должен превышать 7-кратный минимальный размер заработной платы, установленный на соответствующий финансовый год законом о республиканском бюджете и порог, установленный для применения специального налогового режима для самозанятых Налоговым кодексом Республики Казахстан.</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10-2 в соответствии с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приказом Министра труда и социальной защиты населения РК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85"/>
    <w:p>
      <w:pPr>
        <w:spacing w:after="0"/>
        <w:ind w:left="0"/>
        <w:jc w:val="both"/>
      </w:pPr>
      <w:r>
        <w:rPr>
          <w:rFonts w:ascii="Times New Roman"/>
          <w:b w:val="false"/>
          <w:i w:val="false"/>
          <w:color w:val="000000"/>
          <w:sz w:val="28"/>
        </w:rPr>
        <w:t xml:space="preserve">
      12. Объектом исчисления единого платежа является доход работника, определенный </w:t>
      </w:r>
      <w:r>
        <w:rPr>
          <w:rFonts w:ascii="Times New Roman"/>
          <w:b w:val="false"/>
          <w:i w:val="false"/>
          <w:color w:val="000000"/>
          <w:sz w:val="28"/>
        </w:rPr>
        <w:t>статьей 821</w:t>
      </w:r>
      <w:r>
        <w:rPr>
          <w:rFonts w:ascii="Times New Roman"/>
          <w:b w:val="false"/>
          <w:i w:val="false"/>
          <w:color w:val="000000"/>
          <w:sz w:val="28"/>
        </w:rPr>
        <w:t xml:space="preserve"> Налогового кодекса Республики Казахстан.</w:t>
      </w:r>
    </w:p>
    <w:bookmarkEnd w:id="85"/>
    <w:bookmarkStart w:name="z71" w:id="86"/>
    <w:p>
      <w:pPr>
        <w:spacing w:after="0"/>
        <w:ind w:left="0"/>
        <w:jc w:val="both"/>
      </w:pPr>
      <w:r>
        <w:rPr>
          <w:rFonts w:ascii="Times New Roman"/>
          <w:b w:val="false"/>
          <w:i w:val="false"/>
          <w:color w:val="000000"/>
          <w:sz w:val="28"/>
        </w:rPr>
        <w:t>
      Исчисление и уплата социальных отчислений, входящих в состав единого платежа, производится за счет средств плательщика единого платежа.</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72" w:id="87"/>
    <w:p>
      <w:pPr>
        <w:spacing w:after="0"/>
        <w:ind w:left="0"/>
        <w:jc w:val="both"/>
      </w:pPr>
      <w:r>
        <w:rPr>
          <w:rFonts w:ascii="Times New Roman"/>
          <w:b w:val="false"/>
          <w:i w:val="false"/>
          <w:color w:val="000000"/>
          <w:sz w:val="28"/>
        </w:rPr>
        <w:t>
      13. Объектом исчисления социальных отчислений для индивидуальных помощников является доход, выплачиваемый им местными исполнительными органами и иными юридическими лицами.</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73" w:id="88"/>
    <w:p>
      <w:pPr>
        <w:spacing w:after="0"/>
        <w:ind w:left="0"/>
        <w:jc w:val="both"/>
      </w:pPr>
      <w:r>
        <w:rPr>
          <w:rFonts w:ascii="Times New Roman"/>
          <w:b w:val="false"/>
          <w:i w:val="false"/>
          <w:color w:val="000000"/>
          <w:sz w:val="28"/>
        </w:rPr>
        <w:t>
      14. При исчислении социальных отчислений суммы, исчисленные в тиынах, округляются до 1 теңге, независимо от суммы тиынов.</w:t>
      </w:r>
    </w:p>
    <w:bookmarkEnd w:id="88"/>
    <w:bookmarkStart w:name="z862" w:id="89"/>
    <w:p>
      <w:pPr>
        <w:spacing w:after="0"/>
        <w:ind w:left="0"/>
        <w:jc w:val="both"/>
      </w:pPr>
      <w:r>
        <w:rPr>
          <w:rFonts w:ascii="Times New Roman"/>
          <w:b w:val="false"/>
          <w:i w:val="false"/>
          <w:color w:val="000000"/>
          <w:sz w:val="28"/>
        </w:rPr>
        <w:t>
      Социальные отчисления в Фонд не уплачиваются с доходов, которые в целях налогообложения не рассматриваются в качестве дохода физического лица, за исключением дохода индивидуального помощника, оказывающего социальные услуги лицу с инвалидностью первой группы, имеющему затруднение в передвижении.</w:t>
      </w:r>
    </w:p>
    <w:bookmarkEnd w:id="89"/>
    <w:bookmarkStart w:name="z863" w:id="90"/>
    <w:p>
      <w:pPr>
        <w:spacing w:after="0"/>
        <w:ind w:left="0"/>
        <w:jc w:val="both"/>
      </w:pPr>
      <w:r>
        <w:rPr>
          <w:rFonts w:ascii="Times New Roman"/>
          <w:b w:val="false"/>
          <w:i w:val="false"/>
          <w:color w:val="000000"/>
          <w:sz w:val="28"/>
        </w:rPr>
        <w:t xml:space="preserve">
      Действие настоящего пункта не распространяется на доходы работников, с которых исчисляется единый платеж в соответствии с </w:t>
      </w:r>
      <w:r>
        <w:rPr>
          <w:rFonts w:ascii="Times New Roman"/>
          <w:b w:val="false"/>
          <w:i w:val="false"/>
          <w:color w:val="000000"/>
          <w:sz w:val="28"/>
        </w:rPr>
        <w:t>главой 94</w:t>
      </w:r>
      <w:r>
        <w:rPr>
          <w:rFonts w:ascii="Times New Roman"/>
          <w:b w:val="false"/>
          <w:i w:val="false"/>
          <w:color w:val="000000"/>
          <w:sz w:val="28"/>
        </w:rPr>
        <w:t xml:space="preserve"> Налогового кодекса Республики Казахстан, а также на доходы лиц, указанных в статьях 101-1 и </w:t>
      </w:r>
      <w:r>
        <w:rPr>
          <w:rFonts w:ascii="Times New Roman"/>
          <w:b w:val="false"/>
          <w:i w:val="false"/>
          <w:color w:val="000000"/>
          <w:sz w:val="28"/>
        </w:rPr>
        <w:t xml:space="preserve">102-1 </w:t>
      </w:r>
      <w:r>
        <w:rPr>
          <w:rFonts w:ascii="Times New Roman"/>
          <w:b w:val="false"/>
          <w:i w:val="false"/>
          <w:color w:val="000000"/>
          <w:sz w:val="28"/>
        </w:rPr>
        <w:t>Кодекса.</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9" w:id="91"/>
    <w:p>
      <w:pPr>
        <w:spacing w:after="0"/>
        <w:ind w:left="0"/>
        <w:jc w:val="left"/>
      </w:pPr>
      <w:r>
        <w:rPr>
          <w:rFonts w:ascii="Times New Roman"/>
          <w:b/>
          <w:i w:val="false"/>
          <w:color w:val="000000"/>
        </w:rPr>
        <w:t xml:space="preserve"> Глава 3. Порядок уплаты социальных отчислений в Государственный фонд социального страхования и взысканий по ним</w:t>
      </w:r>
    </w:p>
    <w:bookmarkEnd w:id="91"/>
    <w:bookmarkStart w:name="z80" w:id="92"/>
    <w:p>
      <w:pPr>
        <w:spacing w:after="0"/>
        <w:ind w:left="0"/>
        <w:jc w:val="both"/>
      </w:pPr>
      <w:r>
        <w:rPr>
          <w:rFonts w:ascii="Times New Roman"/>
          <w:b w:val="false"/>
          <w:i w:val="false"/>
          <w:color w:val="000000"/>
          <w:sz w:val="28"/>
        </w:rPr>
        <w:t>
      15. Социальные отчисления в Фонд уплачиваются плательщиком ежемесячно не позднее 25 числа месяца, следующего за отчетным, с указанием месяца, за который уплачиваются социальные отчисления, в порядке установленном настоящими Правилами.</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16-1. Плательщики осуществляют исчисление (удержание) и перечисление социальных отчислений за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статьи 243 Кодекса, не позднее 25 числа месяца, следующего за месяцем получения дохода.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16-1 в соответствии с приказом Министра труда и социальной защиты населения РК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4" w:id="93"/>
    <w:p>
      <w:pPr>
        <w:spacing w:after="0"/>
        <w:ind w:left="0"/>
        <w:jc w:val="both"/>
      </w:pPr>
      <w:r>
        <w:rPr>
          <w:rFonts w:ascii="Times New Roman"/>
          <w:b w:val="false"/>
          <w:i w:val="false"/>
          <w:color w:val="000000"/>
          <w:sz w:val="28"/>
        </w:rPr>
        <w:t>
      16-2. Уплата социальных отчислений лицами, применяющими специальный налоговый режим для самозанятых, указанными в статье 101-1 Кодекса, может осуществляться за текущий и последующие месяцы календарного года, и производится не позднее 25 числа месяца, следующего за месяцем получения дохода.</w:t>
      </w:r>
    </w:p>
    <w:bookmarkEnd w:id="93"/>
    <w:bookmarkStart w:name="z865" w:id="94"/>
    <w:p>
      <w:pPr>
        <w:spacing w:after="0"/>
        <w:ind w:left="0"/>
        <w:jc w:val="both"/>
      </w:pPr>
      <w:r>
        <w:rPr>
          <w:rFonts w:ascii="Times New Roman"/>
          <w:b w:val="false"/>
          <w:i w:val="false"/>
          <w:color w:val="000000"/>
          <w:sz w:val="28"/>
        </w:rPr>
        <w:t>
      При этом задолженность по социальным отчислениям и (или) пени за их несвоевременную и (или) неполную уплату исчисляется и уплачивается с дохода за период получения оплаты за выполненные работы, оказанные услуги на основании чеков специального мобильного приложения.</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16-2 в соответствии с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приказом Министра труда и социальной защиты населения РК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95"/>
    <w:p>
      <w:pPr>
        <w:spacing w:after="0"/>
        <w:ind w:left="0"/>
        <w:jc w:val="both"/>
      </w:pPr>
      <w:r>
        <w:rPr>
          <w:rFonts w:ascii="Times New Roman"/>
          <w:b w:val="false"/>
          <w:i w:val="false"/>
          <w:color w:val="000000"/>
          <w:sz w:val="28"/>
        </w:rPr>
        <w:t>
      18. Плательщики единого платежа производят уплату единого платежа не позднее 25 числа месяца, следующего за отчетным, общей суммой через банки второго уровня или организации, осуществляющие отдельные виды банковских операций, на банковский счет Государственной корпорации с указанием месяца, за который перечисляется такой единый платеж.</w:t>
      </w:r>
    </w:p>
    <w:bookmarkEnd w:id="95"/>
    <w:bookmarkStart w:name="z84" w:id="96"/>
    <w:p>
      <w:pPr>
        <w:spacing w:after="0"/>
        <w:ind w:left="0"/>
        <w:jc w:val="both"/>
      </w:pPr>
      <w:r>
        <w:rPr>
          <w:rFonts w:ascii="Times New Roman"/>
          <w:b w:val="false"/>
          <w:i w:val="false"/>
          <w:color w:val="000000"/>
          <w:sz w:val="28"/>
        </w:rPr>
        <w:t>
      19. Днем уплаты социальных отчислений, осуществляемых в безналичной форме, считается день получения акцепта платежного поручения на сумму социальных отчислений от банка или организации, осуществляющей отдельные виды банковских операций, в наличной форме – день внесения плательщиком социальных отчислений в банк или организацию, осуществляющую отдельные виды банковских операций.</w:t>
      </w:r>
    </w:p>
    <w:bookmarkEnd w:id="96"/>
    <w:bookmarkStart w:name="z85" w:id="97"/>
    <w:p>
      <w:pPr>
        <w:spacing w:after="0"/>
        <w:ind w:left="0"/>
        <w:jc w:val="both"/>
      </w:pPr>
      <w:r>
        <w:rPr>
          <w:rFonts w:ascii="Times New Roman"/>
          <w:b w:val="false"/>
          <w:i w:val="false"/>
          <w:color w:val="000000"/>
          <w:sz w:val="28"/>
        </w:rPr>
        <w:t xml:space="preserve">
      20. Уплата социальных отчислений плательщиками осуществляется сводным платежным поручением по форме, определенной Правилами осуществления безналичных платежей и (или) переводов денег на территории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208 (зарегистрирован в Реестре государственной регистрации нормативных правовых актов № 14419) и форматами сообщений, утвержденными оператором или операционным центром платежных систем (далее – сводное платежное поручение).</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труда и социальной защиты населения РК от 10.10.2024 </w:t>
      </w:r>
      <w:r>
        <w:rPr>
          <w:rFonts w:ascii="Times New Roman"/>
          <w:b w:val="false"/>
          <w:i w:val="false"/>
          <w:color w:val="000000"/>
          <w:sz w:val="28"/>
        </w:rPr>
        <w:t>№ 394</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86" w:id="98"/>
    <w:p>
      <w:pPr>
        <w:spacing w:after="0"/>
        <w:ind w:left="0"/>
        <w:jc w:val="both"/>
      </w:pPr>
      <w:r>
        <w:rPr>
          <w:rFonts w:ascii="Times New Roman"/>
          <w:b w:val="false"/>
          <w:i w:val="false"/>
          <w:color w:val="000000"/>
          <w:sz w:val="28"/>
        </w:rPr>
        <w:t>
      21. В случае, если плательщик производит социальные отчисления за свои структурные подразделения, расположенные вне места его нахождения, уплата социальных отчислений осуществляется по месту нахождения структурного подразделения.</w:t>
      </w:r>
    </w:p>
    <w:bookmarkEnd w:id="98"/>
    <w:bookmarkStart w:name="z87" w:id="99"/>
    <w:p>
      <w:pPr>
        <w:spacing w:after="0"/>
        <w:ind w:left="0"/>
        <w:jc w:val="both"/>
      </w:pPr>
      <w:r>
        <w:rPr>
          <w:rFonts w:ascii="Times New Roman"/>
          <w:b w:val="false"/>
          <w:i w:val="false"/>
          <w:color w:val="000000"/>
          <w:sz w:val="28"/>
        </w:rPr>
        <w:t>
      22. Социальные отчисления уплачиваются в национальной валюте Республики Казахстан.</w:t>
      </w:r>
    </w:p>
    <w:bookmarkEnd w:id="99"/>
    <w:bookmarkStart w:name="z88" w:id="100"/>
    <w:p>
      <w:pPr>
        <w:spacing w:after="0"/>
        <w:ind w:left="0"/>
        <w:jc w:val="both"/>
      </w:pPr>
      <w:r>
        <w:rPr>
          <w:rFonts w:ascii="Times New Roman"/>
          <w:b w:val="false"/>
          <w:i w:val="false"/>
          <w:color w:val="000000"/>
          <w:sz w:val="28"/>
        </w:rPr>
        <w:t>
      23. В сводном платежном поручении по каждому участнику системы обязательного социального страхования указывается фамилия, имя, отчество (при его наличии); индивидуальный идентификационный номер (далее – ИИН); сумма социального отчисления; период (месяц, год), за который уплачивается социальное отчисление.</w:t>
      </w:r>
    </w:p>
    <w:bookmarkEnd w:id="100"/>
    <w:bookmarkStart w:name="z89" w:id="101"/>
    <w:p>
      <w:pPr>
        <w:spacing w:after="0"/>
        <w:ind w:left="0"/>
        <w:jc w:val="both"/>
      </w:pPr>
      <w:r>
        <w:rPr>
          <w:rFonts w:ascii="Times New Roman"/>
          <w:b w:val="false"/>
          <w:i w:val="false"/>
          <w:color w:val="000000"/>
          <w:sz w:val="28"/>
        </w:rPr>
        <w:t>
      В платежных поручениях, составляемых на бумажных носителях, период, за который уплачиваются социальные отчисления, указывается плательщиками в графе "Назначение платежа".</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труда и социальной защиты населения РК от 10.10.2024 </w:t>
      </w:r>
      <w:r>
        <w:rPr>
          <w:rFonts w:ascii="Times New Roman"/>
          <w:b w:val="false"/>
          <w:i w:val="false"/>
          <w:color w:val="000000"/>
          <w:sz w:val="28"/>
        </w:rPr>
        <w:t>№ 394</w:t>
      </w:r>
      <w:r>
        <w:rPr>
          <w:rFonts w:ascii="Times New Roman"/>
          <w:b w:val="false"/>
          <w:i w:val="false"/>
          <w:color w:val="ff0000"/>
          <w:sz w:val="28"/>
        </w:rPr>
        <w:t xml:space="preserve"> (вводится в действие с 11.11.2024); с изменением, внесенным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102"/>
    <w:p>
      <w:pPr>
        <w:spacing w:after="0"/>
        <w:ind w:left="0"/>
        <w:jc w:val="both"/>
      </w:pPr>
      <w:r>
        <w:rPr>
          <w:rFonts w:ascii="Times New Roman"/>
          <w:b w:val="false"/>
          <w:i w:val="false"/>
          <w:color w:val="000000"/>
          <w:sz w:val="28"/>
        </w:rPr>
        <w:t>
      24. Государственная корпорация осуществляет персонифицированный учет социальных отчислений и (или) пени за несвоевременную и (или) неполную уплату социальных отчислений в единой цифровой системе социально-трудовой сферы на базе ИИН участников системы обязательного социального страхования.</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1" w:id="103"/>
    <w:p>
      <w:pPr>
        <w:spacing w:after="0"/>
        <w:ind w:left="0"/>
        <w:jc w:val="both"/>
      </w:pPr>
      <w:r>
        <w:rPr>
          <w:rFonts w:ascii="Times New Roman"/>
          <w:b w:val="false"/>
          <w:i w:val="false"/>
          <w:color w:val="000000"/>
          <w:sz w:val="28"/>
        </w:rPr>
        <w:t>
      25. Перечисление банками и организациями, осуществляющими отдельные виды банковских операций, денег, поступивших от плательщиков, в Государственную корпорацию производится сводными платежными поручениями.</w:t>
      </w:r>
    </w:p>
    <w:bookmarkEnd w:id="103"/>
    <w:bookmarkStart w:name="z92" w:id="104"/>
    <w:p>
      <w:pPr>
        <w:spacing w:after="0"/>
        <w:ind w:left="0"/>
        <w:jc w:val="both"/>
      </w:pPr>
      <w:r>
        <w:rPr>
          <w:rFonts w:ascii="Times New Roman"/>
          <w:b w:val="false"/>
          <w:i w:val="false"/>
          <w:color w:val="000000"/>
          <w:sz w:val="28"/>
        </w:rPr>
        <w:t>
      При этом в сводном платежном поручении, формируемом банками-отправителями, период, за который уплачиваются социальные отчисления или пени, указывается в соответствующем поле "Prd" в формате "ММГГГГ".</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труда и социальной защиты населения РК от 10.10.2024 </w:t>
      </w:r>
      <w:r>
        <w:rPr>
          <w:rFonts w:ascii="Times New Roman"/>
          <w:b w:val="false"/>
          <w:i w:val="false"/>
          <w:color w:val="000000"/>
          <w:sz w:val="28"/>
        </w:rPr>
        <w:t>№ 394</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93" w:id="105"/>
    <w:p>
      <w:pPr>
        <w:spacing w:after="0"/>
        <w:ind w:left="0"/>
        <w:jc w:val="both"/>
      </w:pPr>
      <w:r>
        <w:rPr>
          <w:rFonts w:ascii="Times New Roman"/>
          <w:b w:val="false"/>
          <w:i w:val="false"/>
          <w:color w:val="000000"/>
          <w:sz w:val="28"/>
        </w:rPr>
        <w:t>
      26. Уплата плательщиками задолженности по социальным отчислениям и (или) пени за несвоевременную и (или) неполную уплату социальных отчислений производится за период (месяц (месяцы), год (годы)) сводным платежным поручением.</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труда и социальной защиты населения РК от 10.10.2024 </w:t>
      </w:r>
      <w:r>
        <w:rPr>
          <w:rFonts w:ascii="Times New Roman"/>
          <w:b w:val="false"/>
          <w:i w:val="false"/>
          <w:color w:val="000000"/>
          <w:sz w:val="28"/>
        </w:rPr>
        <w:t>№ 394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11.11.2024).</w:t>
      </w:r>
      <w:r>
        <w:br/>
      </w:r>
      <w:r>
        <w:rPr>
          <w:rFonts w:ascii="Times New Roman"/>
          <w:b w:val="false"/>
          <w:i w:val="false"/>
          <w:color w:val="000000"/>
          <w:sz w:val="28"/>
        </w:rPr>
        <w:t>
</w:t>
      </w:r>
    </w:p>
    <w:bookmarkStart w:name="z94" w:id="106"/>
    <w:p>
      <w:pPr>
        <w:spacing w:after="0"/>
        <w:ind w:left="0"/>
        <w:jc w:val="both"/>
      </w:pPr>
      <w:r>
        <w:rPr>
          <w:rFonts w:ascii="Times New Roman"/>
          <w:b w:val="false"/>
          <w:i w:val="false"/>
          <w:color w:val="000000"/>
          <w:sz w:val="28"/>
        </w:rPr>
        <w:t>
      27. Банки и организации, осуществляющие отдельные виды банковских операций перечисляют суммы социальных отчислений и (или) пени за несвоевременную и (или) неполную уплату социальных отчислений в Фонд через Государственную корпорацию в день списания данных сумм с банковских счетов плательщиков.</w:t>
      </w:r>
    </w:p>
    <w:bookmarkEnd w:id="106"/>
    <w:bookmarkStart w:name="z95" w:id="107"/>
    <w:p>
      <w:pPr>
        <w:spacing w:after="0"/>
        <w:ind w:left="0"/>
        <w:jc w:val="both"/>
      </w:pPr>
      <w:r>
        <w:rPr>
          <w:rFonts w:ascii="Times New Roman"/>
          <w:b w:val="false"/>
          <w:i w:val="false"/>
          <w:color w:val="000000"/>
          <w:sz w:val="28"/>
        </w:rPr>
        <w:t>
      28. Суммы социальных отчислений и (или) пени за несвоевременную и (или) неполную уплату социальных отчислений, поступившие на счет Государственной корпорации, не позднее одного операционного дня, следующего за днем их поступления, перечисляются на счет Фонда.</w:t>
      </w:r>
    </w:p>
    <w:bookmarkEnd w:id="107"/>
    <w:bookmarkStart w:name="z939" w:id="108"/>
    <w:p>
      <w:pPr>
        <w:spacing w:after="0"/>
        <w:ind w:left="0"/>
        <w:jc w:val="both"/>
      </w:pPr>
      <w:r>
        <w:rPr>
          <w:rFonts w:ascii="Times New Roman"/>
          <w:b w:val="false"/>
          <w:i w:val="false"/>
          <w:color w:val="000000"/>
          <w:sz w:val="28"/>
        </w:rPr>
        <w:t>
      Государственная корпорация не позднее одного операционного дня, следующего за днем поступления средств Фонда на счет Государственной корпорации осуществляет возврат плательщику:</w:t>
      </w:r>
    </w:p>
    <w:bookmarkEnd w:id="108"/>
    <w:bookmarkStart w:name="z940" w:id="109"/>
    <w:p>
      <w:pPr>
        <w:spacing w:after="0"/>
        <w:ind w:left="0"/>
        <w:jc w:val="both"/>
      </w:pPr>
      <w:r>
        <w:rPr>
          <w:rFonts w:ascii="Times New Roman"/>
          <w:b w:val="false"/>
          <w:i w:val="false"/>
          <w:color w:val="000000"/>
          <w:sz w:val="28"/>
        </w:rPr>
        <w:t>
      1) социальных отчислений и (или) пени за несвоевременную и (или) неполную уплату социальных отчислений по участнику системы обязательного социального страхования, не имеющему ИИН и (или) в реквизитах которого, допущены ошибки;</w:t>
      </w:r>
    </w:p>
    <w:bookmarkEnd w:id="109"/>
    <w:bookmarkStart w:name="z941" w:id="110"/>
    <w:p>
      <w:pPr>
        <w:spacing w:after="0"/>
        <w:ind w:left="0"/>
        <w:jc w:val="both"/>
      </w:pPr>
      <w:r>
        <w:rPr>
          <w:rFonts w:ascii="Times New Roman"/>
          <w:b w:val="false"/>
          <w:i w:val="false"/>
          <w:color w:val="000000"/>
          <w:sz w:val="28"/>
        </w:rPr>
        <w:t xml:space="preserve">
      2) социальных отчислений и (или) пени за несвоевременную и (или) неполную уплату социальных отчислений по участнику системы обязательного социального страхования, являющемуся лицом, достигшим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110"/>
    <w:bookmarkStart w:name="z942" w:id="111"/>
    <w:p>
      <w:pPr>
        <w:spacing w:after="0"/>
        <w:ind w:left="0"/>
        <w:jc w:val="both"/>
      </w:pPr>
      <w:r>
        <w:rPr>
          <w:rFonts w:ascii="Times New Roman"/>
          <w:b w:val="false"/>
          <w:i w:val="false"/>
          <w:color w:val="000000"/>
          <w:sz w:val="28"/>
        </w:rPr>
        <w:t>
      3) социальных отчислений по участнику системы обязательного социального страхования, за которого за календарный месяц сумма социальных отчислений уплачена от объекта исчисления социальных отчислений, превышающая 7-кратный минимальный размер заработной платы, установленной законом о республиканском бюджете на соответствующий финансовый год, от одного плательщика;</w:t>
      </w:r>
    </w:p>
    <w:bookmarkEnd w:id="111"/>
    <w:bookmarkStart w:name="z943" w:id="112"/>
    <w:p>
      <w:pPr>
        <w:spacing w:after="0"/>
        <w:ind w:left="0"/>
        <w:jc w:val="both"/>
      </w:pPr>
      <w:r>
        <w:rPr>
          <w:rFonts w:ascii="Times New Roman"/>
          <w:b w:val="false"/>
          <w:i w:val="false"/>
          <w:color w:val="000000"/>
          <w:sz w:val="28"/>
        </w:rPr>
        <w:t xml:space="preserve">
      4) социальных отчислений и (или) пени за несвоевременную и (или) неполную уплату социальных отчислений, уплаченных за текущий и последующие месяцы календарного года, за исключением сумм социальных отчислений, поступивших от физических лиц, применяющих специальный налоговый режим для самозанятых, указанных в </w:t>
      </w:r>
      <w:r>
        <w:rPr>
          <w:rFonts w:ascii="Times New Roman"/>
          <w:b w:val="false"/>
          <w:i w:val="false"/>
          <w:color w:val="000000"/>
          <w:sz w:val="28"/>
        </w:rPr>
        <w:t>статье 101-1</w:t>
      </w:r>
      <w:r>
        <w:rPr>
          <w:rFonts w:ascii="Times New Roman"/>
          <w:b w:val="false"/>
          <w:i w:val="false"/>
          <w:color w:val="000000"/>
          <w:sz w:val="28"/>
        </w:rPr>
        <w:t xml:space="preserve"> Кодекса.</w:t>
      </w:r>
    </w:p>
    <w:bookmarkEnd w:id="112"/>
    <w:bookmarkStart w:name="z944" w:id="113"/>
    <w:p>
      <w:pPr>
        <w:spacing w:after="0"/>
        <w:ind w:left="0"/>
        <w:jc w:val="both"/>
      </w:pPr>
      <w:r>
        <w:rPr>
          <w:rFonts w:ascii="Times New Roman"/>
          <w:b w:val="false"/>
          <w:i w:val="false"/>
          <w:color w:val="000000"/>
          <w:sz w:val="28"/>
        </w:rPr>
        <w:t>
      Возврату также подлежат социальные отчисления и (или) пеня за несвоевременную и (или) неполную уплату социальных отчислений, уплаченные физическими лицами, не являющимися плательщиками в соответствии с подпунктом 4), а также подпунктом 6) пункта 2 настоящих Правил.</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945" w:id="114"/>
    <w:p>
      <w:pPr>
        <w:spacing w:after="0"/>
        <w:ind w:left="0"/>
        <w:jc w:val="both"/>
      </w:pPr>
      <w:r>
        <w:rPr>
          <w:rFonts w:ascii="Times New Roman"/>
          <w:b w:val="false"/>
          <w:i w:val="false"/>
          <w:color w:val="000000"/>
          <w:sz w:val="28"/>
        </w:rPr>
        <w:t xml:space="preserve">
      28-1. Услуги Государственной корпорации по осуществлению возврата социальных отчислений и (или) пени за несвоевременную и (или) неполную уплату социальных отчислений плательщику по участнику системы обязательного социального страхования осуществляются за счет средств бюджета в соответствии с </w:t>
      </w:r>
      <w:r>
        <w:rPr>
          <w:rFonts w:ascii="Times New Roman"/>
          <w:b w:val="false"/>
          <w:i w:val="false"/>
          <w:color w:val="000000"/>
          <w:sz w:val="28"/>
        </w:rPr>
        <w:t>Кодексом</w:t>
      </w:r>
      <w:r>
        <w:rPr>
          <w:rFonts w:ascii="Times New Roman"/>
          <w:b w:val="false"/>
          <w:i w:val="false"/>
          <w:color w:val="000000"/>
          <w:sz w:val="28"/>
        </w:rPr>
        <w:t>.</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28-1 в соответствии с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01" w:id="115"/>
    <w:p>
      <w:pPr>
        <w:spacing w:after="0"/>
        <w:ind w:left="0"/>
        <w:jc w:val="both"/>
      </w:pPr>
      <w:r>
        <w:rPr>
          <w:rFonts w:ascii="Times New Roman"/>
          <w:b w:val="false"/>
          <w:i w:val="false"/>
          <w:color w:val="000000"/>
          <w:sz w:val="28"/>
        </w:rPr>
        <w:t>
      29. Орган государственных доходов не позднее пяти рабочих дней со дня образования задолженности по социальным отчислениям у плательщика направляет плательщику уведомление о сумме задолженности в размере более 6-кратного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115"/>
    <w:bookmarkStart w:name="z31" w:id="116"/>
    <w:p>
      <w:pPr>
        <w:spacing w:after="0"/>
        <w:ind w:left="0"/>
        <w:jc w:val="both"/>
      </w:pPr>
      <w:r>
        <w:rPr>
          <w:rFonts w:ascii="Times New Roman"/>
          <w:b w:val="false"/>
          <w:i w:val="false"/>
          <w:color w:val="000000"/>
          <w:sz w:val="28"/>
        </w:rPr>
        <w:t>
      Уведомление вручается плательщику лично под роспись или иным способом, подтверждающим факт отправки и получения. При этом уведомление, направленное одним из нижеперечисленных способов, считается врученным плательщику в следующих случаях:</w:t>
      </w:r>
    </w:p>
    <w:bookmarkEnd w:id="116"/>
    <w:bookmarkStart w:name="z32" w:id="117"/>
    <w:p>
      <w:pPr>
        <w:spacing w:after="0"/>
        <w:ind w:left="0"/>
        <w:jc w:val="both"/>
      </w:pPr>
      <w:r>
        <w:rPr>
          <w:rFonts w:ascii="Times New Roman"/>
          <w:b w:val="false"/>
          <w:i w:val="false"/>
          <w:color w:val="000000"/>
          <w:sz w:val="28"/>
        </w:rPr>
        <w:t>
      1) по почте заказным письмом с уведомлением – с даты отметки плательщиком в уведомлении почтовой или иной организации связи;</w:t>
      </w:r>
    </w:p>
    <w:bookmarkEnd w:id="117"/>
    <w:bookmarkStart w:name="z33" w:id="118"/>
    <w:p>
      <w:pPr>
        <w:spacing w:after="0"/>
        <w:ind w:left="0"/>
        <w:jc w:val="both"/>
      </w:pPr>
      <w:r>
        <w:rPr>
          <w:rFonts w:ascii="Times New Roman"/>
          <w:b w:val="false"/>
          <w:i w:val="false"/>
          <w:color w:val="000000"/>
          <w:sz w:val="28"/>
        </w:rPr>
        <w:t>
      При этом такое уведомление доставляется почтовой или иной организацией связи в срок не позднее десяти рабочих дней с даты отметки о приеме почтовой или иной организацией связи.</w:t>
      </w:r>
    </w:p>
    <w:bookmarkEnd w:id="118"/>
    <w:bookmarkStart w:name="z34" w:id="119"/>
    <w:p>
      <w:pPr>
        <w:spacing w:after="0"/>
        <w:ind w:left="0"/>
        <w:jc w:val="both"/>
      </w:pPr>
      <w:r>
        <w:rPr>
          <w:rFonts w:ascii="Times New Roman"/>
          <w:b w:val="false"/>
          <w:i w:val="false"/>
          <w:color w:val="000000"/>
          <w:sz w:val="28"/>
        </w:rPr>
        <w:t xml:space="preserve">
      В случае возврата почтовой или иной организацией связи уведомления, предусмотренного настоящим пунктом, направленного органами государственных доходов плательщику по почте заказным письмом с уведомлением, датой вручения такого уведомления является дата проведения налогового обследования с привлечением понятых по основаниям и в порядке, которые установлены </w:t>
      </w:r>
      <w:r>
        <w:rPr>
          <w:rFonts w:ascii="Times New Roman"/>
          <w:b w:val="false"/>
          <w:i w:val="false"/>
          <w:color w:val="000000"/>
          <w:sz w:val="28"/>
        </w:rPr>
        <w:t>Налоговым кодексом</w:t>
      </w:r>
      <w:r>
        <w:rPr>
          <w:rFonts w:ascii="Times New Roman"/>
          <w:b w:val="false"/>
          <w:i w:val="false"/>
          <w:color w:val="000000"/>
          <w:sz w:val="28"/>
        </w:rPr>
        <w:t>;</w:t>
      </w:r>
    </w:p>
    <w:bookmarkEnd w:id="119"/>
    <w:bookmarkStart w:name="z35" w:id="120"/>
    <w:p>
      <w:pPr>
        <w:spacing w:after="0"/>
        <w:ind w:left="0"/>
        <w:jc w:val="both"/>
      </w:pPr>
      <w:r>
        <w:rPr>
          <w:rFonts w:ascii="Times New Roman"/>
          <w:b w:val="false"/>
          <w:i w:val="false"/>
          <w:color w:val="000000"/>
          <w:sz w:val="28"/>
        </w:rPr>
        <w:t>
      2) электронным способом:</w:t>
      </w:r>
    </w:p>
    <w:bookmarkEnd w:id="120"/>
    <w:bookmarkStart w:name="z36" w:id="121"/>
    <w:p>
      <w:pPr>
        <w:spacing w:after="0"/>
        <w:ind w:left="0"/>
        <w:jc w:val="both"/>
      </w:pPr>
      <w:r>
        <w:rPr>
          <w:rFonts w:ascii="Times New Roman"/>
          <w:b w:val="false"/>
          <w:i w:val="false"/>
          <w:color w:val="000000"/>
          <w:sz w:val="28"/>
        </w:rPr>
        <w:t>
      с даты доставки уведомления в персонифицированный и защищенный от несанкционированного доступа интернет-ресурс органа государственных доходов, предназначенный для получения налогоплательщиком электронных налоговых услуг и исполнения им налоговых обязательств.</w:t>
      </w:r>
    </w:p>
    <w:bookmarkEnd w:id="121"/>
    <w:bookmarkStart w:name="z37" w:id="122"/>
    <w:p>
      <w:pPr>
        <w:spacing w:after="0"/>
        <w:ind w:left="0"/>
        <w:jc w:val="both"/>
      </w:pPr>
      <w:r>
        <w:rPr>
          <w:rFonts w:ascii="Times New Roman"/>
          <w:b w:val="false"/>
          <w:i w:val="false"/>
          <w:color w:val="000000"/>
          <w:sz w:val="28"/>
        </w:rPr>
        <w:t>
      Данный способ распространяется на плательщика, взаимодействующего с органами государственных доходов электронным способом в соответствии с цифровым законодательством Республики Казахстан;</w:t>
      </w:r>
    </w:p>
    <w:bookmarkEnd w:id="122"/>
    <w:bookmarkStart w:name="z38" w:id="123"/>
    <w:p>
      <w:pPr>
        <w:spacing w:after="0"/>
        <w:ind w:left="0"/>
        <w:jc w:val="both"/>
      </w:pPr>
      <w:r>
        <w:rPr>
          <w:rFonts w:ascii="Times New Roman"/>
          <w:b w:val="false"/>
          <w:i w:val="false"/>
          <w:color w:val="000000"/>
          <w:sz w:val="28"/>
        </w:rPr>
        <w:t>
      с даты доставки уведомления в личный кабинет пользователя на портале.</w:t>
      </w:r>
    </w:p>
    <w:bookmarkEnd w:id="123"/>
    <w:bookmarkStart w:name="z39" w:id="124"/>
    <w:p>
      <w:pPr>
        <w:spacing w:after="0"/>
        <w:ind w:left="0"/>
        <w:jc w:val="both"/>
      </w:pPr>
      <w:r>
        <w:rPr>
          <w:rFonts w:ascii="Times New Roman"/>
          <w:b w:val="false"/>
          <w:i w:val="false"/>
          <w:color w:val="000000"/>
          <w:sz w:val="28"/>
        </w:rPr>
        <w:t>
      Данный способ распространяется на плательщика, зарегистрированного на портале;</w:t>
      </w:r>
    </w:p>
    <w:bookmarkEnd w:id="124"/>
    <w:bookmarkStart w:name="z40" w:id="125"/>
    <w:p>
      <w:pPr>
        <w:spacing w:after="0"/>
        <w:ind w:left="0"/>
        <w:jc w:val="both"/>
      </w:pPr>
      <w:r>
        <w:rPr>
          <w:rFonts w:ascii="Times New Roman"/>
          <w:b w:val="false"/>
          <w:i w:val="false"/>
          <w:color w:val="000000"/>
          <w:sz w:val="28"/>
        </w:rPr>
        <w:t>
      3) через Государственную корпорацию - с даты его получения в явочном порядке.</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2" w:id="126"/>
    <w:p>
      <w:pPr>
        <w:spacing w:after="0"/>
        <w:ind w:left="0"/>
        <w:jc w:val="both"/>
      </w:pPr>
      <w:r>
        <w:rPr>
          <w:rFonts w:ascii="Times New Roman"/>
          <w:b w:val="false"/>
          <w:i w:val="false"/>
          <w:color w:val="000000"/>
          <w:sz w:val="28"/>
        </w:rPr>
        <w:t>
      30. В случае непогашения задолженности по социальным отчислениям и пени за несвоевременную и (или) неполную уплату социальных отчислений список участников системы обязательного социального страхования, в пользу которых взыскивается задолженность по социальным отчислениям, представляется в орган государственных доходов, направивший уведомление, в течение пяти рабочих дней со дня вручения ему уведомления.</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1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На основании списка участников системы обязательного социального страхования, представленного плательщиком в соответствии с </w:t>
      </w:r>
      <w:r>
        <w:rPr>
          <w:rFonts w:ascii="Times New Roman"/>
          <w:b w:val="false"/>
          <w:i w:val="false"/>
          <w:color w:val="000000"/>
          <w:sz w:val="28"/>
        </w:rPr>
        <w:t>пунктом 26</w:t>
      </w:r>
      <w:r>
        <w:rPr>
          <w:rFonts w:ascii="Times New Roman"/>
          <w:b w:val="false"/>
          <w:i w:val="false"/>
          <w:color w:val="000000"/>
          <w:sz w:val="28"/>
        </w:rPr>
        <w:t xml:space="preserve"> настоящих Правил, орган государственных доходов взыскивает суммы задолженности по социальным отчислениям в принудительном порядке с банковских счетов плательщика не позднее пяти рабочих дней со дня получения списка.</w:t>
      </w:r>
    </w:p>
    <w:bookmarkEnd w:id="127"/>
    <w:bookmarkStart w:name="z116" w:id="128"/>
    <w:p>
      <w:pPr>
        <w:spacing w:after="0"/>
        <w:ind w:left="0"/>
        <w:jc w:val="both"/>
      </w:pPr>
      <w:r>
        <w:rPr>
          <w:rFonts w:ascii="Times New Roman"/>
          <w:b w:val="false"/>
          <w:i w:val="false"/>
          <w:color w:val="000000"/>
          <w:sz w:val="28"/>
        </w:rPr>
        <w:t>
      Взыскание задолженности по социальным отчислениям с банковских счетов плательщиков производится на основании инкассового распоряжения органа государственных доходов с приложением списка участников системы обязательного социального страхования, представленного плательщиком.</w:t>
      </w:r>
    </w:p>
    <w:bookmarkEnd w:id="128"/>
    <w:bookmarkStart w:name="z117" w:id="129"/>
    <w:p>
      <w:pPr>
        <w:spacing w:after="0"/>
        <w:ind w:left="0"/>
        <w:jc w:val="both"/>
      </w:pPr>
      <w:r>
        <w:rPr>
          <w:rFonts w:ascii="Times New Roman"/>
          <w:b w:val="false"/>
          <w:i w:val="false"/>
          <w:color w:val="000000"/>
          <w:sz w:val="28"/>
        </w:rPr>
        <w:t xml:space="preserve">
      В случаях отсутствия или недостаточности денег на банковском (банковских) счете (счетах) для удовлетворения всех требований, предъявляемых к клиенту, банк производит изъятие денег клиента в порядке очередности, установленной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29"/>
    <w:bookmarkStart w:name="z118" w:id="130"/>
    <w:p>
      <w:pPr>
        <w:spacing w:after="0"/>
        <w:ind w:left="0"/>
        <w:jc w:val="both"/>
      </w:pPr>
      <w:r>
        <w:rPr>
          <w:rFonts w:ascii="Times New Roman"/>
          <w:b w:val="false"/>
          <w:i w:val="false"/>
          <w:color w:val="000000"/>
          <w:sz w:val="28"/>
        </w:rPr>
        <w:t>
      В случае отсутствия денег на банковском счете плательщика в национальной валюте взыскание задолженности по социальным отчислениям производится с банковских счетов плательщика в иностранной валюте на основании инкассовых распоряжений, выставленных органами государственных доходов в национальной валюте.</w:t>
      </w:r>
    </w:p>
    <w:bookmarkEnd w:id="130"/>
    <w:bookmarkStart w:name="z119" w:id="131"/>
    <w:p>
      <w:pPr>
        <w:spacing w:after="0"/>
        <w:ind w:left="0"/>
        <w:jc w:val="both"/>
      </w:pPr>
      <w:r>
        <w:rPr>
          <w:rFonts w:ascii="Times New Roman"/>
          <w:b w:val="false"/>
          <w:i w:val="false"/>
          <w:color w:val="000000"/>
          <w:sz w:val="28"/>
        </w:rPr>
        <w:t>
      32. При непогашении задолженности по социальным отчислениям и пени за несвоевременную и (или) неполную уплату социальных отчислений орган государственных доходов производит приостановление расходных операций плательщика:</w:t>
      </w:r>
    </w:p>
    <w:bookmarkEnd w:id="131"/>
    <w:bookmarkStart w:name="z866" w:id="132"/>
    <w:p>
      <w:pPr>
        <w:spacing w:after="0"/>
        <w:ind w:left="0"/>
        <w:jc w:val="both"/>
      </w:pPr>
      <w:r>
        <w:rPr>
          <w:rFonts w:ascii="Times New Roman"/>
          <w:b w:val="false"/>
          <w:i w:val="false"/>
          <w:color w:val="000000"/>
          <w:sz w:val="28"/>
        </w:rPr>
        <w:t>
      по банковским счетам – в пределах суммы задолженности по социальным отчислениям;</w:t>
      </w:r>
    </w:p>
    <w:bookmarkEnd w:id="132"/>
    <w:bookmarkStart w:name="z867" w:id="133"/>
    <w:p>
      <w:pPr>
        <w:spacing w:after="0"/>
        <w:ind w:left="0"/>
        <w:jc w:val="both"/>
      </w:pPr>
      <w:r>
        <w:rPr>
          <w:rFonts w:ascii="Times New Roman"/>
          <w:b w:val="false"/>
          <w:i w:val="false"/>
          <w:color w:val="000000"/>
          <w:sz w:val="28"/>
        </w:rPr>
        <w:t>
      по кассе – по всем расходным операциям наличных денег в кассе, кроме операций по уплате и сдаче наличных денег в банк второго уровня или организацию, осуществляющую отдельные виды банковских операций, для последующего их перечисления в счет уплаты социальных отчислений, пеней, начисленных за их несвоевременную уплату по истечении десяти рабочих дней со дня вручения ему уведомления.</w:t>
      </w:r>
    </w:p>
    <w:bookmarkEnd w:id="133"/>
    <w:bookmarkStart w:name="z868" w:id="134"/>
    <w:p>
      <w:pPr>
        <w:spacing w:after="0"/>
        <w:ind w:left="0"/>
        <w:jc w:val="both"/>
      </w:pPr>
      <w:r>
        <w:rPr>
          <w:rFonts w:ascii="Times New Roman"/>
          <w:b w:val="false"/>
          <w:i w:val="false"/>
          <w:color w:val="000000"/>
          <w:sz w:val="28"/>
        </w:rPr>
        <w:t>
      По распоряжению органов государственных доходов банки и организации, осуществляющие отдельные виды банковских операций, приостанавливают расходные операции по банковским счетам плательщиков кроме:</w:t>
      </w:r>
    </w:p>
    <w:bookmarkEnd w:id="134"/>
    <w:bookmarkStart w:name="z869" w:id="135"/>
    <w:p>
      <w:pPr>
        <w:spacing w:after="0"/>
        <w:ind w:left="0"/>
        <w:jc w:val="both"/>
      </w:pPr>
      <w:r>
        <w:rPr>
          <w:rFonts w:ascii="Times New Roman"/>
          <w:b w:val="false"/>
          <w:i w:val="false"/>
          <w:color w:val="000000"/>
          <w:sz w:val="28"/>
        </w:rPr>
        <w:t>
      1) операций по уплате налогов и платежей в бюджет, предусмотренных статьей 201 Налогового Кодекса Республики Казахстан, таможенных платежей, социальных платежей, пени, начисленных за их несвоевременную уплату, а также штрафов, подлежащих внесению в бюджет;</w:t>
      </w:r>
    </w:p>
    <w:bookmarkEnd w:id="135"/>
    <w:bookmarkStart w:name="z870" w:id="136"/>
    <w:p>
      <w:pPr>
        <w:spacing w:after="0"/>
        <w:ind w:left="0"/>
        <w:jc w:val="both"/>
      </w:pPr>
      <w:r>
        <w:rPr>
          <w:rFonts w:ascii="Times New Roman"/>
          <w:b w:val="false"/>
          <w:i w:val="false"/>
          <w:color w:val="000000"/>
          <w:sz w:val="28"/>
        </w:rPr>
        <w:t>
      2) изъятия денег:</w:t>
      </w:r>
    </w:p>
    <w:bookmarkEnd w:id="136"/>
    <w:bookmarkStart w:name="z871" w:id="137"/>
    <w:p>
      <w:pPr>
        <w:spacing w:after="0"/>
        <w:ind w:left="0"/>
        <w:jc w:val="both"/>
      </w:pPr>
      <w:r>
        <w:rPr>
          <w:rFonts w:ascii="Times New Roman"/>
          <w:b w:val="false"/>
          <w:i w:val="false"/>
          <w:color w:val="000000"/>
          <w:sz w:val="28"/>
        </w:rPr>
        <w:t>
      по исполнительным документам, предусматривающим удовлетворение требований о возмещении вреда, причиненного жизни и здоровью, а также требований по взысканию алиментов;</w:t>
      </w:r>
    </w:p>
    <w:bookmarkEnd w:id="137"/>
    <w:bookmarkStart w:name="z872" w:id="138"/>
    <w:p>
      <w:pPr>
        <w:spacing w:after="0"/>
        <w:ind w:left="0"/>
        <w:jc w:val="both"/>
      </w:pPr>
      <w:r>
        <w:rPr>
          <w:rFonts w:ascii="Times New Roman"/>
          <w:b w:val="false"/>
          <w:i w:val="false"/>
          <w:color w:val="000000"/>
          <w:sz w:val="28"/>
        </w:rPr>
        <w:t>
      по исполнительным документам, предусматривающим изъятие денег для расчетов с лицами, работающими по трудовому договору, по выплате выходных пособий и оплате труда, по выплате вознаграждения по авторскому договору, обязательствам клиента по перечислению социальных платежей, а также по исполнительным документам о взыскании в доход государства;</w:t>
      </w:r>
    </w:p>
    <w:bookmarkEnd w:id="138"/>
    <w:bookmarkStart w:name="z873" w:id="139"/>
    <w:p>
      <w:pPr>
        <w:spacing w:after="0"/>
        <w:ind w:left="0"/>
        <w:jc w:val="both"/>
      </w:pPr>
      <w:r>
        <w:rPr>
          <w:rFonts w:ascii="Times New Roman"/>
          <w:b w:val="false"/>
          <w:i w:val="false"/>
          <w:color w:val="000000"/>
          <w:sz w:val="28"/>
        </w:rPr>
        <w:t>
      по погашению налоговой задолженности, задолженности по таможенным платежам, налогам и пени, задолженности по социальным платежам.</w:t>
      </w:r>
    </w:p>
    <w:bookmarkEnd w:id="139"/>
    <w:bookmarkStart w:name="z874" w:id="140"/>
    <w:p>
      <w:pPr>
        <w:spacing w:after="0"/>
        <w:ind w:left="0"/>
        <w:jc w:val="both"/>
      </w:pPr>
      <w:r>
        <w:rPr>
          <w:rFonts w:ascii="Times New Roman"/>
          <w:b w:val="false"/>
          <w:i w:val="false"/>
          <w:color w:val="000000"/>
          <w:sz w:val="28"/>
        </w:rPr>
        <w:t xml:space="preserve">
      Форма распоряжения органа государственных доходов о приостановлении расходных операций по банковским счетам плательщиков утверждается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86 Налогового Кодекса Республики Казахстан.</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29" w:id="141"/>
    <w:p>
      <w:pPr>
        <w:spacing w:after="0"/>
        <w:ind w:left="0"/>
        <w:jc w:val="both"/>
      </w:pPr>
      <w:r>
        <w:rPr>
          <w:rFonts w:ascii="Times New Roman"/>
          <w:b w:val="false"/>
          <w:i w:val="false"/>
          <w:color w:val="000000"/>
          <w:sz w:val="28"/>
        </w:rPr>
        <w:t>
      33. Приостановление расходных операций по кассе плательщика распространяется на все расходные операции наличных денег в кассе, кроме операций по:</w:t>
      </w:r>
    </w:p>
    <w:bookmarkEnd w:id="141"/>
    <w:bookmarkStart w:name="z130" w:id="142"/>
    <w:p>
      <w:pPr>
        <w:spacing w:after="0"/>
        <w:ind w:left="0"/>
        <w:jc w:val="both"/>
      </w:pPr>
      <w:r>
        <w:rPr>
          <w:rFonts w:ascii="Times New Roman"/>
          <w:b w:val="false"/>
          <w:i w:val="false"/>
          <w:color w:val="000000"/>
          <w:sz w:val="28"/>
        </w:rPr>
        <w:t xml:space="preserve">
      сдаче денег в банк для последующего их перечисления в счет уплаты налогов и платежей в бюджет,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Налогового Кодекса Республики Казахстан, таможенных платежей, социальных платежей, пени, начисленных за их несвоевременную уплату, а также штрафов, подлежащих внесению в бюджет;</w:t>
      </w:r>
    </w:p>
    <w:bookmarkEnd w:id="142"/>
    <w:bookmarkStart w:name="z131" w:id="143"/>
    <w:p>
      <w:pPr>
        <w:spacing w:after="0"/>
        <w:ind w:left="0"/>
        <w:jc w:val="both"/>
      </w:pPr>
      <w:r>
        <w:rPr>
          <w:rFonts w:ascii="Times New Roman"/>
          <w:b w:val="false"/>
          <w:i w:val="false"/>
          <w:color w:val="000000"/>
          <w:sz w:val="28"/>
        </w:rPr>
        <w:t>
      выдаче банком наличных денег клиентов, в случае если распоряжение о приостановлении расходных операций по кассе вынесено в отношении банка.</w:t>
      </w:r>
    </w:p>
    <w:bookmarkEnd w:id="143"/>
    <w:bookmarkStart w:name="z132" w:id="144"/>
    <w:p>
      <w:pPr>
        <w:spacing w:after="0"/>
        <w:ind w:left="0"/>
        <w:jc w:val="both"/>
      </w:pPr>
      <w:r>
        <w:rPr>
          <w:rFonts w:ascii="Times New Roman"/>
          <w:b w:val="false"/>
          <w:i w:val="false"/>
          <w:color w:val="000000"/>
          <w:sz w:val="28"/>
        </w:rPr>
        <w:t>
      Распоряжение органа государственных доходов о приостановлении расходных операций по кассе подлежит безусловному исполнению плательщиком путем перечисления поступающих наличных денег в Фонд не позднее одного рабочего дня, следующего за днем их поступления.</w:t>
      </w:r>
    </w:p>
    <w:bookmarkEnd w:id="144"/>
    <w:bookmarkStart w:name="z133" w:id="145"/>
    <w:p>
      <w:pPr>
        <w:spacing w:after="0"/>
        <w:ind w:left="0"/>
        <w:jc w:val="both"/>
      </w:pPr>
      <w:r>
        <w:rPr>
          <w:rFonts w:ascii="Times New Roman"/>
          <w:b w:val="false"/>
          <w:i w:val="false"/>
          <w:color w:val="000000"/>
          <w:sz w:val="28"/>
        </w:rPr>
        <w:t>
      Распоряжение о приостановлении расходных операций по кассе плательщика направляется и вручается плательщику способами, предусмотренными пунктом 29 настоящих Правил для отправки и вручения уведомления о сумме задолженности.</w:t>
      </w:r>
    </w:p>
    <w:bookmarkEnd w:id="145"/>
    <w:bookmarkStart w:name="z134" w:id="146"/>
    <w:p>
      <w:pPr>
        <w:spacing w:after="0"/>
        <w:ind w:left="0"/>
        <w:jc w:val="both"/>
      </w:pPr>
      <w:r>
        <w:rPr>
          <w:rFonts w:ascii="Times New Roman"/>
          <w:b w:val="false"/>
          <w:i w:val="false"/>
          <w:color w:val="000000"/>
          <w:sz w:val="28"/>
        </w:rPr>
        <w:t>
      Распоряжения органа государственных доходов о приостановлении расходных операций по банковским счетам и кассе плательщика отменяются органом государственных доходов, вынесшим такие распоряжения, не позднее одного рабочего дня, следующего за днем погашения задолженности по социальным отчислениям.</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изменением, внесенным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35" w:id="147"/>
    <w:p>
      <w:pPr>
        <w:spacing w:after="0"/>
        <w:ind w:left="0"/>
        <w:jc w:val="both"/>
      </w:pPr>
      <w:r>
        <w:rPr>
          <w:rFonts w:ascii="Times New Roman"/>
          <w:b w:val="false"/>
          <w:i w:val="false"/>
          <w:color w:val="000000"/>
          <w:sz w:val="28"/>
        </w:rPr>
        <w:t>
      34. Для уплаты суммы пени за несвоевременную и (или) неполную уплату социальных отчислений в Фонд плательщик представляет в банк платежное поручение с указанием в графе "назначение платежа" - "пеня за несвоевременную и (или) неполную уплату социальных отчислений за период (месяц (месяцы), год (годы))".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труда и социальной защиты населения РК от 10.10.2024 </w:t>
      </w:r>
      <w:r>
        <w:rPr>
          <w:rFonts w:ascii="Times New Roman"/>
          <w:b w:val="false"/>
          <w:i w:val="false"/>
          <w:color w:val="000000"/>
          <w:sz w:val="28"/>
        </w:rPr>
        <w:t>№ 394</w:t>
      </w:r>
      <w:r>
        <w:rPr>
          <w:rFonts w:ascii="Times New Roman"/>
          <w:b w:val="false"/>
          <w:i w:val="false"/>
          <w:color w:val="ff0000"/>
          <w:sz w:val="28"/>
        </w:rPr>
        <w:t xml:space="preserve"> (вводится в действие с 11.11.2024); с изменением, внесенным приказом Министра труда и социальной защиты населения РК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148"/>
    <w:p>
      <w:pPr>
        <w:spacing w:after="0"/>
        <w:ind w:left="0"/>
        <w:jc w:val="both"/>
      </w:pPr>
      <w:r>
        <w:rPr>
          <w:rFonts w:ascii="Times New Roman"/>
          <w:b w:val="false"/>
          <w:i w:val="false"/>
          <w:color w:val="000000"/>
          <w:sz w:val="28"/>
        </w:rPr>
        <w:t>
      35. Плательщик ежеквартально, не позднее 15 числа второго месяца, следующего за отчетным кварталом, представляет в орган государственных доходов по местонахождению расчет по начисленным социальным отчислениям за участников системы обязательного социального страхования, если иное не установлено законодательством Республики Казахстан.</w:t>
      </w:r>
    </w:p>
    <w:bookmarkEnd w:id="148"/>
    <w:bookmarkStart w:name="z138" w:id="149"/>
    <w:p>
      <w:pPr>
        <w:spacing w:after="0"/>
        <w:ind w:left="0"/>
        <w:jc w:val="both"/>
      </w:pPr>
      <w:r>
        <w:rPr>
          <w:rFonts w:ascii="Times New Roman"/>
          <w:b w:val="false"/>
          <w:i w:val="false"/>
          <w:color w:val="000000"/>
          <w:sz w:val="28"/>
        </w:rPr>
        <w:t>
      36. Государственная корпорация ежедневно, за прошедший день, представляет в орган государственных доходов реестры поступивших и возвращенных сумм социальных отчислений и (или) пени по плательщикам, зарегистрированным в порядке, установленном Налоговым кодексом.</w:t>
      </w:r>
    </w:p>
    <w:bookmarkEnd w:id="149"/>
    <w:bookmarkStart w:name="z139" w:id="150"/>
    <w:p>
      <w:pPr>
        <w:spacing w:after="0"/>
        <w:ind w:left="0"/>
        <w:jc w:val="both"/>
      </w:pPr>
      <w:r>
        <w:rPr>
          <w:rFonts w:ascii="Times New Roman"/>
          <w:b w:val="false"/>
          <w:i w:val="false"/>
          <w:color w:val="000000"/>
          <w:sz w:val="28"/>
        </w:rPr>
        <w:t>
      37. Плательщики социальных отчислений обеспечивают сохранность сведений об исчисленных и уплаченных суммах социальных отчислений и (или) пени за несвоевременную и (или) неполную уплату социальных отчислений, в том числе о возврате ошибочно (излишне) уплаченных сумм социальных отчислений и (или) пени за несвоевременную и (или) неполную уплату социальных отчислений, на электронном или бумажном носителях в соответствии с законодательством о бухгалтерском учете и финансовой отчетности.</w:t>
      </w:r>
    </w:p>
    <w:bookmarkEnd w:id="150"/>
    <w:bookmarkStart w:name="z140" w:id="151"/>
    <w:p>
      <w:pPr>
        <w:spacing w:after="0"/>
        <w:ind w:left="0"/>
        <w:jc w:val="both"/>
      </w:pPr>
      <w:r>
        <w:rPr>
          <w:rFonts w:ascii="Times New Roman"/>
          <w:b w:val="false"/>
          <w:i w:val="false"/>
          <w:color w:val="000000"/>
          <w:sz w:val="28"/>
        </w:rPr>
        <w:t>
      При прекращении деятельности плательщика документы об исчислении и уплате социальных отчислений и пени за несвоевременную и (или) неполную уплату социальных отчислений в Фонд передаются в Государственный архив.</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 труда и</w:t>
            </w:r>
            <w:r>
              <w:br/>
            </w:r>
            <w:r>
              <w:rPr>
                <w:rFonts w:ascii="Times New Roman"/>
                <w:b w:val="false"/>
                <w:i w:val="false"/>
                <w:color w:val="000000"/>
                <w:sz w:val="20"/>
              </w:rPr>
              <w:t>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июня 2023 года № 229</w:t>
            </w:r>
          </w:p>
        </w:tc>
      </w:tr>
    </w:tbl>
    <w:bookmarkStart w:name="z142" w:id="152"/>
    <w:p>
      <w:pPr>
        <w:spacing w:after="0"/>
        <w:ind w:left="0"/>
        <w:jc w:val="left"/>
      </w:pPr>
      <w:r>
        <w:rPr>
          <w:rFonts w:ascii="Times New Roman"/>
          <w:b/>
          <w:i w:val="false"/>
          <w:color w:val="000000"/>
        </w:rPr>
        <w:t xml:space="preserve"> Правила и случаи осуществления возврата излишне (ошибочно) уплаченных социальных отчислений и (или) пени за несвоевременную и (или) неполную уплату социальных отчислений</w:t>
      </w:r>
    </w:p>
    <w:bookmarkEnd w:id="152"/>
    <w:p>
      <w:pPr>
        <w:spacing w:after="0"/>
        <w:ind w:left="0"/>
        <w:jc w:val="both"/>
      </w:pPr>
      <w:r>
        <w:rPr>
          <w:rFonts w:ascii="Times New Roman"/>
          <w:b w:val="false"/>
          <w:i w:val="false"/>
          <w:color w:val="ff0000"/>
          <w:sz w:val="28"/>
        </w:rPr>
        <w:t xml:space="preserve">
      Сноска. Правила – в редакции приказа Министра труда и социальной защиты населения РК от 30.01.2024 </w:t>
      </w:r>
      <w:r>
        <w:rPr>
          <w:rFonts w:ascii="Times New Roman"/>
          <w:b w:val="false"/>
          <w:i w:val="false"/>
          <w:color w:val="ff0000"/>
          <w:sz w:val="28"/>
        </w:rPr>
        <w:t>№ 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8" w:id="153"/>
    <w:p>
      <w:pPr>
        <w:spacing w:after="0"/>
        <w:ind w:left="0"/>
        <w:jc w:val="both"/>
      </w:pPr>
      <w:r>
        <w:rPr>
          <w:rFonts w:ascii="Times New Roman"/>
          <w:b w:val="false"/>
          <w:i w:val="false"/>
          <w:color w:val="000000"/>
          <w:sz w:val="28"/>
        </w:rPr>
        <w:t xml:space="preserve">
      1. Настоящие Правила и случаи осуществления возврата излишне (ошибочно) уплаченных социальных отчислений и (или) пени за несвоевременную и (или) неполную уплату социальных отчислений (далее – Правила) разработаны в соответствии с абзацем пятнадцатым подпункта 5) </w:t>
      </w:r>
      <w:r>
        <w:rPr>
          <w:rFonts w:ascii="Times New Roman"/>
          <w:b w:val="false"/>
          <w:i w:val="false"/>
          <w:color w:val="000000"/>
          <w:sz w:val="28"/>
        </w:rPr>
        <w:t>статьи 12</w:t>
      </w:r>
      <w:r>
        <w:rPr>
          <w:rFonts w:ascii="Times New Roman"/>
          <w:b w:val="false"/>
          <w:i w:val="false"/>
          <w:color w:val="000000"/>
          <w:sz w:val="28"/>
        </w:rPr>
        <w:t xml:space="preserve"> Социального кодекса Республики Казахстан (далее – Кодекс),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определяют порядок и случаи осуществления возврата излишне (ошибочно) уплаченных социальных отчислений и (или) пени за несвоевременную и (или) неполную уплату социальных отчислений.</w:t>
      </w:r>
    </w:p>
    <w:bookmarkEnd w:id="153"/>
    <w:bookmarkStart w:name="z399" w:id="154"/>
    <w:p>
      <w:pPr>
        <w:spacing w:after="0"/>
        <w:ind w:left="0"/>
        <w:jc w:val="both"/>
      </w:pPr>
      <w:r>
        <w:rPr>
          <w:rFonts w:ascii="Times New Roman"/>
          <w:b w:val="false"/>
          <w:i w:val="false"/>
          <w:color w:val="000000"/>
          <w:sz w:val="28"/>
        </w:rPr>
        <w:t>
      При внесении изменений и (или) дополнений в настоящие Правила в части оказания государственных услуг уполномоченный государственный орган в течение трех рабочих дней после государственной регистрации приказа, который предусматривает внесение изменений и (или) дополнений, информирует Государственную корпорацию "Правительство для граждан", оператора "цифрового правительства", Единый контакт-центр и ведомство по контролю и надзору в сфере обязательного социального страхования о внесенных изменениях и (или) дополнениях.</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00" w:id="155"/>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55"/>
    <w:bookmarkStart w:name="z401" w:id="156"/>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56"/>
    <w:bookmarkStart w:name="z402" w:id="157"/>
    <w:p>
      <w:pPr>
        <w:spacing w:after="0"/>
        <w:ind w:left="0"/>
        <w:jc w:val="both"/>
      </w:pPr>
      <w:r>
        <w:rPr>
          <w:rFonts w:ascii="Times New Roman"/>
          <w:b w:val="false"/>
          <w:i w:val="false"/>
          <w:color w:val="000000"/>
          <w:sz w:val="28"/>
        </w:rPr>
        <w:t>
      2) социальные отчисления – деньги, уплачиваемые плательщиками социальных отчислений в Государственный фонд социального страхования в порядке, установленном законодательством Республики Казахстан;</w:t>
      </w:r>
    </w:p>
    <w:bookmarkEnd w:id="157"/>
    <w:bookmarkStart w:name="z743" w:id="158"/>
    <w:p>
      <w:pPr>
        <w:spacing w:after="0"/>
        <w:ind w:left="0"/>
        <w:jc w:val="both"/>
      </w:pPr>
      <w:r>
        <w:rPr>
          <w:rFonts w:ascii="Times New Roman"/>
          <w:b w:val="false"/>
          <w:i w:val="false"/>
          <w:color w:val="000000"/>
          <w:sz w:val="28"/>
        </w:rPr>
        <w:t>
      3) плательщик социальных отчислений (далее – плательщик) – работодатель, индивидуальный предприниматель, в том числе крестьянское или фермерское хозяйство, физическое лицо, применяющее специальный налоговый режим для самозанятых, предусмотренный Налоговым кодексом Республики Казахстан,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в том числе налоговые агенты, определенные налоговым законодательством Республики Казахстан, осуществляющие уплату социальных отчислений в Государственный фонд социального страхования за физических лиц, получающих доходы по договорам гражданско-правового характера, предметом которых является выполнение работ (оказание услуг).</w:t>
      </w:r>
    </w:p>
    <w:bookmarkEnd w:id="158"/>
    <w:bookmarkStart w:name="z404" w:id="159"/>
    <w:p>
      <w:pPr>
        <w:spacing w:after="0"/>
        <w:ind w:left="0"/>
        <w:jc w:val="both"/>
      </w:pPr>
      <w:r>
        <w:rPr>
          <w:rFonts w:ascii="Times New Roman"/>
          <w:b w:val="false"/>
          <w:i w:val="false"/>
          <w:color w:val="000000"/>
          <w:sz w:val="28"/>
        </w:rPr>
        <w:t xml:space="preserve">
      В качестве плательщика социальных отчислений признаются местные исполнительные органы или иные юридические лица при выплате материальной выгоды индивидуальным помощникам, а также оператор интернет-платформы, определенный подпунктом 1) пункта 2 </w:t>
      </w:r>
      <w:r>
        <w:rPr>
          <w:rFonts w:ascii="Times New Roman"/>
          <w:b w:val="false"/>
          <w:i w:val="false"/>
          <w:color w:val="000000"/>
          <w:sz w:val="28"/>
        </w:rPr>
        <w:t>статьи 102</w:t>
      </w:r>
      <w:r>
        <w:rPr>
          <w:rFonts w:ascii="Times New Roman"/>
          <w:b w:val="false"/>
          <w:i w:val="false"/>
          <w:color w:val="000000"/>
          <w:sz w:val="28"/>
        </w:rPr>
        <w:t xml:space="preserve"> Кодекса, уплачивающий социальные отчисления за лиц, указанных в подпункте 8) части первой </w:t>
      </w:r>
      <w:r>
        <w:rPr>
          <w:rFonts w:ascii="Times New Roman"/>
          <w:b w:val="false"/>
          <w:i w:val="false"/>
          <w:color w:val="000000"/>
          <w:sz w:val="28"/>
        </w:rPr>
        <w:t>статьи 243</w:t>
      </w:r>
      <w:r>
        <w:rPr>
          <w:rFonts w:ascii="Times New Roman"/>
          <w:b w:val="false"/>
          <w:i w:val="false"/>
          <w:color w:val="000000"/>
          <w:sz w:val="28"/>
        </w:rPr>
        <w:t xml:space="preserve"> Кодекса;</w:t>
      </w:r>
    </w:p>
    <w:bookmarkEnd w:id="159"/>
    <w:bookmarkStart w:name="z405" w:id="160"/>
    <w:p>
      <w:pPr>
        <w:spacing w:after="0"/>
        <w:ind w:left="0"/>
        <w:jc w:val="both"/>
      </w:pPr>
      <w:r>
        <w:rPr>
          <w:rFonts w:ascii="Times New Roman"/>
          <w:b w:val="false"/>
          <w:i w:val="false"/>
          <w:color w:val="000000"/>
          <w:sz w:val="28"/>
        </w:rPr>
        <w:t>
      4) единая цифровая система социально-трудовой сферы (далее – ЦС МТСЗН) - цифровой объект, предназначенный для автоматизации деятельности уполномоченного государственного органа, местных исполнительных органов по вопросам социальной защиты и занятости населения, центров трудовой мобильности, карьерных центров, Центра развития трудовых ресурсов и межведомственного взаимодействия в целях предоставления государственных услуг населению в социально-трудовой сферы;</w:t>
      </w:r>
    </w:p>
    <w:bookmarkEnd w:id="160"/>
    <w:bookmarkStart w:name="z406" w:id="161"/>
    <w:p>
      <w:pPr>
        <w:spacing w:after="0"/>
        <w:ind w:left="0"/>
        <w:jc w:val="both"/>
      </w:pPr>
      <w:r>
        <w:rPr>
          <w:rFonts w:ascii="Times New Roman"/>
          <w:b w:val="false"/>
          <w:i w:val="false"/>
          <w:color w:val="000000"/>
          <w:sz w:val="28"/>
        </w:rPr>
        <w:t>
      5) Центр развития трудовых ресурсов (далее – Центр) – юридическое лицо, создаваемое по решению Правительства Республики Казахстан при уполномоченном государственном органе, обеспечивающее информационно-аналитическое сопровождение рынка труда, активных мер содействия занятости, методологическую поддержку служб занятости, развитие и сопровождение единой цифровой системы социально-трудовой сферы;</w:t>
      </w:r>
    </w:p>
    <w:bookmarkEnd w:id="161"/>
    <w:bookmarkStart w:name="z407" w:id="162"/>
    <w:p>
      <w:pPr>
        <w:spacing w:after="0"/>
        <w:ind w:left="0"/>
        <w:jc w:val="both"/>
      </w:pPr>
      <w:r>
        <w:rPr>
          <w:rFonts w:ascii="Times New Roman"/>
          <w:b w:val="false"/>
          <w:i w:val="false"/>
          <w:color w:val="000000"/>
          <w:sz w:val="28"/>
        </w:rPr>
        <w:t>
      6) услугополучатель – плательщик, либо банк или организация, осуществляющая отдельные виды банковских операций;</w:t>
      </w:r>
    </w:p>
    <w:bookmarkEnd w:id="162"/>
    <w:bookmarkStart w:name="z408" w:id="163"/>
    <w:p>
      <w:pPr>
        <w:spacing w:after="0"/>
        <w:ind w:left="0"/>
        <w:jc w:val="both"/>
      </w:pPr>
      <w:r>
        <w:rPr>
          <w:rFonts w:ascii="Times New Roman"/>
          <w:b w:val="false"/>
          <w:i w:val="false"/>
          <w:color w:val="000000"/>
          <w:sz w:val="28"/>
        </w:rPr>
        <w:t>
      7) Государственный фонд социального страхования (далее – Фонд) – некоммерческая организация в форме акционерного общества, учредителем и единственным акционером которого является государство, производящая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w:t>
      </w:r>
    </w:p>
    <w:bookmarkEnd w:id="163"/>
    <w:bookmarkStart w:name="z409" w:id="164"/>
    <w:p>
      <w:pPr>
        <w:spacing w:after="0"/>
        <w:ind w:left="0"/>
        <w:jc w:val="both"/>
      </w:pPr>
      <w:r>
        <w:rPr>
          <w:rFonts w:ascii="Times New Roman"/>
          <w:b w:val="false"/>
          <w:i w:val="false"/>
          <w:color w:val="000000"/>
          <w:sz w:val="28"/>
        </w:rPr>
        <w:t>
      8) система обязательного социального страхования – совокупность норм и правил, устанавливаемых и гарантируемых государством, регулирующих отношения между субъектами системы обязательного социального страхования;</w:t>
      </w:r>
    </w:p>
    <w:bookmarkEnd w:id="164"/>
    <w:bookmarkStart w:name="z410" w:id="165"/>
    <w:p>
      <w:pPr>
        <w:spacing w:after="0"/>
        <w:ind w:left="0"/>
        <w:jc w:val="both"/>
      </w:pPr>
      <w:r>
        <w:rPr>
          <w:rFonts w:ascii="Times New Roman"/>
          <w:b w:val="false"/>
          <w:i w:val="false"/>
          <w:color w:val="000000"/>
          <w:sz w:val="28"/>
        </w:rPr>
        <w:t xml:space="preserve">
      9) участник системы обязательного социального страхования – физическое лицо, за которое уплачиваются социальные отчисления и которое имеет право на получение социальных выплат при наступлении случаев социального риска, предусмотренных </w:t>
      </w:r>
      <w:r>
        <w:rPr>
          <w:rFonts w:ascii="Times New Roman"/>
          <w:b w:val="false"/>
          <w:i w:val="false"/>
          <w:color w:val="000000"/>
          <w:sz w:val="28"/>
        </w:rPr>
        <w:t>Кодексом</w:t>
      </w:r>
      <w:r>
        <w:rPr>
          <w:rFonts w:ascii="Times New Roman"/>
          <w:b w:val="false"/>
          <w:i w:val="false"/>
          <w:color w:val="000000"/>
          <w:sz w:val="28"/>
        </w:rPr>
        <w:t>;</w:t>
      </w:r>
    </w:p>
    <w:bookmarkEnd w:id="165"/>
    <w:bookmarkStart w:name="z411" w:id="166"/>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Фонда;</w:t>
      </w:r>
    </w:p>
    <w:bookmarkEnd w:id="166"/>
    <w:bookmarkStart w:name="z412" w:id="167"/>
    <w:p>
      <w:pPr>
        <w:spacing w:after="0"/>
        <w:ind w:left="0"/>
        <w:jc w:val="both"/>
      </w:pPr>
      <w:r>
        <w:rPr>
          <w:rFonts w:ascii="Times New Roman"/>
          <w:b w:val="false"/>
          <w:i w:val="false"/>
          <w:color w:val="000000"/>
          <w:sz w:val="28"/>
        </w:rPr>
        <w:t>
      11) электронное заявление – заявление на возврат излишне (ошибочно) уплаченных социальных отчислений и (или) пени за несвоевременную и (или) неполную уплату социальных отчислений в форме электронного документа, поступившего через веб-портал "цифрового правительства", удостоверенное электронной цифровой подписью услугополучателя;</w:t>
      </w:r>
    </w:p>
    <w:bookmarkEnd w:id="167"/>
    <w:bookmarkStart w:name="z413" w:id="168"/>
    <w:p>
      <w:pPr>
        <w:spacing w:after="0"/>
        <w:ind w:left="0"/>
        <w:jc w:val="both"/>
      </w:pPr>
      <w:r>
        <w:rPr>
          <w:rFonts w:ascii="Times New Roman"/>
          <w:b w:val="false"/>
          <w:i w:val="false"/>
          <w:color w:val="000000"/>
          <w:sz w:val="28"/>
        </w:rPr>
        <w:t>
      12) электронный документ – документ, в котором информация представлена в электронно-цифровой форме и удостоверена посредством электронной цифровой подписи услугополучателя;</w:t>
      </w:r>
    </w:p>
    <w:bookmarkEnd w:id="168"/>
    <w:bookmarkStart w:name="z414" w:id="169"/>
    <w:p>
      <w:pPr>
        <w:spacing w:after="0"/>
        <w:ind w:left="0"/>
        <w:jc w:val="both"/>
      </w:pPr>
      <w:r>
        <w:rPr>
          <w:rFonts w:ascii="Times New Roman"/>
          <w:b w:val="false"/>
          <w:i w:val="false"/>
          <w:color w:val="000000"/>
          <w:sz w:val="28"/>
        </w:rPr>
        <w:t>
      13) электронная заявка – сведения, необходимые для возврата излишне (ошибочно) уплаченных социальных отчислений и (или) пени за несвоевременную и (или) неполную уплату социальных отчислений, в форме электронного документа, удостоверенные электронной цифровой подписью Государственной корпорации;</w:t>
      </w:r>
    </w:p>
    <w:bookmarkEnd w:id="169"/>
    <w:bookmarkStart w:name="z415" w:id="170"/>
    <w:p>
      <w:pPr>
        <w:spacing w:after="0"/>
        <w:ind w:left="0"/>
        <w:jc w:val="both"/>
      </w:pPr>
      <w:r>
        <w:rPr>
          <w:rFonts w:ascii="Times New Roman"/>
          <w:b w:val="false"/>
          <w:i w:val="false"/>
          <w:color w:val="000000"/>
          <w:sz w:val="28"/>
        </w:rPr>
        <w:t>
      14)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70"/>
    <w:bookmarkStart w:name="z416" w:id="171"/>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71"/>
    <w:bookmarkStart w:name="z417" w:id="172"/>
    <w:p>
      <w:pPr>
        <w:spacing w:after="0"/>
        <w:ind w:left="0"/>
        <w:jc w:val="both"/>
      </w:pPr>
      <w:r>
        <w:rPr>
          <w:rFonts w:ascii="Times New Roman"/>
          <w:b w:val="false"/>
          <w:i w:val="false"/>
          <w:color w:val="000000"/>
          <w:sz w:val="28"/>
        </w:rPr>
        <w:t>
      16) оператор "цифрового правительства" (далее – оператор) – юридическое лицо, определяемое Правительством Республики Казахстан, на которое возложено обеспечение функционирования закрепленной за ним объектов цифровой инфраструктуры "цифрового правительства".</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18" w:id="173"/>
    <w:p>
      <w:pPr>
        <w:spacing w:after="0"/>
        <w:ind w:left="0"/>
        <w:jc w:val="left"/>
      </w:pPr>
      <w:r>
        <w:rPr>
          <w:rFonts w:ascii="Times New Roman"/>
          <w:b/>
          <w:i w:val="false"/>
          <w:color w:val="000000"/>
        </w:rPr>
        <w:t xml:space="preserve"> Глава 2. Порядок и случаи осуществления возврата излишне (ошибочно) уплаченных социальных отчислений и (или) пени за несвоевременную и (или) неполную уплату социальных отчислений</w:t>
      </w:r>
    </w:p>
    <w:bookmarkEnd w:id="173"/>
    <w:bookmarkStart w:name="z419" w:id="174"/>
    <w:p>
      <w:pPr>
        <w:spacing w:after="0"/>
        <w:ind w:left="0"/>
        <w:jc w:val="both"/>
      </w:pPr>
      <w:r>
        <w:rPr>
          <w:rFonts w:ascii="Times New Roman"/>
          <w:b w:val="false"/>
          <w:i w:val="false"/>
          <w:color w:val="000000"/>
          <w:sz w:val="28"/>
        </w:rPr>
        <w:t>
      3. Возврат излишне (ошибочно) уплаченных социальных отчислений и (или) пени за несвоевременную и (или) неполную уплату социальных отчислений в Фонд (далее – Услуга) осуществляется в случаях:</w:t>
      </w:r>
    </w:p>
    <w:bookmarkEnd w:id="174"/>
    <w:bookmarkStart w:name="z420" w:id="175"/>
    <w:p>
      <w:pPr>
        <w:spacing w:after="0"/>
        <w:ind w:left="0"/>
        <w:jc w:val="both"/>
      </w:pPr>
      <w:r>
        <w:rPr>
          <w:rFonts w:ascii="Times New Roman"/>
          <w:b w:val="false"/>
          <w:i w:val="false"/>
          <w:color w:val="000000"/>
          <w:sz w:val="28"/>
        </w:rPr>
        <w:t>
      1) повторной уплаты одной и той же суммы за один и тот же период;</w:t>
      </w:r>
    </w:p>
    <w:bookmarkEnd w:id="175"/>
    <w:bookmarkStart w:name="z421" w:id="176"/>
    <w:p>
      <w:pPr>
        <w:spacing w:after="0"/>
        <w:ind w:left="0"/>
        <w:jc w:val="both"/>
      </w:pPr>
      <w:r>
        <w:rPr>
          <w:rFonts w:ascii="Times New Roman"/>
          <w:b w:val="false"/>
          <w:i w:val="false"/>
          <w:color w:val="000000"/>
          <w:sz w:val="28"/>
        </w:rPr>
        <w:t>
      2) их излишнего начисления на доходы, полученные вновь принятыми или уволенными работниками, авансом, подлежащие возврату;</w:t>
      </w:r>
    </w:p>
    <w:bookmarkEnd w:id="176"/>
    <w:bookmarkStart w:name="z422" w:id="177"/>
    <w:p>
      <w:pPr>
        <w:spacing w:after="0"/>
        <w:ind w:left="0"/>
        <w:jc w:val="both"/>
      </w:pPr>
      <w:r>
        <w:rPr>
          <w:rFonts w:ascii="Times New Roman"/>
          <w:b w:val="false"/>
          <w:i w:val="false"/>
          <w:color w:val="000000"/>
          <w:sz w:val="28"/>
        </w:rPr>
        <w:t xml:space="preserve">
      3) излишней их уплаты за участников, являющихся лицами, достигшими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177"/>
    <w:bookmarkStart w:name="z423" w:id="178"/>
    <w:p>
      <w:pPr>
        <w:spacing w:after="0"/>
        <w:ind w:left="0"/>
        <w:jc w:val="both"/>
      </w:pPr>
      <w:r>
        <w:rPr>
          <w:rFonts w:ascii="Times New Roman"/>
          <w:b w:val="false"/>
          <w:i w:val="false"/>
          <w:color w:val="000000"/>
          <w:sz w:val="28"/>
        </w:rPr>
        <w:t>
      4) неверного указания кода назначения платежа;</w:t>
      </w:r>
    </w:p>
    <w:bookmarkEnd w:id="178"/>
    <w:bookmarkStart w:name="z424" w:id="179"/>
    <w:p>
      <w:pPr>
        <w:spacing w:after="0"/>
        <w:ind w:left="0"/>
        <w:jc w:val="both"/>
      </w:pPr>
      <w:r>
        <w:rPr>
          <w:rFonts w:ascii="Times New Roman"/>
          <w:b w:val="false"/>
          <w:i w:val="false"/>
          <w:color w:val="000000"/>
          <w:sz w:val="28"/>
        </w:rPr>
        <w:t>
      5) неверного указания периода платежа;</w:t>
      </w:r>
    </w:p>
    <w:bookmarkEnd w:id="179"/>
    <w:bookmarkStart w:name="z425" w:id="180"/>
    <w:p>
      <w:pPr>
        <w:spacing w:after="0"/>
        <w:ind w:left="0"/>
        <w:jc w:val="both"/>
      </w:pPr>
      <w:r>
        <w:rPr>
          <w:rFonts w:ascii="Times New Roman"/>
          <w:b w:val="false"/>
          <w:i w:val="false"/>
          <w:color w:val="000000"/>
          <w:sz w:val="28"/>
        </w:rPr>
        <w:t>
      6) неверного указания суммы социальных отчислений;</w:t>
      </w:r>
    </w:p>
    <w:bookmarkEnd w:id="180"/>
    <w:bookmarkStart w:name="z426" w:id="181"/>
    <w:p>
      <w:pPr>
        <w:spacing w:after="0"/>
        <w:ind w:left="0"/>
        <w:jc w:val="both"/>
      </w:pPr>
      <w:r>
        <w:rPr>
          <w:rFonts w:ascii="Times New Roman"/>
          <w:b w:val="false"/>
          <w:i w:val="false"/>
          <w:color w:val="000000"/>
          <w:sz w:val="28"/>
        </w:rPr>
        <w:t>
      7) неверного указания реквизитов плательщика (в случае ошибки в ИИН/БИН плательщика);</w:t>
      </w:r>
    </w:p>
    <w:bookmarkEnd w:id="181"/>
    <w:bookmarkStart w:name="z427" w:id="182"/>
    <w:p>
      <w:pPr>
        <w:spacing w:after="0"/>
        <w:ind w:left="0"/>
        <w:jc w:val="both"/>
      </w:pPr>
      <w:r>
        <w:rPr>
          <w:rFonts w:ascii="Times New Roman"/>
          <w:b w:val="false"/>
          <w:i w:val="false"/>
          <w:color w:val="000000"/>
          <w:sz w:val="28"/>
        </w:rPr>
        <w:t>
      8) их уплаты физическим лицом, не зарегистрированным в качестве индивидуального предпринимателя, лицом, занимающимся частной практикой, главой крестьянского или фермерского хозяйства, лицом, не являющимся самозанятым, применяющим специальный налоговый режим для самозанятых в соответствии с Налоговым кодексом Республики Казахстан.</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приказами Министра труда и социальной защиты населения РК от 10.10.2024 </w:t>
      </w:r>
      <w:r>
        <w:rPr>
          <w:rFonts w:ascii="Times New Roman"/>
          <w:b w:val="false"/>
          <w:i w:val="false"/>
          <w:color w:val="000000"/>
          <w:sz w:val="28"/>
        </w:rPr>
        <w:t>№ 394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11.11.2024);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28" w:id="183"/>
    <w:p>
      <w:pPr>
        <w:spacing w:after="0"/>
        <w:ind w:left="0"/>
        <w:jc w:val="both"/>
      </w:pPr>
      <w:r>
        <w:rPr>
          <w:rFonts w:ascii="Times New Roman"/>
          <w:b w:val="false"/>
          <w:i w:val="false"/>
          <w:color w:val="000000"/>
          <w:sz w:val="28"/>
        </w:rPr>
        <w:t xml:space="preserve">
      4. Для получения Услуги услугополучатель направляет в бумажном виде заявление в Государственную корпорацию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или в электронном виде посредством веб-портала, с приложением следующих документов: </w:t>
      </w:r>
    </w:p>
    <w:bookmarkEnd w:id="183"/>
    <w:bookmarkStart w:name="z877" w:id="184"/>
    <w:p>
      <w:pPr>
        <w:spacing w:after="0"/>
        <w:ind w:left="0"/>
        <w:jc w:val="both"/>
      </w:pPr>
      <w:r>
        <w:rPr>
          <w:rFonts w:ascii="Times New Roman"/>
          <w:b w:val="false"/>
          <w:i w:val="false"/>
          <w:color w:val="000000"/>
          <w:sz w:val="28"/>
        </w:rPr>
        <w:t>
      1) копии документа, подтверждающего начало/прекращение трудовой деятельности участника системы обязательного социального страхования, прилагается по случаю, указанному в подпункте 2) пункта 3 настоящих Правил</w:t>
      </w:r>
    </w:p>
    <w:bookmarkEnd w:id="184"/>
    <w:bookmarkStart w:name="z878" w:id="185"/>
    <w:p>
      <w:pPr>
        <w:spacing w:after="0"/>
        <w:ind w:left="0"/>
        <w:jc w:val="both"/>
      </w:pPr>
      <w:r>
        <w:rPr>
          <w:rFonts w:ascii="Times New Roman"/>
          <w:b w:val="false"/>
          <w:i w:val="false"/>
          <w:color w:val="000000"/>
          <w:sz w:val="28"/>
        </w:rPr>
        <w:t xml:space="preserve">
      2) копии упрощенной декларации для субъектов малого бизнеса (ф.910.00)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"Об утверждении форм налоговой отчетности и правил их составления" от 20 января 2020 года № 39 (зарегистрирован в Реестре государственной регистрации нормативных правовых актов под № 19897) (далее – Приказ) за период возврата социальных отчислений и (или) пени за несвоевременную и (или) неполную уплату социальных отчислений, прилагается по случаям, указанным в подпунктах 1), 5) или 6) пункта 3 настоящих Правил.</w:t>
      </w:r>
    </w:p>
    <w:bookmarkEnd w:id="185"/>
    <w:p>
      <w:pPr>
        <w:spacing w:after="0"/>
        <w:ind w:left="0"/>
        <w:jc w:val="both"/>
      </w:pPr>
      <w:r>
        <w:rPr>
          <w:rFonts w:ascii="Times New Roman"/>
          <w:b w:val="false"/>
          <w:i w:val="false"/>
          <w:color w:val="000000"/>
          <w:sz w:val="28"/>
        </w:rPr>
        <w:t xml:space="preserve">
      При отсутствии документа, указанного в подпункте 2) настоящего пункта прилагается выписка из лицевого счета налогоплательщика о состоянии расчетов с бюджетом, а также по социальным платежам, выданная органами государственных доходов,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Правилам ведения лицевого счета налогоплательщика (налогового агента), утвержденным приказом Министра финансов Республики Казахстан от 28 октября 2025 года № 637 (зарегистрирован в Реестре государственной регистрации нормативных правовых актов под № 37255) (далее – Выписка из лицевого счета налогоплательщика);</w:t>
      </w:r>
    </w:p>
    <w:bookmarkStart w:name="z946" w:id="186"/>
    <w:p>
      <w:pPr>
        <w:spacing w:after="0"/>
        <w:ind w:left="0"/>
        <w:jc w:val="both"/>
      </w:pPr>
      <w:r>
        <w:rPr>
          <w:rFonts w:ascii="Times New Roman"/>
          <w:b w:val="false"/>
          <w:i w:val="false"/>
          <w:color w:val="000000"/>
          <w:sz w:val="28"/>
        </w:rPr>
        <w:t xml:space="preserve">
      3) нотариально заверенное заявление о согласии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статьи 243 Кодекса, на возврат излишне (ошибочно) уплаченных социальных отчислений и (или) пени за несвоевременную и (или) неполную уплату социальных отчислений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(далее – согласие).</w:t>
      </w:r>
    </w:p>
    <w:bookmarkEnd w:id="186"/>
    <w:bookmarkStart w:name="z947" w:id="187"/>
    <w:p>
      <w:pPr>
        <w:spacing w:after="0"/>
        <w:ind w:left="0"/>
        <w:jc w:val="both"/>
      </w:pPr>
      <w:r>
        <w:rPr>
          <w:rFonts w:ascii="Times New Roman"/>
          <w:b w:val="false"/>
          <w:i w:val="false"/>
          <w:color w:val="000000"/>
          <w:sz w:val="28"/>
        </w:rPr>
        <w:t xml:space="preserve">
      Согласие прилагается исключительно в случае, если производится возврат излишне (ошибочно) уплаченных социальных отчислений и (или) пени за несвоевременную и (или) неполную уплату социальных отчислений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статьи 243 Кодекса.</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труда и социальной защиты населения РК от 02.04.2026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34" w:id="188"/>
    <w:p>
      <w:pPr>
        <w:spacing w:after="0"/>
        <w:ind w:left="0"/>
        <w:jc w:val="both"/>
      </w:pPr>
      <w:r>
        <w:rPr>
          <w:rFonts w:ascii="Times New Roman"/>
          <w:b w:val="false"/>
          <w:i w:val="false"/>
          <w:color w:val="000000"/>
          <w:sz w:val="28"/>
        </w:rPr>
        <w:t xml:space="preserve">
      5. Третьи лица подают заявления на оказание Услуги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188"/>
    <w:bookmarkStart w:name="z435" w:id="189"/>
    <w:p>
      <w:pPr>
        <w:spacing w:after="0"/>
        <w:ind w:left="0"/>
        <w:jc w:val="both"/>
      </w:pPr>
      <w:r>
        <w:rPr>
          <w:rFonts w:ascii="Times New Roman"/>
          <w:b w:val="false"/>
          <w:i w:val="false"/>
          <w:color w:val="000000"/>
          <w:sz w:val="28"/>
        </w:rPr>
        <w:t>
      6. В рамках одного заявления, по выбранным участникам системы обязательного социального страхования, услугополучатель указывает только одну причину и соответствующую сумму излишне (ошибочно) уплаченных социальных отчислений и (или) пени за несвоевременную и (или) неполную уплату социальных отчислений.</w:t>
      </w:r>
    </w:p>
    <w:bookmarkEnd w:id="189"/>
    <w:bookmarkStart w:name="z948" w:id="190"/>
    <w:p>
      <w:pPr>
        <w:spacing w:after="0"/>
        <w:ind w:left="0"/>
        <w:jc w:val="both"/>
      </w:pPr>
      <w:r>
        <w:rPr>
          <w:rFonts w:ascii="Times New Roman"/>
          <w:b w:val="false"/>
          <w:i w:val="false"/>
          <w:color w:val="000000"/>
          <w:sz w:val="28"/>
        </w:rPr>
        <w:t>
      6-1. Срок исковой давности для осуществления возврата плательщикам излишне (ошибочно) уплаченных социальных отчислений и (или) пени за несвоевременную и (или) неполную уплату социальных отчислений составляет:</w:t>
      </w:r>
    </w:p>
    <w:bookmarkEnd w:id="190"/>
    <w:bookmarkStart w:name="z949" w:id="191"/>
    <w:p>
      <w:pPr>
        <w:spacing w:after="0"/>
        <w:ind w:left="0"/>
        <w:jc w:val="both"/>
      </w:pPr>
      <w:r>
        <w:rPr>
          <w:rFonts w:ascii="Times New Roman"/>
          <w:b w:val="false"/>
          <w:i w:val="false"/>
          <w:color w:val="000000"/>
          <w:sz w:val="28"/>
        </w:rPr>
        <w:t>
      1) пять лет для следующих категорий налогоплательщиков:</w:t>
      </w:r>
    </w:p>
    <w:bookmarkEnd w:id="191"/>
    <w:bookmarkStart w:name="z950" w:id="192"/>
    <w:p>
      <w:pPr>
        <w:spacing w:after="0"/>
        <w:ind w:left="0"/>
        <w:jc w:val="both"/>
      </w:pPr>
      <w:r>
        <w:rPr>
          <w:rFonts w:ascii="Times New Roman"/>
          <w:b w:val="false"/>
          <w:i w:val="false"/>
          <w:color w:val="000000"/>
          <w:sz w:val="28"/>
        </w:rPr>
        <w:t xml:space="preserve">
      отнесенных </w:t>
      </w:r>
      <w:r>
        <w:rPr>
          <w:rFonts w:ascii="Times New Roman"/>
          <w:b w:val="false"/>
          <w:i w:val="false"/>
          <w:color w:val="000000"/>
          <w:sz w:val="28"/>
        </w:rPr>
        <w:t>Предпринимательским</w:t>
      </w:r>
      <w:r>
        <w:rPr>
          <w:rFonts w:ascii="Times New Roman"/>
          <w:b w:val="false"/>
          <w:i w:val="false"/>
          <w:color w:val="000000"/>
          <w:sz w:val="28"/>
        </w:rPr>
        <w:t xml:space="preserve"> кодексом Республики Казахстан к субъектам крупного предпринимательства;</w:t>
      </w:r>
    </w:p>
    <w:bookmarkEnd w:id="192"/>
    <w:bookmarkStart w:name="z951" w:id="193"/>
    <w:p>
      <w:pPr>
        <w:spacing w:after="0"/>
        <w:ind w:left="0"/>
        <w:jc w:val="both"/>
      </w:pPr>
      <w:r>
        <w:rPr>
          <w:rFonts w:ascii="Times New Roman"/>
          <w:b w:val="false"/>
          <w:i w:val="false"/>
          <w:color w:val="000000"/>
          <w:sz w:val="28"/>
        </w:rPr>
        <w:t>
      осуществляющих деятельность в соответствии с контрактом на недропользование;</w:t>
      </w:r>
    </w:p>
    <w:bookmarkEnd w:id="193"/>
    <w:bookmarkStart w:name="z952" w:id="194"/>
    <w:p>
      <w:pPr>
        <w:spacing w:after="0"/>
        <w:ind w:left="0"/>
        <w:jc w:val="both"/>
      </w:pPr>
      <w:r>
        <w:rPr>
          <w:rFonts w:ascii="Times New Roman"/>
          <w:b w:val="false"/>
          <w:i w:val="false"/>
          <w:color w:val="000000"/>
          <w:sz w:val="28"/>
        </w:rPr>
        <w:t xml:space="preserve">
      резидентов Республики Казахстан, у которых возникают обязательства по соблюдению требований, установленных </w:t>
      </w:r>
      <w:r>
        <w:rPr>
          <w:rFonts w:ascii="Times New Roman"/>
          <w:b w:val="false"/>
          <w:i w:val="false"/>
          <w:color w:val="000000"/>
          <w:sz w:val="28"/>
        </w:rPr>
        <w:t>главой 33</w:t>
      </w:r>
      <w:r>
        <w:rPr>
          <w:rFonts w:ascii="Times New Roman"/>
          <w:b w:val="false"/>
          <w:i w:val="false"/>
          <w:color w:val="000000"/>
          <w:sz w:val="28"/>
        </w:rPr>
        <w:t xml:space="preserve"> Налоговым кодексом Республики Казахстан;</w:t>
      </w:r>
    </w:p>
    <w:bookmarkEnd w:id="194"/>
    <w:bookmarkStart w:name="z953" w:id="195"/>
    <w:p>
      <w:pPr>
        <w:spacing w:after="0"/>
        <w:ind w:left="0"/>
        <w:jc w:val="both"/>
      </w:pPr>
      <w:r>
        <w:rPr>
          <w:rFonts w:ascii="Times New Roman"/>
          <w:b w:val="false"/>
          <w:i w:val="false"/>
          <w:color w:val="000000"/>
          <w:sz w:val="28"/>
        </w:rPr>
        <w:t>
      плательщиков налога на добавленную стоимость в части сумм налога на добавленную стоимость на импортируемые товары, который уплачен методом зачета;</w:t>
      </w:r>
    </w:p>
    <w:bookmarkEnd w:id="195"/>
    <w:bookmarkStart w:name="z954" w:id="196"/>
    <w:p>
      <w:pPr>
        <w:spacing w:after="0"/>
        <w:ind w:left="0"/>
        <w:jc w:val="both"/>
      </w:pPr>
      <w:r>
        <w:rPr>
          <w:rFonts w:ascii="Times New Roman"/>
          <w:b w:val="false"/>
          <w:i w:val="false"/>
          <w:color w:val="000000"/>
          <w:sz w:val="28"/>
        </w:rPr>
        <w:t>
      2) три года для налогоплательщиков, не указанных в подпункте 1) настоящего пункта.</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6-1 в соответствии с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36" w:id="197"/>
    <w:p>
      <w:pPr>
        <w:spacing w:after="0"/>
        <w:ind w:left="0"/>
        <w:jc w:val="both"/>
      </w:pPr>
      <w:r>
        <w:rPr>
          <w:rFonts w:ascii="Times New Roman"/>
          <w:b w:val="false"/>
          <w:i w:val="false"/>
          <w:color w:val="000000"/>
          <w:sz w:val="28"/>
        </w:rPr>
        <w:t xml:space="preserve">
      7. Перечень основных требований к оказанию Услуги (далее – Перечень требований), включающий способы предоставления, срок, форму и результат оказания, а также иные требования с учетом особенностей предоставления Услуги, приведен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197"/>
    <w:bookmarkStart w:name="z437" w:id="198"/>
    <w:p>
      <w:pPr>
        <w:spacing w:after="0"/>
        <w:ind w:left="0"/>
        <w:jc w:val="both"/>
      </w:pPr>
      <w:r>
        <w:rPr>
          <w:rFonts w:ascii="Times New Roman"/>
          <w:b w:val="false"/>
          <w:i w:val="false"/>
          <w:color w:val="000000"/>
          <w:sz w:val="28"/>
        </w:rPr>
        <w:t>
      8. По заявлениям и документам услугополучателя, направленным через Государственную корпорацию в бумажном виде, Государственная корпорация в течение пяти рабочих дней со дня поступления:</w:t>
      </w:r>
    </w:p>
    <w:bookmarkEnd w:id="198"/>
    <w:bookmarkStart w:name="z438" w:id="199"/>
    <w:p>
      <w:pPr>
        <w:spacing w:after="0"/>
        <w:ind w:left="0"/>
        <w:jc w:val="both"/>
      </w:pPr>
      <w:r>
        <w:rPr>
          <w:rFonts w:ascii="Times New Roman"/>
          <w:b w:val="false"/>
          <w:i w:val="false"/>
          <w:color w:val="000000"/>
          <w:sz w:val="28"/>
        </w:rPr>
        <w:t>
      1) проверяет заявление с приложенными документами и возвращает их услугополучателю в следующих случаях:</w:t>
      </w:r>
    </w:p>
    <w:bookmarkEnd w:id="199"/>
    <w:bookmarkStart w:name="z439" w:id="200"/>
    <w:p>
      <w:pPr>
        <w:spacing w:after="0"/>
        <w:ind w:left="0"/>
        <w:jc w:val="both"/>
      </w:pPr>
      <w:r>
        <w:rPr>
          <w:rFonts w:ascii="Times New Roman"/>
          <w:b w:val="false"/>
          <w:i w:val="false"/>
          <w:color w:val="000000"/>
          <w:sz w:val="28"/>
        </w:rPr>
        <w:t>
      не подтвердился факт зачисления излишне (ошибочно) уплаченных социальных отчислений и (или) пени за несвоевременную и (или) неполную уплату социальных отчислений;</w:t>
      </w:r>
    </w:p>
    <w:bookmarkEnd w:id="200"/>
    <w:bookmarkStart w:name="z440" w:id="201"/>
    <w:p>
      <w:pPr>
        <w:spacing w:after="0"/>
        <w:ind w:left="0"/>
        <w:jc w:val="both"/>
      </w:pPr>
      <w:r>
        <w:rPr>
          <w:rFonts w:ascii="Times New Roman"/>
          <w:b w:val="false"/>
          <w:i w:val="false"/>
          <w:color w:val="000000"/>
          <w:sz w:val="28"/>
        </w:rPr>
        <w:t>
      имеется ранее поданное заявление на оказание Услуги, которое находится на рассмотрении либо по нему осуществлен возврат излишне (ошибочно) уплаченных социальных отчислений и (или) пени за несвоевременную и (или) неполную уплату социальных отчислений;</w:t>
      </w:r>
    </w:p>
    <w:bookmarkEnd w:id="201"/>
    <w:bookmarkStart w:name="z441" w:id="202"/>
    <w:p>
      <w:pPr>
        <w:spacing w:after="0"/>
        <w:ind w:left="0"/>
        <w:jc w:val="both"/>
      </w:pPr>
      <w:r>
        <w:rPr>
          <w:rFonts w:ascii="Times New Roman"/>
          <w:b w:val="false"/>
          <w:i w:val="false"/>
          <w:color w:val="000000"/>
          <w:sz w:val="28"/>
        </w:rPr>
        <w:t>
      заявление услугополучателя заполнено неполностью или некорректно, в том числе:</w:t>
      </w:r>
    </w:p>
    <w:bookmarkEnd w:id="202"/>
    <w:bookmarkStart w:name="z442" w:id="203"/>
    <w:p>
      <w:pPr>
        <w:spacing w:after="0"/>
        <w:ind w:left="0"/>
        <w:jc w:val="both"/>
      </w:pPr>
      <w:r>
        <w:rPr>
          <w:rFonts w:ascii="Times New Roman"/>
          <w:b w:val="false"/>
          <w:i w:val="false"/>
          <w:color w:val="000000"/>
          <w:sz w:val="28"/>
        </w:rPr>
        <w:t xml:space="preserve">
      не соответствует форме </w:t>
      </w:r>
      <w:r>
        <w:rPr>
          <w:rFonts w:ascii="Times New Roman"/>
          <w:b w:val="false"/>
          <w:i w:val="false"/>
          <w:color w:val="000000"/>
          <w:sz w:val="28"/>
        </w:rPr>
        <w:t>приложения 1</w:t>
      </w:r>
      <w:r>
        <w:rPr>
          <w:rFonts w:ascii="Times New Roman"/>
          <w:b w:val="false"/>
          <w:i w:val="false"/>
          <w:color w:val="000000"/>
          <w:sz w:val="28"/>
        </w:rPr>
        <w:t xml:space="preserve"> к настоящим Правилам;</w:t>
      </w:r>
    </w:p>
    <w:bookmarkEnd w:id="203"/>
    <w:bookmarkStart w:name="z443" w:id="204"/>
    <w:p>
      <w:pPr>
        <w:spacing w:after="0"/>
        <w:ind w:left="0"/>
        <w:jc w:val="both"/>
      </w:pPr>
      <w:r>
        <w:rPr>
          <w:rFonts w:ascii="Times New Roman"/>
          <w:b w:val="false"/>
          <w:i w:val="false"/>
          <w:color w:val="000000"/>
          <w:sz w:val="28"/>
        </w:rPr>
        <w:t xml:space="preserve">
      выбрано более одной причины; </w:t>
      </w:r>
    </w:p>
    <w:bookmarkEnd w:id="204"/>
    <w:bookmarkStart w:name="z444" w:id="205"/>
    <w:p>
      <w:pPr>
        <w:spacing w:after="0"/>
        <w:ind w:left="0"/>
        <w:jc w:val="both"/>
      </w:pPr>
      <w:r>
        <w:rPr>
          <w:rFonts w:ascii="Times New Roman"/>
          <w:b w:val="false"/>
          <w:i w:val="false"/>
          <w:color w:val="000000"/>
          <w:sz w:val="28"/>
        </w:rPr>
        <w:t>
      не соответствуют реквизиты платежного документа;</w:t>
      </w:r>
    </w:p>
    <w:bookmarkEnd w:id="205"/>
    <w:bookmarkStart w:name="z445" w:id="206"/>
    <w:p>
      <w:pPr>
        <w:spacing w:after="0"/>
        <w:ind w:left="0"/>
        <w:jc w:val="both"/>
      </w:pPr>
      <w:r>
        <w:rPr>
          <w:rFonts w:ascii="Times New Roman"/>
          <w:b w:val="false"/>
          <w:i w:val="false"/>
          <w:color w:val="000000"/>
          <w:sz w:val="28"/>
        </w:rPr>
        <w:t>
      не заполнены контактные данные плательщика;</w:t>
      </w:r>
    </w:p>
    <w:bookmarkEnd w:id="206"/>
    <w:bookmarkStart w:name="z446" w:id="207"/>
    <w:p>
      <w:pPr>
        <w:spacing w:after="0"/>
        <w:ind w:left="0"/>
        <w:jc w:val="both"/>
      </w:pPr>
      <w:r>
        <w:rPr>
          <w:rFonts w:ascii="Times New Roman"/>
          <w:b w:val="false"/>
          <w:i w:val="false"/>
          <w:color w:val="000000"/>
          <w:sz w:val="28"/>
        </w:rPr>
        <w:t>
      недействительны банковские реквизиты плательщика для возврата излишне (ошибочно) уплаченных социальных отчислений и (или) пени за несвоевременную и (или) неполную уплату социальных отчислений;</w:t>
      </w:r>
    </w:p>
    <w:bookmarkEnd w:id="207"/>
    <w:bookmarkStart w:name="z447" w:id="208"/>
    <w:p>
      <w:pPr>
        <w:spacing w:after="0"/>
        <w:ind w:left="0"/>
        <w:jc w:val="both"/>
      </w:pPr>
      <w:r>
        <w:rPr>
          <w:rFonts w:ascii="Times New Roman"/>
          <w:b w:val="false"/>
          <w:i w:val="false"/>
          <w:color w:val="000000"/>
          <w:sz w:val="28"/>
        </w:rPr>
        <w:t>
      не приложены документы, подтверждающие причину возврата излишне (ошибочно) уплаченных социальных отчислений и (или) пени за несвоевременную и (или) неполную уплату социальных отчислений, предусмотренные в Перечне основных требований;</w:t>
      </w:r>
    </w:p>
    <w:bookmarkEnd w:id="208"/>
    <w:bookmarkStart w:name="z448" w:id="209"/>
    <w:p>
      <w:pPr>
        <w:spacing w:after="0"/>
        <w:ind w:left="0"/>
        <w:jc w:val="both"/>
      </w:pPr>
      <w:r>
        <w:rPr>
          <w:rFonts w:ascii="Times New Roman"/>
          <w:b w:val="false"/>
          <w:i w:val="false"/>
          <w:color w:val="000000"/>
          <w:sz w:val="28"/>
        </w:rPr>
        <w:t xml:space="preserve">
      суммы излишне (ошибочно) уплаченных социальных отчислений исчислены за период, который был учтен для назначения социальной выплаты, за исключением сумм излишне (ошибочно) уплаченных социальных отчислений, не учтенных при исчислении размеров социальных выплат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78, </w:t>
      </w:r>
      <w:r>
        <w:rPr>
          <w:rFonts w:ascii="Times New Roman"/>
          <w:b w:val="false"/>
          <w:i w:val="false"/>
          <w:color w:val="000000"/>
          <w:sz w:val="28"/>
        </w:rPr>
        <w:t>пунктом 4</w:t>
      </w:r>
      <w:r>
        <w:rPr>
          <w:rFonts w:ascii="Times New Roman"/>
          <w:b w:val="false"/>
          <w:i w:val="false"/>
          <w:color w:val="000000"/>
          <w:sz w:val="28"/>
        </w:rPr>
        <w:t xml:space="preserve"> статьи 85, </w:t>
      </w:r>
      <w:r>
        <w:rPr>
          <w:rFonts w:ascii="Times New Roman"/>
          <w:b w:val="false"/>
          <w:i w:val="false"/>
          <w:color w:val="000000"/>
          <w:sz w:val="28"/>
        </w:rPr>
        <w:t>пунктом 4</w:t>
      </w:r>
      <w:r>
        <w:rPr>
          <w:rFonts w:ascii="Times New Roman"/>
          <w:b w:val="false"/>
          <w:i w:val="false"/>
          <w:color w:val="000000"/>
          <w:sz w:val="28"/>
        </w:rPr>
        <w:t xml:space="preserve"> статьи 118, </w:t>
      </w:r>
      <w:r>
        <w:rPr>
          <w:rFonts w:ascii="Times New Roman"/>
          <w:b w:val="false"/>
          <w:i w:val="false"/>
          <w:color w:val="000000"/>
          <w:sz w:val="28"/>
        </w:rPr>
        <w:t>пунктом 2</w:t>
      </w:r>
      <w:r>
        <w:rPr>
          <w:rFonts w:ascii="Times New Roman"/>
          <w:b w:val="false"/>
          <w:i w:val="false"/>
          <w:color w:val="000000"/>
          <w:sz w:val="28"/>
        </w:rPr>
        <w:t xml:space="preserve"> статьи 181, </w:t>
      </w:r>
      <w:r>
        <w:rPr>
          <w:rFonts w:ascii="Times New Roman"/>
          <w:b w:val="false"/>
          <w:i w:val="false"/>
          <w:color w:val="000000"/>
          <w:sz w:val="28"/>
        </w:rPr>
        <w:t>пунктом 3</w:t>
      </w:r>
      <w:r>
        <w:rPr>
          <w:rFonts w:ascii="Times New Roman"/>
          <w:b w:val="false"/>
          <w:i w:val="false"/>
          <w:color w:val="000000"/>
          <w:sz w:val="28"/>
        </w:rPr>
        <w:t xml:space="preserve"> статьи 240 Кодекса;</w:t>
      </w:r>
    </w:p>
    <w:bookmarkEnd w:id="209"/>
    <w:p>
      <w:pPr>
        <w:spacing w:after="0"/>
        <w:ind w:left="0"/>
        <w:jc w:val="both"/>
      </w:pPr>
      <w:r>
        <w:rPr>
          <w:rFonts w:ascii="Times New Roman"/>
          <w:b w:val="false"/>
          <w:i w:val="false"/>
          <w:color w:val="000000"/>
          <w:sz w:val="28"/>
        </w:rPr>
        <w:t>
      отсутствует согласие услугополучателя на доступ к персональным данным ограниченного доступа, которые требуются для осуществления возврата излишне (ошибочно) уплаченных социальных отчислений и (или) пени за несвоевременную и (или) неполную уплату социальных отчислений.</w:t>
      </w:r>
    </w:p>
    <w:p>
      <w:pPr>
        <w:spacing w:after="0"/>
        <w:ind w:left="0"/>
        <w:jc w:val="both"/>
      </w:pPr>
      <w:r>
        <w:rPr>
          <w:rFonts w:ascii="Times New Roman"/>
          <w:b w:val="false"/>
          <w:i w:val="false"/>
          <w:color w:val="000000"/>
          <w:sz w:val="28"/>
        </w:rPr>
        <w:t>
      истек срок исковой давности для осуществления возврата излишне (ошибочно) уплаченных социальных отчислений и (или) пени за несвоевременную и (или) неполную уплату социальных отчислений, указанный в пункте 6-1 настоящих Правил;</w:t>
      </w:r>
    </w:p>
    <w:bookmarkStart w:name="z450" w:id="210"/>
    <w:p>
      <w:pPr>
        <w:spacing w:after="0"/>
        <w:ind w:left="0"/>
        <w:jc w:val="both"/>
      </w:pPr>
      <w:r>
        <w:rPr>
          <w:rFonts w:ascii="Times New Roman"/>
          <w:b w:val="false"/>
          <w:i w:val="false"/>
          <w:color w:val="000000"/>
          <w:sz w:val="28"/>
        </w:rPr>
        <w:t>
      2) при положительном результате проверки, предусмотренной настоящим пунктом, Государственная корпорация:</w:t>
      </w:r>
    </w:p>
    <w:bookmarkEnd w:id="210"/>
    <w:bookmarkStart w:name="z451" w:id="211"/>
    <w:p>
      <w:pPr>
        <w:spacing w:after="0"/>
        <w:ind w:left="0"/>
        <w:jc w:val="both"/>
      </w:pPr>
      <w:r>
        <w:rPr>
          <w:rFonts w:ascii="Times New Roman"/>
          <w:b w:val="false"/>
          <w:i w:val="false"/>
          <w:color w:val="000000"/>
          <w:sz w:val="28"/>
        </w:rPr>
        <w:t xml:space="preserve">
      регистрирует заявление на оказание Услуги в электронном журнале регистрации заявлений на возврат излишне (ошибочно) уплаченных социальных отчислений и (или) пени за несвоевременную и (или) неполную уплату социальных отчислений,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11"/>
    <w:bookmarkStart w:name="z452" w:id="212"/>
    <w:p>
      <w:pPr>
        <w:spacing w:after="0"/>
        <w:ind w:left="0"/>
        <w:jc w:val="both"/>
      </w:pPr>
      <w:r>
        <w:rPr>
          <w:rFonts w:ascii="Times New Roman"/>
          <w:b w:val="false"/>
          <w:i w:val="false"/>
          <w:color w:val="000000"/>
          <w:sz w:val="28"/>
        </w:rPr>
        <w:t>
      подтверждает факт уплаты социальных отчислений и (или) пени за несвоевременную и (или) неполную уплату социальных отчислений и все реквизиты по платежу, указанному в заявлении услугополучателя, путем направления письма в Фонд;</w:t>
      </w:r>
    </w:p>
    <w:bookmarkEnd w:id="212"/>
    <w:bookmarkStart w:name="z453" w:id="213"/>
    <w:p>
      <w:pPr>
        <w:spacing w:after="0"/>
        <w:ind w:left="0"/>
        <w:jc w:val="both"/>
      </w:pPr>
      <w:r>
        <w:rPr>
          <w:rFonts w:ascii="Times New Roman"/>
          <w:b w:val="false"/>
          <w:i w:val="false"/>
          <w:color w:val="000000"/>
          <w:sz w:val="28"/>
        </w:rPr>
        <w:t>
      формирует электронную заявку в ЦС МТСЗН с указанием номера абонентского устройства сотовой связи услугополучателя. При изменении банковских реквизитов плательщика Государственная корпорация в электронной заявке вносит соответствующие изменения на основании заявления услугополучателя и приложенных документов, подтверждающих изменение банковских реквизитов;</w:t>
      </w:r>
    </w:p>
    <w:bookmarkEnd w:id="213"/>
    <w:bookmarkStart w:name="z454" w:id="214"/>
    <w:p>
      <w:pPr>
        <w:spacing w:after="0"/>
        <w:ind w:left="0"/>
        <w:jc w:val="both"/>
      </w:pPr>
      <w:r>
        <w:rPr>
          <w:rFonts w:ascii="Times New Roman"/>
          <w:b w:val="false"/>
          <w:i w:val="false"/>
          <w:color w:val="000000"/>
          <w:sz w:val="28"/>
        </w:rPr>
        <w:t>
      направляет электронную заявку в Фонд с приложением документов услугополучателя;</w:t>
      </w:r>
    </w:p>
    <w:bookmarkEnd w:id="214"/>
    <w:bookmarkStart w:name="z455" w:id="215"/>
    <w:p>
      <w:pPr>
        <w:spacing w:after="0"/>
        <w:ind w:left="0"/>
        <w:jc w:val="both"/>
      </w:pPr>
      <w:r>
        <w:rPr>
          <w:rFonts w:ascii="Times New Roman"/>
          <w:b w:val="false"/>
          <w:i w:val="false"/>
          <w:color w:val="000000"/>
          <w:sz w:val="28"/>
        </w:rPr>
        <w:t>
      направляет через ЦС МТСЗН на номер абонентского устройства сотовой связи услугополучателя, указанный в заявлении, посредством передачи Short Message Service (Шорт мэсседж сервис) сообщения (далее – sms-оповещения), уведомление о принятии электронного заявления и документов на портале по форме согласно приложению 4 к настоящим Правилам и уведомление о статусе рассмотрения электронного заявления на портале по форме согласно приложению 5 к настоящим Правилам.</w:t>
      </w:r>
    </w:p>
    <w:bookmarkEnd w:id="215"/>
    <w:p>
      <w:pPr>
        <w:spacing w:after="0"/>
        <w:ind w:left="0"/>
        <w:jc w:val="both"/>
      </w:pPr>
      <w:r>
        <w:rPr>
          <w:rFonts w:ascii="Times New Roman"/>
          <w:b w:val="false"/>
          <w:i w:val="false"/>
          <w:color w:val="000000"/>
          <w:sz w:val="28"/>
        </w:rPr>
        <w:t>
      При отрицательном результате проверки Государственная корпорация отклоняет и возвращает заявление и документы услугополучателю.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57" w:id="216"/>
    <w:p>
      <w:pPr>
        <w:spacing w:after="0"/>
        <w:ind w:left="0"/>
        <w:jc w:val="both"/>
      </w:pPr>
      <w:r>
        <w:rPr>
          <w:rFonts w:ascii="Times New Roman"/>
          <w:b w:val="false"/>
          <w:i w:val="false"/>
          <w:color w:val="000000"/>
          <w:sz w:val="28"/>
        </w:rPr>
        <w:t>
      9. Для получения Услуги через портал услугополучатель вводит запрашиваемые данные плательщика, реквизиты платежного поручения (референс платежа, номер, дата и сумма платежного поручения), которым излишне (ошибочно) уплачены социальные отчисления и (или) пеня за несвоевременную и (или) неполную уплату социальных отчислений, сумму и период возврата по каждому участнику системы обязательного социального страхования, указывает причину возврата согласно пункту 3 настоящих Правил и прилагает электронные документы и (или) электронные копии документов, предусмотренные Перечнем основных требований.</w:t>
      </w:r>
    </w:p>
    <w:bookmarkEnd w:id="216"/>
    <w:bookmarkStart w:name="z818" w:id="217"/>
    <w:p>
      <w:pPr>
        <w:spacing w:after="0"/>
        <w:ind w:left="0"/>
        <w:jc w:val="both"/>
      </w:pPr>
      <w:r>
        <w:rPr>
          <w:rFonts w:ascii="Times New Roman"/>
          <w:b w:val="false"/>
          <w:i w:val="false"/>
          <w:color w:val="000000"/>
          <w:sz w:val="28"/>
        </w:rPr>
        <w:t xml:space="preserve">
      В случае подачи заявления плательщиком, осуществляющим уплату социальных отчислений за лиц, указанных в </w:t>
      </w:r>
      <w:r>
        <w:rPr>
          <w:rFonts w:ascii="Times New Roman"/>
          <w:b w:val="false"/>
          <w:i w:val="false"/>
          <w:color w:val="000000"/>
          <w:sz w:val="28"/>
        </w:rPr>
        <w:t>подпункте 4)</w:t>
      </w:r>
      <w:r>
        <w:rPr>
          <w:rFonts w:ascii="Times New Roman"/>
          <w:b w:val="false"/>
          <w:i w:val="false"/>
          <w:color w:val="000000"/>
          <w:sz w:val="28"/>
        </w:rPr>
        <w:t xml:space="preserve"> статьи 243 Кодекса, портал направляет в их личный кабинет запрос в форме уведомления согласно приложению 1-2 к Правилам на получение согласия на возврат излишне (ошибочно) уплаченных социальных отчислений и (или) пени за несвоевременную и (или) неполную уплату социальных отчислений.</w:t>
      </w:r>
    </w:p>
    <w:bookmarkEnd w:id="217"/>
    <w:bookmarkStart w:name="z819" w:id="218"/>
    <w:p>
      <w:pPr>
        <w:spacing w:after="0"/>
        <w:ind w:left="0"/>
        <w:jc w:val="both"/>
      </w:pPr>
      <w:r>
        <w:rPr>
          <w:rFonts w:ascii="Times New Roman"/>
          <w:b w:val="false"/>
          <w:i w:val="false"/>
          <w:color w:val="000000"/>
          <w:sz w:val="28"/>
        </w:rPr>
        <w:t>
      Если указанные лица в течение трех рабочих дней со дня поступления уведомления в личный кабинет на портале не дали согласия на возврат излишне (ошибочно) уплаченных социальных отчислений и (или) пени за несвоевременную и (или) неполную уплату социальных отчислений, то портал завершает процесс оказания государственной услуги и уведомляет об этом услугополучателя в личном кабинете.</w:t>
      </w:r>
    </w:p>
    <w:bookmarkEnd w:id="218"/>
    <w:bookmarkStart w:name="z820" w:id="219"/>
    <w:p>
      <w:pPr>
        <w:spacing w:after="0"/>
        <w:ind w:left="0"/>
        <w:jc w:val="both"/>
      </w:pPr>
      <w:r>
        <w:rPr>
          <w:rFonts w:ascii="Times New Roman"/>
          <w:b w:val="false"/>
          <w:i w:val="false"/>
          <w:color w:val="000000"/>
          <w:sz w:val="28"/>
        </w:rPr>
        <w:t>
      Портал при согласии указанных лиц на возврат излишне (ошибочно) уплаченных социальных отчислений и (или) пени за несвоевременную и (или) неполную уплату социальных отчислений автоматически формирует электронное заявление, удостоверенное посредством ЭЦП услугополучателя, с приложением реквизитов услугополучателя, на которые необходимо перечислить излишне (ошибочно) уплаченные социальные отчисления и (или) пени за несвоевременную и (или) неполную уплату социальных отчислений и направляет в ЦС МТСЗН.</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9 - в редакции приказа Министра труда и социальной защиты населения РК от 23.01.2025 </w:t>
      </w:r>
      <w:r>
        <w:rPr>
          <w:rFonts w:ascii="Times New Roman"/>
          <w:b w:val="false"/>
          <w:i w:val="false"/>
          <w:color w:val="000000"/>
          <w:sz w:val="28"/>
        </w:rPr>
        <w:t>№ 20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 xml:space="preserve">);  с изменением, внесенным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58" w:id="220"/>
    <w:p>
      <w:pPr>
        <w:spacing w:after="0"/>
        <w:ind w:left="0"/>
        <w:jc w:val="both"/>
      </w:pPr>
      <w:r>
        <w:rPr>
          <w:rFonts w:ascii="Times New Roman"/>
          <w:b w:val="false"/>
          <w:i w:val="false"/>
          <w:color w:val="000000"/>
          <w:sz w:val="28"/>
        </w:rPr>
        <w:t>
      10. Электронное заявление с документами, поступившие посредством портала, проходят проверку в цифровых системах государственных органов и (или) организаций по следующим параметрам:</w:t>
      </w:r>
    </w:p>
    <w:bookmarkEnd w:id="220"/>
    <w:bookmarkStart w:name="z68" w:id="221"/>
    <w:p>
      <w:pPr>
        <w:spacing w:after="0"/>
        <w:ind w:left="0"/>
        <w:jc w:val="both"/>
      </w:pPr>
      <w:r>
        <w:rPr>
          <w:rFonts w:ascii="Times New Roman"/>
          <w:b w:val="false"/>
          <w:i w:val="false"/>
          <w:color w:val="000000"/>
          <w:sz w:val="28"/>
        </w:rPr>
        <w:t>
      1) соответствие реквизитов плательщика, указанных услугополучателем на портале с реквизитами платежного поручения, которым уплачены социальные отчисления и (или) пени за несвоевременную и (или) неполную уплату социальных отчислений;</w:t>
      </w:r>
    </w:p>
    <w:bookmarkEnd w:id="221"/>
    <w:bookmarkStart w:name="z69" w:id="222"/>
    <w:p>
      <w:pPr>
        <w:spacing w:after="0"/>
        <w:ind w:left="0"/>
        <w:jc w:val="both"/>
      </w:pPr>
      <w:r>
        <w:rPr>
          <w:rFonts w:ascii="Times New Roman"/>
          <w:b w:val="false"/>
          <w:i w:val="false"/>
          <w:color w:val="000000"/>
          <w:sz w:val="28"/>
        </w:rPr>
        <w:t>
      2) действительность сведений о государственной регистрации юридического лица, учетной регистрации его филиалов и представительств и (или) реорганизации юридического лица (прекращение или иное изменение правового положения юридического лица, влекущее отношения правопреемства юридических лиц).</w:t>
      </w:r>
    </w:p>
    <w:bookmarkEnd w:id="222"/>
    <w:bookmarkStart w:name="z70" w:id="223"/>
    <w:p>
      <w:pPr>
        <w:spacing w:after="0"/>
        <w:ind w:left="0"/>
        <w:jc w:val="both"/>
      </w:pPr>
      <w:r>
        <w:rPr>
          <w:rFonts w:ascii="Times New Roman"/>
          <w:b w:val="false"/>
          <w:i w:val="false"/>
          <w:color w:val="000000"/>
          <w:sz w:val="28"/>
        </w:rPr>
        <w:t>
      3) наличие согласия физического лица, получающего доходы по договорам гражданско-правового характера, предметом которого является выполнение работ (оказание услуг), на возврат социальных отчислений и (или) пени за несвоевременную и (или) неполную уплату.</w:t>
      </w:r>
    </w:p>
    <w:bookmarkEnd w:id="223"/>
    <w:bookmarkStart w:name="z71" w:id="224"/>
    <w:p>
      <w:pPr>
        <w:spacing w:after="0"/>
        <w:ind w:left="0"/>
        <w:jc w:val="both"/>
      </w:pPr>
      <w:r>
        <w:rPr>
          <w:rFonts w:ascii="Times New Roman"/>
          <w:b w:val="false"/>
          <w:i w:val="false"/>
          <w:color w:val="000000"/>
          <w:sz w:val="28"/>
        </w:rPr>
        <w:t>
      При положительном результате проверки на портале электронное заявление и документы услугополучателя поступают в ЦС МТСЗН.</w:t>
      </w:r>
    </w:p>
    <w:bookmarkEnd w:id="224"/>
    <w:bookmarkStart w:name="z72" w:id="225"/>
    <w:p>
      <w:pPr>
        <w:spacing w:after="0"/>
        <w:ind w:left="0"/>
        <w:jc w:val="both"/>
      </w:pPr>
      <w:r>
        <w:rPr>
          <w:rFonts w:ascii="Times New Roman"/>
          <w:b w:val="false"/>
          <w:i w:val="false"/>
          <w:color w:val="000000"/>
          <w:sz w:val="28"/>
        </w:rPr>
        <w:t xml:space="preserve">
      При непрохождении проверки по указанным параметрам портал представляет сообщение об отклонении электронного заявления услугополучателю в его "личный кабинет". </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63" w:id="226"/>
    <w:p>
      <w:pPr>
        <w:spacing w:after="0"/>
        <w:ind w:left="0"/>
        <w:jc w:val="both"/>
      </w:pPr>
      <w:r>
        <w:rPr>
          <w:rFonts w:ascii="Times New Roman"/>
          <w:b w:val="false"/>
          <w:i w:val="false"/>
          <w:color w:val="000000"/>
          <w:sz w:val="28"/>
        </w:rPr>
        <w:t>
      11. По поступившим в ЦС МТСЗН электронным заявлениям и документам услугополучателя Государственная корпорация в течение пяти рабочих дней со дня поступления электронного заявления осуществляет проверки на:</w:t>
      </w:r>
    </w:p>
    <w:bookmarkEnd w:id="226"/>
    <w:bookmarkStart w:name="z75" w:id="227"/>
    <w:p>
      <w:pPr>
        <w:spacing w:after="0"/>
        <w:ind w:left="0"/>
        <w:jc w:val="both"/>
      </w:pPr>
      <w:r>
        <w:rPr>
          <w:rFonts w:ascii="Times New Roman"/>
          <w:b w:val="false"/>
          <w:i w:val="false"/>
          <w:color w:val="000000"/>
          <w:sz w:val="28"/>
        </w:rPr>
        <w:t>
      1) факт поступления социальных отчислений и (или) пени за несвоевременную и (или) неполную уплату социальных отчислений, указанных в электронном заявлении;</w:t>
      </w:r>
    </w:p>
    <w:bookmarkEnd w:id="227"/>
    <w:bookmarkStart w:name="z76" w:id="228"/>
    <w:p>
      <w:pPr>
        <w:spacing w:after="0"/>
        <w:ind w:left="0"/>
        <w:jc w:val="both"/>
      </w:pPr>
      <w:r>
        <w:rPr>
          <w:rFonts w:ascii="Times New Roman"/>
          <w:b w:val="false"/>
          <w:i w:val="false"/>
          <w:color w:val="000000"/>
          <w:sz w:val="28"/>
        </w:rPr>
        <w:t>
      2) наличие ранее поданного заявления на оказание Услуги, которое находится на рассмотрении либо по нему осуществлен возврат излишне (ошибочно) уплаченных социальных отчислений и (или) пени за несвоевременную и (или) неполную уплату социальных отчислений;</w:t>
      </w:r>
    </w:p>
    <w:bookmarkEnd w:id="228"/>
    <w:bookmarkStart w:name="z77" w:id="229"/>
    <w:p>
      <w:pPr>
        <w:spacing w:after="0"/>
        <w:ind w:left="0"/>
        <w:jc w:val="both"/>
      </w:pPr>
      <w:r>
        <w:rPr>
          <w:rFonts w:ascii="Times New Roman"/>
          <w:b w:val="false"/>
          <w:i w:val="false"/>
          <w:color w:val="000000"/>
          <w:sz w:val="28"/>
        </w:rPr>
        <w:t>
      3) действительность банковских реквизитов плательщика для возврата социальных отчислений и (или) пени за несвоевременную и (или) неполную уплату социальных отчислений;</w:t>
      </w:r>
    </w:p>
    <w:bookmarkEnd w:id="229"/>
    <w:bookmarkStart w:name="z78" w:id="230"/>
    <w:p>
      <w:pPr>
        <w:spacing w:after="0"/>
        <w:ind w:left="0"/>
        <w:jc w:val="both"/>
      </w:pPr>
      <w:r>
        <w:rPr>
          <w:rFonts w:ascii="Times New Roman"/>
          <w:b w:val="false"/>
          <w:i w:val="false"/>
          <w:color w:val="000000"/>
          <w:sz w:val="28"/>
        </w:rPr>
        <w:t>
      4) достоверность причин возврата социальных отчислений и (или) пени за несвоевременную и (или) неполную уплату социальных отчислений по представленным документам, предусмотренным в Перечне основных требований;</w:t>
      </w:r>
    </w:p>
    <w:bookmarkEnd w:id="230"/>
    <w:bookmarkStart w:name="z79" w:id="231"/>
    <w:p>
      <w:pPr>
        <w:spacing w:after="0"/>
        <w:ind w:left="0"/>
        <w:jc w:val="both"/>
      </w:pPr>
      <w:r>
        <w:rPr>
          <w:rFonts w:ascii="Times New Roman"/>
          <w:b w:val="false"/>
          <w:i w:val="false"/>
          <w:color w:val="000000"/>
          <w:sz w:val="28"/>
        </w:rPr>
        <w:t xml:space="preserve">
      5) наличие сумм излишне (ошибочно) уплаченных социальных отчислений, исчисленных за период, который был учтен для назначения социальной выплаты, за исключением сумм излишне (ошибочно) уплаченных социальных отчислений, не учтенных при исчислении размеров социальных выплат в соответствии с пунктом 4 </w:t>
      </w:r>
      <w:r>
        <w:rPr>
          <w:rFonts w:ascii="Times New Roman"/>
          <w:b w:val="false"/>
          <w:i w:val="false"/>
          <w:color w:val="000000"/>
          <w:sz w:val="28"/>
        </w:rPr>
        <w:t>статьи 78</w:t>
      </w:r>
      <w:r>
        <w:rPr>
          <w:rFonts w:ascii="Times New Roman"/>
          <w:b w:val="false"/>
          <w:i w:val="false"/>
          <w:color w:val="000000"/>
          <w:sz w:val="28"/>
        </w:rPr>
        <w:t xml:space="preserve">, пунктом 4 </w:t>
      </w:r>
      <w:r>
        <w:rPr>
          <w:rFonts w:ascii="Times New Roman"/>
          <w:b w:val="false"/>
          <w:i w:val="false"/>
          <w:color w:val="000000"/>
          <w:sz w:val="28"/>
        </w:rPr>
        <w:t>статьи 85</w:t>
      </w:r>
      <w:r>
        <w:rPr>
          <w:rFonts w:ascii="Times New Roman"/>
          <w:b w:val="false"/>
          <w:i w:val="false"/>
          <w:color w:val="000000"/>
          <w:sz w:val="28"/>
        </w:rPr>
        <w:t xml:space="preserve">, пунктом 4 </w:t>
      </w:r>
      <w:r>
        <w:rPr>
          <w:rFonts w:ascii="Times New Roman"/>
          <w:b w:val="false"/>
          <w:i w:val="false"/>
          <w:color w:val="000000"/>
          <w:sz w:val="28"/>
        </w:rPr>
        <w:t>статьи 118</w:t>
      </w:r>
      <w:r>
        <w:rPr>
          <w:rFonts w:ascii="Times New Roman"/>
          <w:b w:val="false"/>
          <w:i w:val="false"/>
          <w:color w:val="000000"/>
          <w:sz w:val="28"/>
        </w:rPr>
        <w:t xml:space="preserve">, пунктом 2 </w:t>
      </w:r>
      <w:r>
        <w:rPr>
          <w:rFonts w:ascii="Times New Roman"/>
          <w:b w:val="false"/>
          <w:i w:val="false"/>
          <w:color w:val="000000"/>
          <w:sz w:val="28"/>
        </w:rPr>
        <w:t>статьи 181</w:t>
      </w:r>
      <w:r>
        <w:rPr>
          <w:rFonts w:ascii="Times New Roman"/>
          <w:b w:val="false"/>
          <w:i w:val="false"/>
          <w:color w:val="000000"/>
          <w:sz w:val="28"/>
        </w:rPr>
        <w:t xml:space="preserve">, пунктом 3 </w:t>
      </w:r>
      <w:r>
        <w:rPr>
          <w:rFonts w:ascii="Times New Roman"/>
          <w:b w:val="false"/>
          <w:i w:val="false"/>
          <w:color w:val="000000"/>
          <w:sz w:val="28"/>
        </w:rPr>
        <w:t>статьи 240</w:t>
      </w:r>
      <w:r>
        <w:rPr>
          <w:rFonts w:ascii="Times New Roman"/>
          <w:b w:val="false"/>
          <w:i w:val="false"/>
          <w:color w:val="000000"/>
          <w:sz w:val="28"/>
        </w:rPr>
        <w:t xml:space="preserve"> Кодекса;</w:t>
      </w:r>
    </w:p>
    <w:bookmarkEnd w:id="231"/>
    <w:bookmarkStart w:name="z80" w:id="232"/>
    <w:p>
      <w:pPr>
        <w:spacing w:after="0"/>
        <w:ind w:left="0"/>
        <w:jc w:val="both"/>
      </w:pPr>
      <w:r>
        <w:rPr>
          <w:rFonts w:ascii="Times New Roman"/>
          <w:b w:val="false"/>
          <w:i w:val="false"/>
          <w:color w:val="000000"/>
          <w:sz w:val="28"/>
        </w:rPr>
        <w:t>
      6) наличие контактных данных плательщика.</w:t>
      </w:r>
    </w:p>
    <w:bookmarkEnd w:id="232"/>
    <w:bookmarkStart w:name="z81" w:id="233"/>
    <w:p>
      <w:pPr>
        <w:spacing w:after="0"/>
        <w:ind w:left="0"/>
        <w:jc w:val="both"/>
      </w:pPr>
      <w:r>
        <w:rPr>
          <w:rFonts w:ascii="Times New Roman"/>
          <w:b w:val="false"/>
          <w:i w:val="false"/>
          <w:color w:val="000000"/>
          <w:sz w:val="28"/>
        </w:rPr>
        <w:t>
      При положительном результате проверки, предусмотренной настоящим пунктом, Государственная корпорация:</w:t>
      </w:r>
    </w:p>
    <w:bookmarkEnd w:id="233"/>
    <w:bookmarkStart w:name="z82" w:id="234"/>
    <w:p>
      <w:pPr>
        <w:spacing w:after="0"/>
        <w:ind w:left="0"/>
        <w:jc w:val="both"/>
      </w:pPr>
      <w:r>
        <w:rPr>
          <w:rFonts w:ascii="Times New Roman"/>
          <w:b w:val="false"/>
          <w:i w:val="false"/>
          <w:color w:val="000000"/>
          <w:sz w:val="28"/>
        </w:rPr>
        <w:t xml:space="preserve">
      регистрирует электронное заявление на оказание Услуги в электронном журнале регистрации заявлений на возврат излишне (ошибочно) уплаченных социальных отчислений и (или) пени за несвоевременную и (или) неполную уплату социальных отчислений,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34"/>
    <w:bookmarkStart w:name="z83" w:id="235"/>
    <w:p>
      <w:pPr>
        <w:spacing w:after="0"/>
        <w:ind w:left="0"/>
        <w:jc w:val="both"/>
      </w:pPr>
      <w:r>
        <w:rPr>
          <w:rFonts w:ascii="Times New Roman"/>
          <w:b w:val="false"/>
          <w:i w:val="false"/>
          <w:color w:val="000000"/>
          <w:sz w:val="28"/>
        </w:rPr>
        <w:t>
      формирует электронную заявку в ЦС МТСЗН с указанными в автоматическом режиме сведениями с портала о номере абонентского устройства сотовой связи услугополучателя. При изменении банковских реквизитов плательщика в электронной заявке вносит соответствующие изменения на основании заявления услугополучателя и приложенных документов, подтверждающих изменение банковских реквизитов;</w:t>
      </w:r>
    </w:p>
    <w:bookmarkEnd w:id="235"/>
    <w:bookmarkStart w:name="z84" w:id="236"/>
    <w:p>
      <w:pPr>
        <w:spacing w:after="0"/>
        <w:ind w:left="0"/>
        <w:jc w:val="both"/>
      </w:pPr>
      <w:r>
        <w:rPr>
          <w:rFonts w:ascii="Times New Roman"/>
          <w:b w:val="false"/>
          <w:i w:val="false"/>
          <w:color w:val="000000"/>
          <w:sz w:val="28"/>
        </w:rPr>
        <w:t>
      направляет электронную заявку в Фонд с приложением документов услугополучателя;</w:t>
      </w:r>
    </w:p>
    <w:bookmarkEnd w:id="236"/>
    <w:bookmarkStart w:name="z85" w:id="237"/>
    <w:p>
      <w:pPr>
        <w:spacing w:after="0"/>
        <w:ind w:left="0"/>
        <w:jc w:val="both"/>
      </w:pPr>
      <w:r>
        <w:rPr>
          <w:rFonts w:ascii="Times New Roman"/>
          <w:b w:val="false"/>
          <w:i w:val="false"/>
          <w:color w:val="000000"/>
          <w:sz w:val="28"/>
        </w:rPr>
        <w:t xml:space="preserve">
      направляет через ЦС МТСЗН в "личный кабинет" услугополучателя и на номер абонентского устройства сотовой связи услугополучателя посредством sms-оповещения, уведомление о регистрации электронного заявления,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о статусе рассмотрения заявления на Услугу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237"/>
    <w:bookmarkStart w:name="z86" w:id="238"/>
    <w:p>
      <w:pPr>
        <w:spacing w:after="0"/>
        <w:ind w:left="0"/>
        <w:jc w:val="both"/>
      </w:pPr>
      <w:r>
        <w:rPr>
          <w:rFonts w:ascii="Times New Roman"/>
          <w:b w:val="false"/>
          <w:i w:val="false"/>
          <w:color w:val="000000"/>
          <w:sz w:val="28"/>
        </w:rPr>
        <w:t>
      При отрицательном результате проверки, предусмотренной настоящим пунктом, Государственная корпорация:</w:t>
      </w:r>
    </w:p>
    <w:bookmarkEnd w:id="238"/>
    <w:bookmarkStart w:name="z87" w:id="239"/>
    <w:p>
      <w:pPr>
        <w:spacing w:after="0"/>
        <w:ind w:left="0"/>
        <w:jc w:val="both"/>
      </w:pPr>
      <w:r>
        <w:rPr>
          <w:rFonts w:ascii="Times New Roman"/>
          <w:b w:val="false"/>
          <w:i w:val="false"/>
          <w:color w:val="000000"/>
          <w:sz w:val="28"/>
        </w:rPr>
        <w:t>
      не принимает заявление и документы услугополучателя;</w:t>
      </w:r>
    </w:p>
    <w:bookmarkEnd w:id="239"/>
    <w:bookmarkStart w:name="z88" w:id="240"/>
    <w:p>
      <w:pPr>
        <w:spacing w:after="0"/>
        <w:ind w:left="0"/>
        <w:jc w:val="both"/>
      </w:pPr>
      <w:r>
        <w:rPr>
          <w:rFonts w:ascii="Times New Roman"/>
          <w:b w:val="false"/>
          <w:i w:val="false"/>
          <w:color w:val="000000"/>
          <w:sz w:val="28"/>
        </w:rPr>
        <w:t xml:space="preserve">
      направляет через ЦС МТСЗН уведомление с указанием причины в "личный кабинет" услугополучателя на портале и на номер абонентского устройства сотовой связи услугополучателя посредством sms-оповещения. </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78" w:id="241"/>
    <w:p>
      <w:pPr>
        <w:spacing w:after="0"/>
        <w:ind w:left="0"/>
        <w:jc w:val="both"/>
      </w:pPr>
      <w:r>
        <w:rPr>
          <w:rFonts w:ascii="Times New Roman"/>
          <w:b w:val="false"/>
          <w:i w:val="false"/>
          <w:color w:val="000000"/>
          <w:sz w:val="28"/>
        </w:rPr>
        <w:t>
      12. Фонд в течение десяти рабочих дней со дня поступления заявления и документов услугополучателя в Фонд рассматривает их и осуществляет возврат (отказ в возврате) излишне (ошибочно) уплаченных социальных отчислений и (или) пени за несвоевременную и (или) неполную уплату социальных отчислений.</w:t>
      </w:r>
    </w:p>
    <w:bookmarkEnd w:id="241"/>
    <w:bookmarkStart w:name="z479" w:id="242"/>
    <w:p>
      <w:pPr>
        <w:spacing w:after="0"/>
        <w:ind w:left="0"/>
        <w:jc w:val="both"/>
      </w:pPr>
      <w:r>
        <w:rPr>
          <w:rFonts w:ascii="Times New Roman"/>
          <w:b w:val="false"/>
          <w:i w:val="false"/>
          <w:color w:val="000000"/>
          <w:sz w:val="28"/>
        </w:rPr>
        <w:t>
      13. Отказ в возврате излишне (ошибочно) уплаченных социальных отчислений и (или) пени за несвоевременную и (или) неполную уплату социальных отчислений производится, если:</w:t>
      </w:r>
    </w:p>
    <w:bookmarkEnd w:id="242"/>
    <w:bookmarkStart w:name="z91" w:id="243"/>
    <w:p>
      <w:pPr>
        <w:spacing w:after="0"/>
        <w:ind w:left="0"/>
        <w:jc w:val="both"/>
      </w:pPr>
      <w:r>
        <w:rPr>
          <w:rFonts w:ascii="Times New Roman"/>
          <w:b w:val="false"/>
          <w:i w:val="false"/>
          <w:color w:val="000000"/>
          <w:sz w:val="28"/>
        </w:rPr>
        <w:t xml:space="preserve">
      суммы социальных отчислений и пени, указанные в заявлении услугополучателя, подлежат обязательной уплате в Фонд в соответствии с абзацем четвертым пункта 1 и абзацем четвертым пункта 2 </w:t>
      </w:r>
      <w:r>
        <w:rPr>
          <w:rFonts w:ascii="Times New Roman"/>
          <w:b w:val="false"/>
          <w:i w:val="false"/>
          <w:color w:val="000000"/>
          <w:sz w:val="28"/>
        </w:rPr>
        <w:t>статьи 245</w:t>
      </w:r>
      <w:r>
        <w:rPr>
          <w:rFonts w:ascii="Times New Roman"/>
          <w:b w:val="false"/>
          <w:i w:val="false"/>
          <w:color w:val="000000"/>
          <w:sz w:val="28"/>
        </w:rPr>
        <w:t xml:space="preserve">, с абзацем первым пункта 1 </w:t>
      </w:r>
      <w:r>
        <w:rPr>
          <w:rFonts w:ascii="Times New Roman"/>
          <w:b w:val="false"/>
          <w:i w:val="false"/>
          <w:color w:val="000000"/>
          <w:sz w:val="28"/>
        </w:rPr>
        <w:t>статьи 256</w:t>
      </w:r>
      <w:r>
        <w:rPr>
          <w:rFonts w:ascii="Times New Roman"/>
          <w:b w:val="false"/>
          <w:i w:val="false"/>
          <w:color w:val="000000"/>
          <w:sz w:val="28"/>
        </w:rPr>
        <w:t xml:space="preserve"> Кодекса;</w:t>
      </w:r>
    </w:p>
    <w:bookmarkEnd w:id="243"/>
    <w:bookmarkStart w:name="z92" w:id="244"/>
    <w:p>
      <w:pPr>
        <w:spacing w:after="0"/>
        <w:ind w:left="0"/>
        <w:jc w:val="both"/>
      </w:pPr>
      <w:r>
        <w:rPr>
          <w:rFonts w:ascii="Times New Roman"/>
          <w:b w:val="false"/>
          <w:i w:val="false"/>
          <w:color w:val="000000"/>
          <w:sz w:val="28"/>
        </w:rPr>
        <w:t xml:space="preserve">
      суммы излишне (ошибочно) уплаченных социальных отчислений исчислены за период, который был учтен для назначения социальной выплаты, за исключением сумм излишне (ошибочно) уплаченных социальных отчислений, не учтенных при исчислении размеров социальных выплат в соответствии с пунктом 4 </w:t>
      </w:r>
      <w:r>
        <w:rPr>
          <w:rFonts w:ascii="Times New Roman"/>
          <w:b w:val="false"/>
          <w:i w:val="false"/>
          <w:color w:val="000000"/>
          <w:sz w:val="28"/>
        </w:rPr>
        <w:t>статьи 78</w:t>
      </w:r>
      <w:r>
        <w:rPr>
          <w:rFonts w:ascii="Times New Roman"/>
          <w:b w:val="false"/>
          <w:i w:val="false"/>
          <w:color w:val="000000"/>
          <w:sz w:val="28"/>
        </w:rPr>
        <w:t xml:space="preserve">, пунктом 4 </w:t>
      </w:r>
      <w:r>
        <w:rPr>
          <w:rFonts w:ascii="Times New Roman"/>
          <w:b w:val="false"/>
          <w:i w:val="false"/>
          <w:color w:val="000000"/>
          <w:sz w:val="28"/>
        </w:rPr>
        <w:t>статьи 85</w:t>
      </w:r>
      <w:r>
        <w:rPr>
          <w:rFonts w:ascii="Times New Roman"/>
          <w:b w:val="false"/>
          <w:i w:val="false"/>
          <w:color w:val="000000"/>
          <w:sz w:val="28"/>
        </w:rPr>
        <w:t xml:space="preserve">, пунктом 4 </w:t>
      </w:r>
      <w:r>
        <w:rPr>
          <w:rFonts w:ascii="Times New Roman"/>
          <w:b w:val="false"/>
          <w:i w:val="false"/>
          <w:color w:val="000000"/>
          <w:sz w:val="28"/>
        </w:rPr>
        <w:t>статьи 118</w:t>
      </w:r>
      <w:r>
        <w:rPr>
          <w:rFonts w:ascii="Times New Roman"/>
          <w:b w:val="false"/>
          <w:i w:val="false"/>
          <w:color w:val="000000"/>
          <w:sz w:val="28"/>
        </w:rPr>
        <w:t xml:space="preserve">, пунктом 2 </w:t>
      </w:r>
      <w:r>
        <w:rPr>
          <w:rFonts w:ascii="Times New Roman"/>
          <w:b w:val="false"/>
          <w:i w:val="false"/>
          <w:color w:val="000000"/>
          <w:sz w:val="28"/>
        </w:rPr>
        <w:t>статьи 181</w:t>
      </w:r>
      <w:r>
        <w:rPr>
          <w:rFonts w:ascii="Times New Roman"/>
          <w:b w:val="false"/>
          <w:i w:val="false"/>
          <w:color w:val="000000"/>
          <w:sz w:val="28"/>
        </w:rPr>
        <w:t xml:space="preserve">, пунктом 3 </w:t>
      </w:r>
      <w:r>
        <w:rPr>
          <w:rFonts w:ascii="Times New Roman"/>
          <w:b w:val="false"/>
          <w:i w:val="false"/>
          <w:color w:val="000000"/>
          <w:sz w:val="28"/>
        </w:rPr>
        <w:t>статьи 240</w:t>
      </w:r>
      <w:r>
        <w:rPr>
          <w:rFonts w:ascii="Times New Roman"/>
          <w:b w:val="false"/>
          <w:i w:val="false"/>
          <w:color w:val="000000"/>
          <w:sz w:val="28"/>
        </w:rPr>
        <w:t xml:space="preserve"> Кодекса;</w:t>
      </w:r>
    </w:p>
    <w:bookmarkEnd w:id="244"/>
    <w:bookmarkStart w:name="z93" w:id="245"/>
    <w:p>
      <w:pPr>
        <w:spacing w:after="0"/>
        <w:ind w:left="0"/>
        <w:jc w:val="both"/>
      </w:pPr>
      <w:r>
        <w:rPr>
          <w:rFonts w:ascii="Times New Roman"/>
          <w:b w:val="false"/>
          <w:i w:val="false"/>
          <w:color w:val="000000"/>
          <w:sz w:val="28"/>
        </w:rPr>
        <w:t>
      документы не подтверждают случаи, предусмотренные пунктом 3 настоящих Правил.</w:t>
      </w:r>
    </w:p>
    <w:bookmarkEnd w:id="245"/>
    <w:bookmarkStart w:name="z94" w:id="246"/>
    <w:p>
      <w:pPr>
        <w:spacing w:after="0"/>
        <w:ind w:left="0"/>
        <w:jc w:val="both"/>
      </w:pPr>
      <w:r>
        <w:rPr>
          <w:rFonts w:ascii="Times New Roman"/>
          <w:b w:val="false"/>
          <w:i w:val="false"/>
          <w:color w:val="000000"/>
          <w:sz w:val="28"/>
        </w:rPr>
        <w:t>
      социальные отчисления, приходящиеся на период, который принимается для исчисления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случаю потери дохода в связи с уходом за ребенком по достижении им возраста полутора лет, поступили в Фонд после даты возникновения права и (или) даты обращения за их назначением, но не учтены в исчислении (определении) размера соответствующей социальной выплаты.</w:t>
      </w:r>
    </w:p>
    <w:bookmarkEnd w:id="246"/>
    <w:bookmarkStart w:name="z95" w:id="247"/>
    <w:p>
      <w:pPr>
        <w:spacing w:after="0"/>
        <w:ind w:left="0"/>
        <w:jc w:val="both"/>
      </w:pPr>
      <w:r>
        <w:rPr>
          <w:rFonts w:ascii="Times New Roman"/>
          <w:b w:val="false"/>
          <w:i w:val="false"/>
          <w:color w:val="000000"/>
          <w:sz w:val="28"/>
        </w:rPr>
        <w:t xml:space="preserve">
      При отказе в возврате социальных отчислений и (или) пени за несвоевременную и (или) неполную уплату социальных отчислений Фонд не позднее чем за три рабочих дня до завершения срока оказания Услуги направляет услугополучателю уведомление о предварительном отказе в возврате сумм социальных отчислений и (или) пени за несвоевременную и (или) неполную уплату социальных отчислений (далее – предварительный отказ) через ЦС МТСЗН по форме согласно приложению 6 к настоящим Правилам,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w:t>
      </w:r>
    </w:p>
    <w:bookmarkEnd w:id="247"/>
    <w:bookmarkStart w:name="z96" w:id="248"/>
    <w:p>
      <w:pPr>
        <w:spacing w:after="0"/>
        <w:ind w:left="0"/>
        <w:jc w:val="both"/>
      </w:pPr>
      <w:r>
        <w:rPr>
          <w:rFonts w:ascii="Times New Roman"/>
          <w:b w:val="false"/>
          <w:i w:val="false"/>
          <w:color w:val="000000"/>
          <w:sz w:val="28"/>
        </w:rPr>
        <w:t>
      Уведомление о предварительном отказе направляется ЦС МТСЗН при обращении услугополучателя:</w:t>
      </w:r>
    </w:p>
    <w:bookmarkEnd w:id="248"/>
    <w:bookmarkStart w:name="z97" w:id="249"/>
    <w:p>
      <w:pPr>
        <w:spacing w:after="0"/>
        <w:ind w:left="0"/>
        <w:jc w:val="both"/>
      </w:pPr>
      <w:r>
        <w:rPr>
          <w:rFonts w:ascii="Times New Roman"/>
          <w:b w:val="false"/>
          <w:i w:val="false"/>
          <w:color w:val="000000"/>
          <w:sz w:val="28"/>
        </w:rPr>
        <w:t>
      через портал - в "личный кабинет" услугополучателя на портале и на номер абонентского устройства сотовой связи услугополучателя, указанный в заявлении, посредством sms-оповещения;</w:t>
      </w:r>
    </w:p>
    <w:bookmarkEnd w:id="249"/>
    <w:bookmarkStart w:name="z98" w:id="250"/>
    <w:p>
      <w:pPr>
        <w:spacing w:after="0"/>
        <w:ind w:left="0"/>
        <w:jc w:val="both"/>
      </w:pPr>
      <w:r>
        <w:rPr>
          <w:rFonts w:ascii="Times New Roman"/>
          <w:b w:val="false"/>
          <w:i w:val="false"/>
          <w:color w:val="000000"/>
          <w:sz w:val="28"/>
        </w:rPr>
        <w:t>
      через Государственную корпорацию - на номер абонентского устройства сотовой связи услугополучателя, указанный в заявлении, посредством sms-оповещения.</w:t>
      </w:r>
    </w:p>
    <w:bookmarkEnd w:id="250"/>
    <w:bookmarkStart w:name="z99" w:id="251"/>
    <w:p>
      <w:pPr>
        <w:spacing w:after="0"/>
        <w:ind w:left="0"/>
        <w:jc w:val="both"/>
      </w:pPr>
      <w:r>
        <w:rPr>
          <w:rFonts w:ascii="Times New Roman"/>
          <w:b w:val="false"/>
          <w:i w:val="false"/>
          <w:color w:val="000000"/>
          <w:sz w:val="28"/>
        </w:rPr>
        <w:t>
      Возражения услугополучателя по предварительному отказу принимаются Фондом в течение двух рабочих дней со дня его направления услугополучателю.</w:t>
      </w:r>
    </w:p>
    <w:bookmarkEnd w:id="251"/>
    <w:bookmarkStart w:name="z100" w:id="252"/>
    <w:p>
      <w:pPr>
        <w:spacing w:after="0"/>
        <w:ind w:left="0"/>
        <w:jc w:val="both"/>
      </w:pPr>
      <w:r>
        <w:rPr>
          <w:rFonts w:ascii="Times New Roman"/>
          <w:b w:val="false"/>
          <w:i w:val="false"/>
          <w:color w:val="000000"/>
          <w:sz w:val="28"/>
        </w:rPr>
        <w:t>
      При этом, если в установленный срок услугополучатель не предоставляет и не высказывает возражения, это равнозначно отсутствию возражения к предварительному отказу.</w:t>
      </w:r>
    </w:p>
    <w:bookmarkEnd w:id="252"/>
    <w:bookmarkStart w:name="z101" w:id="253"/>
    <w:p>
      <w:pPr>
        <w:spacing w:after="0"/>
        <w:ind w:left="0"/>
        <w:jc w:val="both"/>
      </w:pPr>
      <w:r>
        <w:rPr>
          <w:rFonts w:ascii="Times New Roman"/>
          <w:b w:val="false"/>
          <w:i w:val="false"/>
          <w:color w:val="000000"/>
          <w:sz w:val="28"/>
        </w:rPr>
        <w:t>
      При предоставлении или выражении возражения услугополучателем по предварительному отказу, Фонд через ЦС МТСЗН направляет услугополучателю уведомление о времени и способе проведения заслушивания.</w:t>
      </w:r>
    </w:p>
    <w:bookmarkEnd w:id="253"/>
    <w:bookmarkStart w:name="z102" w:id="254"/>
    <w:p>
      <w:pPr>
        <w:spacing w:after="0"/>
        <w:ind w:left="0"/>
        <w:jc w:val="both"/>
      </w:pPr>
      <w:r>
        <w:rPr>
          <w:rFonts w:ascii="Times New Roman"/>
          <w:b w:val="false"/>
          <w:i w:val="false"/>
          <w:color w:val="000000"/>
          <w:sz w:val="28"/>
        </w:rPr>
        <w:t>
      Возражение услугополучателя, поданное в устной форме, заносится в протокол заслушивания.</w:t>
      </w:r>
    </w:p>
    <w:bookmarkEnd w:id="254"/>
    <w:bookmarkStart w:name="z103" w:id="255"/>
    <w:p>
      <w:pPr>
        <w:spacing w:after="0"/>
        <w:ind w:left="0"/>
        <w:jc w:val="both"/>
      </w:pPr>
      <w:r>
        <w:rPr>
          <w:rFonts w:ascii="Times New Roman"/>
          <w:b w:val="false"/>
          <w:i w:val="false"/>
          <w:color w:val="000000"/>
          <w:sz w:val="28"/>
        </w:rPr>
        <w:t xml:space="preserve">
      По результатам заслушивания должностное лицо Фонда подписывает посредством ЭЦП уведомление о возврате (отказе в возврате) излишне (ошибочно) уплаченных социальных отчислений и (или) пени за несвоевременную и (или) неполную уплату социальных отчислений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2" w:id="256"/>
    <w:p>
      <w:pPr>
        <w:spacing w:after="0"/>
        <w:ind w:left="0"/>
        <w:jc w:val="both"/>
      </w:pPr>
      <w:r>
        <w:rPr>
          <w:rFonts w:ascii="Times New Roman"/>
          <w:b w:val="false"/>
          <w:i w:val="false"/>
          <w:color w:val="000000"/>
          <w:sz w:val="28"/>
        </w:rPr>
        <w:t>
      14. По заявлениям, принятым в бумажном виде через Государственную корпорацию, ЦС МТСЗН информирует услугополучателя о подписанном Фондом уведомлении о возврате (отказе в возврате) социальных отчислений и (или) пени за несвоевременную и (или) неполную уплату социальных отчислений посредством sms-оповещения услугополучателя.</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3" w:id="257"/>
    <w:p>
      <w:pPr>
        <w:spacing w:after="0"/>
        <w:ind w:left="0"/>
        <w:jc w:val="both"/>
      </w:pPr>
      <w:r>
        <w:rPr>
          <w:rFonts w:ascii="Times New Roman"/>
          <w:b w:val="false"/>
          <w:i w:val="false"/>
          <w:color w:val="000000"/>
          <w:sz w:val="28"/>
        </w:rPr>
        <w:t>
      15. Sms-оповещения регистрируются автоматически в ЦС МТСЗН в журнале sms-оповещений об уведомлениях по форме согласно приложению 8 к настоящим Правилам.</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4" w:id="258"/>
    <w:p>
      <w:pPr>
        <w:spacing w:after="0"/>
        <w:ind w:left="0"/>
        <w:jc w:val="both"/>
      </w:pPr>
      <w:r>
        <w:rPr>
          <w:rFonts w:ascii="Times New Roman"/>
          <w:b w:val="false"/>
          <w:i w:val="false"/>
          <w:color w:val="000000"/>
          <w:sz w:val="28"/>
        </w:rPr>
        <w:t>
      16. При обращении услугополучателя через портал, в ЦС МТСЗН формируется электронное уведомление о возврате (отказе в возврате) социальных отчислений и (или) пени за несвоевременную и (или) неполную уплату социальных отчислений согласно приложению 7 к настоящим Правилам, удостоверенное ЭЦП должностного лица Фонда и направляется в "личный кабинет" услугополучателя на портал и на номер абонентского устройства сотовой связи услугополучателя, указанный в заявлении, посредством sms-оповещения.</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5" w:id="259"/>
    <w:p>
      <w:pPr>
        <w:spacing w:after="0"/>
        <w:ind w:left="0"/>
        <w:jc w:val="both"/>
      </w:pPr>
      <w:r>
        <w:rPr>
          <w:rFonts w:ascii="Times New Roman"/>
          <w:b w:val="false"/>
          <w:i w:val="false"/>
          <w:color w:val="000000"/>
          <w:sz w:val="28"/>
        </w:rPr>
        <w:t>
      17. При подписании уведомления об отказе в возврате социальных отчислений и (или) пени за несвоевременную и (или) неполную уплату социальных отчислений Фонд указывает в уведомлении причину отказа, предусмотренную пунктом 13 настоящих Правил.</w:t>
      </w:r>
    </w:p>
    <w:bookmarkEnd w:id="259"/>
    <w:bookmarkStart w:name="z496" w:id="260"/>
    <w:p>
      <w:pPr>
        <w:spacing w:after="0"/>
        <w:ind w:left="0"/>
        <w:jc w:val="both"/>
      </w:pPr>
      <w:r>
        <w:rPr>
          <w:rFonts w:ascii="Times New Roman"/>
          <w:b w:val="false"/>
          <w:i w:val="false"/>
          <w:color w:val="000000"/>
          <w:sz w:val="28"/>
        </w:rPr>
        <w:t xml:space="preserve">
      18. Для перечисления денег на банковский счет Государственной корпорации, Фонд формирует платежное поручение в формате, предусмотренном Правилами осуществления безналичных платежей и (или) переводов денег на территории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208 "Об утверждении Правил осуществления безналичных платежей и (или) переводов денег на территории Республики Казахстан" (зарегистрирован в Реестре государственной регистрации нормативных правовых актов за № 14419) (далее – Постановление Правления НБ РК).</w:t>
      </w:r>
    </w:p>
    <w:bookmarkEnd w:id="260"/>
    <w:bookmarkStart w:name="z497" w:id="261"/>
    <w:p>
      <w:pPr>
        <w:spacing w:after="0"/>
        <w:ind w:left="0"/>
        <w:jc w:val="both"/>
      </w:pPr>
      <w:r>
        <w:rPr>
          <w:rFonts w:ascii="Times New Roman"/>
          <w:b w:val="false"/>
          <w:i w:val="false"/>
          <w:color w:val="000000"/>
          <w:sz w:val="28"/>
        </w:rPr>
        <w:t xml:space="preserve">
      19. При обнаружении Государственной корпорацией факта назначения социальных выплат из Фонда, исчисленных по подлежащим к возврату социальных отчислений, за исключением сумм излишне (ошибочно) уплаченных социальных отчислений, не учтенных при исчислении размеров социальных выплат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78, </w:t>
      </w:r>
      <w:r>
        <w:rPr>
          <w:rFonts w:ascii="Times New Roman"/>
          <w:b w:val="false"/>
          <w:i w:val="false"/>
          <w:color w:val="000000"/>
          <w:sz w:val="28"/>
        </w:rPr>
        <w:t>пунктом 4</w:t>
      </w:r>
      <w:r>
        <w:rPr>
          <w:rFonts w:ascii="Times New Roman"/>
          <w:b w:val="false"/>
          <w:i w:val="false"/>
          <w:color w:val="000000"/>
          <w:sz w:val="28"/>
        </w:rPr>
        <w:t xml:space="preserve"> статьи 85, </w:t>
      </w:r>
      <w:r>
        <w:rPr>
          <w:rFonts w:ascii="Times New Roman"/>
          <w:b w:val="false"/>
          <w:i w:val="false"/>
          <w:color w:val="000000"/>
          <w:sz w:val="28"/>
        </w:rPr>
        <w:t>пунктом 4</w:t>
      </w:r>
      <w:r>
        <w:rPr>
          <w:rFonts w:ascii="Times New Roman"/>
          <w:b w:val="false"/>
          <w:i w:val="false"/>
          <w:color w:val="000000"/>
          <w:sz w:val="28"/>
        </w:rPr>
        <w:t xml:space="preserve"> статьи 118, </w:t>
      </w:r>
      <w:r>
        <w:rPr>
          <w:rFonts w:ascii="Times New Roman"/>
          <w:b w:val="false"/>
          <w:i w:val="false"/>
          <w:color w:val="000000"/>
          <w:sz w:val="28"/>
        </w:rPr>
        <w:t>пунктом 2</w:t>
      </w:r>
      <w:r>
        <w:rPr>
          <w:rFonts w:ascii="Times New Roman"/>
          <w:b w:val="false"/>
          <w:i w:val="false"/>
          <w:color w:val="000000"/>
          <w:sz w:val="28"/>
        </w:rPr>
        <w:t xml:space="preserve"> статьи 181, </w:t>
      </w:r>
      <w:r>
        <w:rPr>
          <w:rFonts w:ascii="Times New Roman"/>
          <w:b w:val="false"/>
          <w:i w:val="false"/>
          <w:color w:val="000000"/>
          <w:sz w:val="28"/>
        </w:rPr>
        <w:t>пунктом 3</w:t>
      </w:r>
      <w:r>
        <w:rPr>
          <w:rFonts w:ascii="Times New Roman"/>
          <w:b w:val="false"/>
          <w:i w:val="false"/>
          <w:color w:val="000000"/>
          <w:sz w:val="28"/>
        </w:rPr>
        <w:t xml:space="preserve"> статьи 240 Кодекса, Государственная корпорация в течение трех рабочих дней, следующих за днем их поступления, возвращает суммы социальных отчислений на счет Фонда.</w:t>
      </w:r>
    </w:p>
    <w:bookmarkEnd w:id="261"/>
    <w:bookmarkStart w:name="z498" w:id="262"/>
    <w:p>
      <w:pPr>
        <w:spacing w:after="0"/>
        <w:ind w:left="0"/>
        <w:jc w:val="both"/>
      </w:pPr>
      <w:r>
        <w:rPr>
          <w:rFonts w:ascii="Times New Roman"/>
          <w:b w:val="false"/>
          <w:i w:val="false"/>
          <w:color w:val="000000"/>
          <w:sz w:val="28"/>
        </w:rPr>
        <w:t>
      20. Государственная корпорация не позднее трех рабочих дней, следующих за днем поступления средств из Фонда, формирует платежное поручение в формате, предусмотренном Правилами осуществления безналичных платежей и (или) переводов денег на территории Республики Казахстан, утвержденными Постановлением Правления НБ РК, и перечисляет услугополучателю сумму излишне (ошибочно) уплаченных социальных отчислений и (или) пени за несвоевременную и (или) неполную уплату социальных отчислений.</w:t>
      </w:r>
    </w:p>
    <w:bookmarkEnd w:id="262"/>
    <w:bookmarkStart w:name="z499" w:id="263"/>
    <w:p>
      <w:pPr>
        <w:spacing w:after="0"/>
        <w:ind w:left="0"/>
        <w:jc w:val="both"/>
      </w:pPr>
      <w:r>
        <w:rPr>
          <w:rFonts w:ascii="Times New Roman"/>
          <w:b w:val="false"/>
          <w:i w:val="false"/>
          <w:color w:val="000000"/>
          <w:sz w:val="28"/>
        </w:rPr>
        <w:t>
      21. Государственная корпорация актуализирует данные по возвращенным суммам социальных отчислений и (или) пени за несвоевременную и (или) неполную уплату социальных отчислений участников системы обязательного социального страхования в ЦС МТСЗН.</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00" w:id="264"/>
    <w:p>
      <w:pPr>
        <w:spacing w:after="0"/>
        <w:ind w:left="0"/>
        <w:jc w:val="both"/>
      </w:pPr>
      <w:r>
        <w:rPr>
          <w:rFonts w:ascii="Times New Roman"/>
          <w:b w:val="false"/>
          <w:i w:val="false"/>
          <w:color w:val="000000"/>
          <w:sz w:val="28"/>
        </w:rPr>
        <w:t>
      22. Между Государственной корпорацией и Фондом один раз в месяц производится сверка поступлений социальных отчислений и пени за несвоевременную и (или) неполную уплату социальных отчислений, а также возвратов социальных отчислений и (или) пени за несвоевременную и (или) неполную уплату социальных отчислений из Фонда.</w:t>
      </w:r>
    </w:p>
    <w:bookmarkEnd w:id="264"/>
    <w:bookmarkStart w:name="z501" w:id="265"/>
    <w:p>
      <w:pPr>
        <w:spacing w:after="0"/>
        <w:ind w:left="0"/>
        <w:jc w:val="both"/>
      </w:pPr>
      <w:r>
        <w:rPr>
          <w:rFonts w:ascii="Times New Roman"/>
          <w:b w:val="false"/>
          <w:i w:val="false"/>
          <w:color w:val="000000"/>
          <w:sz w:val="28"/>
        </w:rPr>
        <w:t>
      23. В сводном платежном поручении по каждому участнику системы обязательного социального страхования указывается фамилия, имя, отчество (при его наличии); индивидуальный идентификационный номер (далее – ИИН); сумма социального отчисления; период (месяц, год), за который уплачивается социальное отчисление.</w:t>
      </w:r>
    </w:p>
    <w:bookmarkEnd w:id="265"/>
    <w:bookmarkStart w:name="z880" w:id="266"/>
    <w:p>
      <w:pPr>
        <w:spacing w:after="0"/>
        <w:ind w:left="0"/>
        <w:jc w:val="both"/>
      </w:pPr>
      <w:r>
        <w:rPr>
          <w:rFonts w:ascii="Times New Roman"/>
          <w:b w:val="false"/>
          <w:i w:val="false"/>
          <w:color w:val="000000"/>
          <w:sz w:val="28"/>
        </w:rPr>
        <w:t>
      В платежных поручениях, составляемых на бумажных носителях, период, за который уплачиваются социальные отчисления, указывается плательщиками в графе "Назначение платежа".</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труда и социальной защиты населения РК от 02.04.2026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2" w:id="267"/>
    <w:p>
      <w:pPr>
        <w:spacing w:after="0"/>
        <w:ind w:left="0"/>
        <w:jc w:val="both"/>
      </w:pPr>
      <w:r>
        <w:rPr>
          <w:rFonts w:ascii="Times New Roman"/>
          <w:b w:val="false"/>
          <w:i w:val="false"/>
          <w:color w:val="000000"/>
          <w:sz w:val="28"/>
        </w:rPr>
        <w:t>
      24. Оператор обеспечивает формирование, безопасность, сохранность и неизменность сведений, содержащихся на портале.</w:t>
      </w:r>
    </w:p>
    <w:bookmarkEnd w:id="267"/>
    <w:bookmarkStart w:name="z503" w:id="268"/>
    <w:p>
      <w:pPr>
        <w:spacing w:after="0"/>
        <w:ind w:left="0"/>
        <w:jc w:val="both"/>
      </w:pPr>
      <w:r>
        <w:rPr>
          <w:rFonts w:ascii="Times New Roman"/>
          <w:b w:val="false"/>
          <w:i w:val="false"/>
          <w:color w:val="000000"/>
          <w:sz w:val="28"/>
        </w:rPr>
        <w:t>
      25. Центр обеспечивает защиту данных от несанкционированного доступа на уровне прикладного программного обеспечения, своевременную передачу и неизменность сведений, полученных от услугополучателя.</w:t>
      </w:r>
    </w:p>
    <w:bookmarkEnd w:id="268"/>
    <w:bookmarkStart w:name="z504" w:id="269"/>
    <w:p>
      <w:pPr>
        <w:spacing w:after="0"/>
        <w:ind w:left="0"/>
        <w:jc w:val="both"/>
      </w:pPr>
      <w:r>
        <w:rPr>
          <w:rFonts w:ascii="Times New Roman"/>
          <w:b w:val="false"/>
          <w:i w:val="false"/>
          <w:color w:val="000000"/>
          <w:sz w:val="28"/>
        </w:rPr>
        <w:t>
      26. Центр обеспечивает комплекс мероприятий, направленных на обеспечение бесперебойного функционирования и актуализации ЦС МТСЗН в соответствии с их назначением. Центр обеспечивает полноту, достоверность, актуальность и своевременность передаваемых данных.</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05" w:id="270"/>
    <w:p>
      <w:pPr>
        <w:spacing w:after="0"/>
        <w:ind w:left="0"/>
        <w:jc w:val="both"/>
      </w:pPr>
      <w:r>
        <w:rPr>
          <w:rFonts w:ascii="Times New Roman"/>
          <w:b w:val="false"/>
          <w:i w:val="false"/>
          <w:color w:val="000000"/>
          <w:sz w:val="28"/>
        </w:rPr>
        <w:t>
      27. Информационное взаимодействие по вопросам оказания Услуги осуществляется через Единую транспортную среду государственных органов Республики Казахстан с применением ЭЦП. Защита информации при информационном обмене обеспечивается как за счет использования единой защищенной транспортной среды государственных органов, так и за счет мероприятий технического и организационного характера.</w:t>
      </w:r>
    </w:p>
    <w:bookmarkEnd w:id="270"/>
    <w:bookmarkStart w:name="z206" w:id="271"/>
    <w:p>
      <w:pPr>
        <w:spacing w:after="0"/>
        <w:ind w:left="0"/>
        <w:jc w:val="both"/>
      </w:pPr>
      <w:r>
        <w:rPr>
          <w:rFonts w:ascii="Times New Roman"/>
          <w:b w:val="false"/>
          <w:i w:val="false"/>
          <w:color w:val="000000"/>
          <w:sz w:val="28"/>
        </w:rPr>
        <w:t xml:space="preserve">
      28. Фонд через ЦС МТСЗН обеспечивает внесение данных в цифровую систему мониторинга оказания государственных услуг о стадии оказания Услуги в порядке, установленном уполномоченным органом в сфере цифровизации,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07" w:id="272"/>
    <w:p>
      <w:pPr>
        <w:spacing w:after="0"/>
        <w:ind w:left="0"/>
        <w:jc w:val="left"/>
      </w:pPr>
      <w:r>
        <w:rPr>
          <w:rFonts w:ascii="Times New Roman"/>
          <w:b/>
          <w:i w:val="false"/>
          <w:color w:val="000000"/>
        </w:rPr>
        <w:t xml:space="preserve"> Глава 3. Порядок обжалования решений, действий (бездействия) Фонда, Государственной корпорации по вопросам оказания Услуги</w:t>
      </w:r>
    </w:p>
    <w:bookmarkEnd w:id="272"/>
    <w:bookmarkStart w:name="z508" w:id="273"/>
    <w:p>
      <w:pPr>
        <w:spacing w:after="0"/>
        <w:ind w:left="0"/>
        <w:jc w:val="both"/>
      </w:pPr>
      <w:r>
        <w:rPr>
          <w:rFonts w:ascii="Times New Roman"/>
          <w:b w:val="false"/>
          <w:i w:val="false"/>
          <w:color w:val="000000"/>
          <w:sz w:val="28"/>
        </w:rPr>
        <w:t>
      29. При обжаловании решений, действий (бездействий) Фонда (или) его должностных лиц, Государственной корпорации и (или) их работников по вопросам оказания Услуги, жалоба подается на имя руководителя Фонда, Государственной корпорации или на имя руководителя уполномоченного государственного органа.</w:t>
      </w:r>
    </w:p>
    <w:bookmarkEnd w:id="273"/>
    <w:bookmarkStart w:name="z509" w:id="274"/>
    <w:p>
      <w:pPr>
        <w:spacing w:after="0"/>
        <w:ind w:left="0"/>
        <w:jc w:val="both"/>
      </w:pPr>
      <w:r>
        <w:rPr>
          <w:rFonts w:ascii="Times New Roman"/>
          <w:b w:val="false"/>
          <w:i w:val="false"/>
          <w:color w:val="000000"/>
          <w:sz w:val="28"/>
        </w:rPr>
        <w:t>
      Жалоба услугополучателя, поступившая в адрес Фонда, Государственной корпорации подлежит рассмотрению в течение пяти рабочих дней со дня ее регистрации.</w:t>
      </w:r>
    </w:p>
    <w:bookmarkEnd w:id="274"/>
    <w:bookmarkStart w:name="z510" w:id="275"/>
    <w:p>
      <w:pPr>
        <w:spacing w:after="0"/>
        <w:ind w:left="0"/>
        <w:jc w:val="both"/>
      </w:pPr>
      <w:r>
        <w:rPr>
          <w:rFonts w:ascii="Times New Roman"/>
          <w:b w:val="false"/>
          <w:i w:val="false"/>
          <w:color w:val="000000"/>
          <w:sz w:val="28"/>
        </w:rPr>
        <w:t>
      Рассмотрение жалобы по вопросам оказания Услуги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75"/>
    <w:bookmarkStart w:name="z511" w:id="27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98 АППК РК, орган, рассматривающий жалобу, заслушивает должностное лицо, чей административный акт, административное действие (бездействие) оспаривается, участника административной процедуры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АППК РК.</w:t>
      </w:r>
    </w:p>
    <w:bookmarkEnd w:id="276"/>
    <w:bookmarkStart w:name="z512" w:id="277"/>
    <w:p>
      <w:pPr>
        <w:spacing w:after="0"/>
        <w:ind w:left="0"/>
        <w:jc w:val="both"/>
      </w:pPr>
      <w:r>
        <w:rPr>
          <w:rFonts w:ascii="Times New Roman"/>
          <w:b w:val="false"/>
          <w:i w:val="false"/>
          <w:color w:val="000000"/>
          <w:sz w:val="28"/>
        </w:rPr>
        <w:t>
      Жалоба услугополучателя, поступившая в адрес Фонда или Государственной корпорации, не позднее трех рабочих дней со дня поступления и административное дело направляются в орган, рассматривающий жалобу.</w:t>
      </w:r>
    </w:p>
    <w:bookmarkEnd w:id="277"/>
    <w:bookmarkStart w:name="z513" w:id="278"/>
    <w:p>
      <w:pPr>
        <w:spacing w:after="0"/>
        <w:ind w:left="0"/>
        <w:jc w:val="both"/>
      </w:pPr>
      <w:r>
        <w:rPr>
          <w:rFonts w:ascii="Times New Roman"/>
          <w:b w:val="false"/>
          <w:i w:val="false"/>
          <w:color w:val="000000"/>
          <w:sz w:val="28"/>
        </w:rPr>
        <w:t>
      При принятии Фондом, Государственной корпорацией в течение трех рабочих дней решения либо иного административного действия, полностью удовлетворяющего требованиям, указанным в жалобе, они не направляют жалобу в орган, рассматривающий жалобу.</w:t>
      </w:r>
    </w:p>
    <w:bookmarkEnd w:id="278"/>
    <w:bookmarkStart w:name="z514" w:id="279"/>
    <w:p>
      <w:pPr>
        <w:spacing w:after="0"/>
        <w:ind w:left="0"/>
        <w:jc w:val="both"/>
      </w:pPr>
      <w:r>
        <w:rPr>
          <w:rFonts w:ascii="Times New Roman"/>
          <w:b w:val="false"/>
          <w:i w:val="false"/>
          <w:color w:val="000000"/>
          <w:sz w:val="28"/>
        </w:rPr>
        <w:t>
      Жалоба услугополучателя, поступившая в адрес органа, рассматривающего жалобу, подлежит рассмотрению в течение пятнадцати рабочих дней со дня ее регистрации.</w:t>
      </w:r>
    </w:p>
    <w:bookmarkEnd w:id="279"/>
    <w:bookmarkStart w:name="z515" w:id="280"/>
    <w:p>
      <w:pPr>
        <w:spacing w:after="0"/>
        <w:ind w:left="0"/>
        <w:jc w:val="both"/>
      </w:pPr>
      <w:r>
        <w:rPr>
          <w:rFonts w:ascii="Times New Roman"/>
          <w:b w:val="false"/>
          <w:i w:val="false"/>
          <w:color w:val="000000"/>
          <w:sz w:val="28"/>
        </w:rPr>
        <w:t>
      30. В случаях несогласия с результатами оказанной Услуги услугополучатель обращается в суд в установленном законодательством Республики Казахстан порядке.</w:t>
      </w:r>
    </w:p>
    <w:bookmarkEnd w:id="280"/>
    <w:bookmarkStart w:name="z516" w:id="281"/>
    <w:p>
      <w:pPr>
        <w:spacing w:after="0"/>
        <w:ind w:left="0"/>
        <w:jc w:val="both"/>
      </w:pPr>
      <w:r>
        <w:rPr>
          <w:rFonts w:ascii="Times New Roman"/>
          <w:b w:val="false"/>
          <w:i w:val="false"/>
          <w:color w:val="000000"/>
          <w:sz w:val="28"/>
        </w:rPr>
        <w:t xml:space="preserve">
      31.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2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 случаям</w:t>
            </w:r>
            <w:r>
              <w:br/>
            </w:r>
            <w:r>
              <w:rPr>
                <w:rFonts w:ascii="Times New Roman"/>
                <w:b w:val="false"/>
                <w:i w:val="false"/>
                <w:color w:val="000000"/>
                <w:sz w:val="20"/>
              </w:rPr>
              <w:t>осуществления возврата</w:t>
            </w:r>
            <w:r>
              <w:br/>
            </w:r>
            <w:r>
              <w:rPr>
                <w:rFonts w:ascii="Times New Roman"/>
                <w:b w:val="false"/>
                <w:i w:val="false"/>
                <w:color w:val="000000"/>
                <w:sz w:val="20"/>
              </w:rPr>
              <w:t>излишне (ошибочно)</w:t>
            </w:r>
            <w:r>
              <w:br/>
            </w:r>
            <w:r>
              <w:rPr>
                <w:rFonts w:ascii="Times New Roman"/>
                <w:b w:val="false"/>
                <w:i w:val="false"/>
                <w:color w:val="000000"/>
                <w:sz w:val="20"/>
              </w:rPr>
              <w:t>уплаченных социальных</w:t>
            </w:r>
            <w:r>
              <w:br/>
            </w:r>
            <w:r>
              <w:rPr>
                <w:rFonts w:ascii="Times New Roman"/>
                <w:b w:val="false"/>
                <w:i w:val="false"/>
                <w:color w:val="000000"/>
                <w:sz w:val="20"/>
              </w:rPr>
              <w:t>отчислений и (или) пени</w:t>
            </w:r>
            <w:r>
              <w:br/>
            </w:r>
            <w:r>
              <w:rPr>
                <w:rFonts w:ascii="Times New Roman"/>
                <w:b w:val="false"/>
                <w:i w:val="false"/>
                <w:color w:val="000000"/>
                <w:sz w:val="20"/>
              </w:rPr>
              <w:t>за несвоевременную</w:t>
            </w:r>
            <w:r>
              <w:br/>
            </w:r>
            <w:r>
              <w:rPr>
                <w:rFonts w:ascii="Times New Roman"/>
                <w:b w:val="false"/>
                <w:i w:val="false"/>
                <w:color w:val="000000"/>
                <w:sz w:val="20"/>
              </w:rPr>
              <w:t>и (или) 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520" w:id="282"/>
    <w:p>
      <w:pPr>
        <w:spacing w:after="0"/>
        <w:ind w:left="0"/>
        <w:jc w:val="left"/>
      </w:pPr>
      <w:r>
        <w:rPr>
          <w:rFonts w:ascii="Times New Roman"/>
          <w:b/>
          <w:i w:val="false"/>
          <w:color w:val="000000"/>
        </w:rPr>
        <w:t xml:space="preserve"> Заявление</w:t>
      </w:r>
      <w:r>
        <w:br/>
      </w:r>
      <w:r>
        <w:rPr>
          <w:rFonts w:ascii="Times New Roman"/>
          <w:b/>
          <w:i w:val="false"/>
          <w:color w:val="000000"/>
        </w:rPr>
        <w:t>от _______________________________________________________</w:t>
      </w:r>
      <w:r>
        <w:br/>
      </w:r>
      <w:r>
        <w:rPr>
          <w:rFonts w:ascii="Times New Roman"/>
          <w:b/>
          <w:i w:val="false"/>
          <w:color w:val="000000"/>
        </w:rPr>
        <w:t>(наименование плательщика или банка, организации,</w:t>
      </w:r>
      <w:r>
        <w:br/>
      </w:r>
      <w:r>
        <w:rPr>
          <w:rFonts w:ascii="Times New Roman"/>
          <w:b/>
          <w:i w:val="false"/>
          <w:color w:val="000000"/>
        </w:rPr>
        <w:t>осуществляющей отдельные виды банковских операций плательщика)</w:t>
      </w:r>
    </w:p>
    <w:bookmarkEnd w:id="282"/>
    <w:p>
      <w:pPr>
        <w:spacing w:after="0"/>
        <w:ind w:left="0"/>
        <w:jc w:val="both"/>
      </w:pPr>
      <w:r>
        <w:rPr>
          <w:rFonts w:ascii="Times New Roman"/>
          <w:b w:val="false"/>
          <w:i w:val="false"/>
          <w:color w:val="ff0000"/>
          <w:sz w:val="28"/>
        </w:rPr>
        <w:t xml:space="preserve">
      Сноска. Приложение 1 - в редакции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p>
      <w:pPr>
        <w:spacing w:after="0"/>
        <w:ind w:left="0"/>
        <w:jc w:val="both"/>
      </w:pPr>
      <w:bookmarkStart w:name="z1079" w:id="283"/>
      <w:r>
        <w:rPr>
          <w:rFonts w:ascii="Times New Roman"/>
          <w:b w:val="false"/>
          <w:i w:val="false"/>
          <w:color w:val="000000"/>
          <w:sz w:val="28"/>
        </w:rPr>
        <w:t>
      Руководителю акционерного общества</w:t>
      </w:r>
    </w:p>
    <w:bookmarkEnd w:id="283"/>
    <w:p>
      <w:pPr>
        <w:spacing w:after="0"/>
        <w:ind w:left="0"/>
        <w:jc w:val="both"/>
      </w:pPr>
      <w:r>
        <w:rPr>
          <w:rFonts w:ascii="Times New Roman"/>
          <w:b w:val="false"/>
          <w:i w:val="false"/>
          <w:color w:val="000000"/>
          <w:sz w:val="28"/>
        </w:rPr>
        <w:t>"Государственный фонд социального страхования"</w:t>
      </w:r>
    </w:p>
    <w:p>
      <w:pPr>
        <w:spacing w:after="0"/>
        <w:ind w:left="0"/>
        <w:jc w:val="both"/>
      </w:pPr>
      <w:r>
        <w:rPr>
          <w:rFonts w:ascii="Times New Roman"/>
          <w:b w:val="false"/>
          <w:i w:val="false"/>
          <w:color w:val="000000"/>
          <w:sz w:val="28"/>
        </w:rPr>
        <w:t xml:space="preserve">Прошу произвести возврат социальных отчислений и (или) пени за несвоевременную и (или)неполную уплату социальных отчислений, излишне (ошибочно) уплаченных платежным поручением № ___ от __, референс _____, общая сумма платежа___, общая сумма возврата ___, на: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28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8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Уплаченная сумма (по одному платежному поручению),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96" w:id="285"/>
      <w:r>
        <w:rPr>
          <w:rFonts w:ascii="Times New Roman"/>
          <w:b w:val="false"/>
          <w:i w:val="false"/>
          <w:color w:val="000000"/>
          <w:sz w:val="28"/>
        </w:rPr>
        <w:t>
      Возврат излишне (ошибочно) уплаченных социальных отчислений и (или) пени за несвоевременную и (или) неполную уплату социальных отчислений за физическое лицо, получающее доход по договорам гражданско-правового характера, предметом которого является выполнение работ (оказание услуг):</w:t>
      </w:r>
    </w:p>
    <w:bookmarkEnd w:id="285"/>
    <w:p>
      <w:pPr>
        <w:spacing w:after="0"/>
        <w:ind w:left="0"/>
        <w:jc w:val="both"/>
      </w:pPr>
      <w:r>
        <w:rPr>
          <w:rFonts w:ascii="Times New Roman"/>
          <w:b w:val="false"/>
          <w:i w:val="false"/>
          <w:color w:val="000000"/>
          <w:sz w:val="28"/>
        </w:rPr>
        <w:t>☐да/☐нет по причине (отметить не более одной причины), с приложением необходимых документов, указанных в пункте 4 Правил и случаев осуществления возврата излишне (ошибочно) уплаченных социальных отчислений и (или) пени за несвоевременную и (или) неполную уплату социальных отчислений:</w:t>
      </w:r>
    </w:p>
    <w:bookmarkStart w:name="z1078" w:id="2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повторной уплаты одной и той же суммы за один и тот же период;</w:t>
      </w:r>
    </w:p>
    <w:bookmarkEnd w:id="286"/>
    <w:bookmarkStart w:name="z1098" w:id="287"/>
    <w:p>
      <w:pPr>
        <w:spacing w:after="0"/>
        <w:ind w:left="0"/>
        <w:jc w:val="both"/>
      </w:pPr>
      <w:r>
        <w:rPr>
          <w:rFonts w:ascii="Times New Roman"/>
          <w:b w:val="false"/>
          <w:i w:val="false"/>
          <w:color w:val="000000"/>
          <w:sz w:val="28"/>
        </w:rPr>
        <w:t>
      ☐ излишне начислены на доходы, полученные вновь принятыми или уволенными работниками авансом, подлежащие возврату;</w:t>
      </w:r>
    </w:p>
    <w:bookmarkEnd w:id="287"/>
    <w:bookmarkStart w:name="z1099" w:id="288"/>
    <w:p>
      <w:pPr>
        <w:spacing w:after="0"/>
        <w:ind w:left="0"/>
        <w:jc w:val="both"/>
      </w:pPr>
      <w:r>
        <w:rPr>
          <w:rFonts w:ascii="Times New Roman"/>
          <w:b w:val="false"/>
          <w:i w:val="false"/>
          <w:color w:val="000000"/>
          <w:sz w:val="28"/>
        </w:rPr>
        <w:t xml:space="preserve">
      ☐ излишне уплачены за участников, являющихся лицами, достигшими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Республики Казахстан;</w:t>
      </w:r>
    </w:p>
    <w:bookmarkEnd w:id="288"/>
    <w:bookmarkStart w:name="z1100" w:id="289"/>
    <w:p>
      <w:pPr>
        <w:spacing w:after="0"/>
        <w:ind w:left="0"/>
        <w:jc w:val="both"/>
      </w:pPr>
      <w:r>
        <w:rPr>
          <w:rFonts w:ascii="Times New Roman"/>
          <w:b w:val="false"/>
          <w:i w:val="false"/>
          <w:color w:val="000000"/>
          <w:sz w:val="28"/>
        </w:rPr>
        <w:t>
      ☐ неверно указан код назначения платежа;</w:t>
      </w:r>
    </w:p>
    <w:bookmarkEnd w:id="289"/>
    <w:bookmarkStart w:name="z1101" w:id="290"/>
    <w:p>
      <w:pPr>
        <w:spacing w:after="0"/>
        <w:ind w:left="0"/>
        <w:jc w:val="both"/>
      </w:pPr>
      <w:r>
        <w:rPr>
          <w:rFonts w:ascii="Times New Roman"/>
          <w:b w:val="false"/>
          <w:i w:val="false"/>
          <w:color w:val="000000"/>
          <w:sz w:val="28"/>
        </w:rPr>
        <w:t>
      ☐ неверно указан период платежа;</w:t>
      </w:r>
    </w:p>
    <w:bookmarkEnd w:id="290"/>
    <w:bookmarkStart w:name="z1102" w:id="291"/>
    <w:p>
      <w:pPr>
        <w:spacing w:after="0"/>
        <w:ind w:left="0"/>
        <w:jc w:val="both"/>
      </w:pPr>
      <w:r>
        <w:rPr>
          <w:rFonts w:ascii="Times New Roman"/>
          <w:b w:val="false"/>
          <w:i w:val="false"/>
          <w:color w:val="000000"/>
          <w:sz w:val="28"/>
        </w:rPr>
        <w:t>
      ☐ неверно указана сумма социальных отчислений;</w:t>
      </w:r>
    </w:p>
    <w:bookmarkEnd w:id="291"/>
    <w:bookmarkStart w:name="z1103" w:id="292"/>
    <w:p>
      <w:pPr>
        <w:spacing w:after="0"/>
        <w:ind w:left="0"/>
        <w:jc w:val="both"/>
      </w:pPr>
      <w:r>
        <w:rPr>
          <w:rFonts w:ascii="Times New Roman"/>
          <w:b w:val="false"/>
          <w:i w:val="false"/>
          <w:color w:val="000000"/>
          <w:sz w:val="28"/>
        </w:rPr>
        <w:t>
      ☐ неверно указаны реквизиты плательщика;</w:t>
      </w:r>
    </w:p>
    <w:bookmarkEnd w:id="292"/>
    <w:bookmarkStart w:name="z1104" w:id="293"/>
    <w:p>
      <w:pPr>
        <w:spacing w:after="0"/>
        <w:ind w:left="0"/>
        <w:jc w:val="both"/>
      </w:pPr>
      <w:r>
        <w:rPr>
          <w:rFonts w:ascii="Times New Roman"/>
          <w:b w:val="false"/>
          <w:i w:val="false"/>
          <w:color w:val="000000"/>
          <w:sz w:val="28"/>
        </w:rPr>
        <w:t>
      ☐ уплачены физическим лицом, незарегистрированным в качестве индивидуального предпринимателя, лицом, занимающимся частной практикой, крестьянского или фермерского хозяйства, лицом, не являющимся самозанятым, применяющим специальный налоговый режим для самозанятых в соответствии с Налоговым кодексом Республики Казахстан.</w:t>
      </w:r>
    </w:p>
    <w:bookmarkEnd w:id="293"/>
    <w:bookmarkStart w:name="z1105" w:id="294"/>
    <w:p>
      <w:pPr>
        <w:spacing w:after="0"/>
        <w:ind w:left="0"/>
        <w:jc w:val="both"/>
      </w:pPr>
      <w:r>
        <w:rPr>
          <w:rFonts w:ascii="Times New Roman"/>
          <w:b w:val="false"/>
          <w:i w:val="false"/>
          <w:color w:val="000000"/>
          <w:sz w:val="28"/>
        </w:rPr>
        <w:t>
      Приложение (при необходимости возврата излишне (ошибочно) уплаченных социальных отчислений и (или) пени за несвоевременную и (или) неполную уплату социальных отчислений производится за физическое лицо, получающее доход по договорам гражданско-правового характера, предметом которого является выполнение работ (оказание услуг)): ☐ заявление о согласии на возврат излишне (ошибочно) уплаченных социальных отчислений и (или) пени за несвоевременную и (или) неполную уплату социальных отчислений физического лица, получающего доход по договорам гражданско-правового характера, предметом которого является выполнение работ (оказание услуг),</w:t>
      </w:r>
    </w:p>
    <w:bookmarkEnd w:id="294"/>
    <w:bookmarkStart w:name="z1106" w:id="295"/>
    <w:p>
      <w:pPr>
        <w:spacing w:after="0"/>
        <w:ind w:left="0"/>
        <w:jc w:val="both"/>
      </w:pPr>
      <w:r>
        <w:rPr>
          <w:rFonts w:ascii="Times New Roman"/>
          <w:b w:val="false"/>
          <w:i w:val="false"/>
          <w:color w:val="000000"/>
          <w:sz w:val="28"/>
        </w:rPr>
        <w:t xml:space="preserve">
      Перечень документов, приложенных к заявлению: </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7" w:id="296"/>
    <w:p>
      <w:pPr>
        <w:spacing w:after="0"/>
        <w:ind w:left="0"/>
        <w:jc w:val="both"/>
      </w:pPr>
      <w:r>
        <w:rPr>
          <w:rFonts w:ascii="Times New Roman"/>
          <w:b w:val="false"/>
          <w:i w:val="false"/>
          <w:color w:val="000000"/>
          <w:sz w:val="28"/>
        </w:rPr>
        <w:t>
      Обеспечиваю достоверность предоставленных данных и подтверждаю подлинность предоставленных документов.</w:t>
      </w:r>
    </w:p>
    <w:bookmarkEnd w:id="296"/>
    <w:bookmarkStart w:name="z1128" w:id="297"/>
    <w:p>
      <w:pPr>
        <w:spacing w:after="0"/>
        <w:ind w:left="0"/>
        <w:jc w:val="both"/>
      </w:pPr>
      <w:r>
        <w:rPr>
          <w:rFonts w:ascii="Times New Roman"/>
          <w:b w:val="false"/>
          <w:i w:val="false"/>
          <w:color w:val="000000"/>
          <w:sz w:val="28"/>
        </w:rPr>
        <w:t xml:space="preserve">
      Подтверждаю, что сбор и обработка персональных данных, содержащихся в настоящем заявлении, осуществлена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297"/>
    <w:bookmarkStart w:name="z1129" w:id="298"/>
    <w:p>
      <w:pPr>
        <w:spacing w:after="0"/>
        <w:ind w:left="0"/>
        <w:jc w:val="both"/>
      </w:pPr>
      <w:r>
        <w:rPr>
          <w:rFonts w:ascii="Times New Roman"/>
          <w:b w:val="false"/>
          <w:i w:val="false"/>
          <w:color w:val="000000"/>
          <w:sz w:val="28"/>
        </w:rPr>
        <w:t>
      Даю согласие на уведомление о возврате об отказе в возврате излишне (ошибочно) уплаченных социальных отчислений и (или) пени за несвоевременную и (или) неполную уплату социальных отчислений путем sms-оповещения, посредством телефонной связи.</w:t>
      </w:r>
    </w:p>
    <w:bookmarkEnd w:id="298"/>
    <w:bookmarkStart w:name="z1130" w:id="299"/>
    <w:p>
      <w:pPr>
        <w:spacing w:after="0"/>
        <w:ind w:left="0"/>
        <w:jc w:val="both"/>
      </w:pPr>
      <w:r>
        <w:rPr>
          <w:rFonts w:ascii="Times New Roman"/>
          <w:b w:val="false"/>
          <w:i w:val="false"/>
          <w:color w:val="000000"/>
          <w:sz w:val="28"/>
        </w:rPr>
        <w:t>
      Даю согласие на использование сведений, составляющих охраняемую законом тайну, содержащихся в цифровых системах.</w:t>
      </w:r>
    </w:p>
    <w:bookmarkEnd w:id="299"/>
    <w:bookmarkStart w:name="z1131" w:id="300"/>
    <w:p>
      <w:pPr>
        <w:spacing w:after="0"/>
        <w:ind w:left="0"/>
        <w:jc w:val="both"/>
      </w:pPr>
      <w:r>
        <w:rPr>
          <w:rFonts w:ascii="Times New Roman"/>
          <w:b w:val="false"/>
          <w:i w:val="false"/>
          <w:color w:val="000000"/>
          <w:sz w:val="28"/>
        </w:rPr>
        <w:t>
      Возврат прошу произвести по следующим реквизитам (уведомлен, что при изменении реквизитов необходимо приложить копию подтверждающего документа):</w:t>
      </w:r>
    </w:p>
    <w:bookmarkEnd w:id="300"/>
    <w:p>
      <w:pPr>
        <w:spacing w:after="0"/>
        <w:ind w:left="0"/>
        <w:jc w:val="both"/>
      </w:pPr>
      <w:bookmarkStart w:name="z1132" w:id="301"/>
      <w:r>
        <w:rPr>
          <w:rFonts w:ascii="Times New Roman"/>
          <w:b w:val="false"/>
          <w:i w:val="false"/>
          <w:color w:val="000000"/>
          <w:sz w:val="28"/>
        </w:rPr>
        <w:t>
      Наименование плательщика: _______________________________________</w:t>
      </w:r>
    </w:p>
    <w:bookmarkEnd w:id="301"/>
    <w:p>
      <w:pPr>
        <w:spacing w:after="0"/>
        <w:ind w:left="0"/>
        <w:jc w:val="both"/>
      </w:pPr>
      <w:r>
        <w:rPr>
          <w:rFonts w:ascii="Times New Roman"/>
          <w:b w:val="false"/>
          <w:i w:val="false"/>
          <w:color w:val="000000"/>
          <w:sz w:val="28"/>
        </w:rPr>
        <w:t>ИИН/БИН плательщика: __________________________________________</w:t>
      </w:r>
    </w:p>
    <w:p>
      <w:pPr>
        <w:spacing w:after="0"/>
        <w:ind w:left="0"/>
        <w:jc w:val="both"/>
      </w:pPr>
      <w:r>
        <w:rPr>
          <w:rFonts w:ascii="Times New Roman"/>
          <w:b w:val="false"/>
          <w:i w:val="false"/>
          <w:color w:val="000000"/>
          <w:sz w:val="28"/>
        </w:rPr>
        <w:t>ИИК: __________________________________________________________</w:t>
      </w:r>
    </w:p>
    <w:p>
      <w:pPr>
        <w:spacing w:after="0"/>
        <w:ind w:left="0"/>
        <w:jc w:val="both"/>
      </w:pPr>
      <w:r>
        <w:rPr>
          <w:rFonts w:ascii="Times New Roman"/>
          <w:b w:val="false"/>
          <w:i w:val="false"/>
          <w:color w:val="000000"/>
          <w:sz w:val="28"/>
        </w:rPr>
        <w:t>БИК банка плательщика: __________________________________________</w:t>
      </w:r>
    </w:p>
    <w:p>
      <w:pPr>
        <w:spacing w:after="0"/>
        <w:ind w:left="0"/>
        <w:jc w:val="both"/>
      </w:pPr>
      <w:r>
        <w:rPr>
          <w:rFonts w:ascii="Times New Roman"/>
          <w:b w:val="false"/>
          <w:i w:val="false"/>
          <w:color w:val="000000"/>
          <w:sz w:val="28"/>
        </w:rPr>
        <w:t>Наименование банка плательщика:</w:t>
      </w:r>
    </w:p>
    <w:p>
      <w:pPr>
        <w:spacing w:after="0"/>
        <w:ind w:left="0"/>
        <w:jc w:val="both"/>
      </w:pPr>
      <w:r>
        <w:rPr>
          <w:rFonts w:ascii="Times New Roman"/>
          <w:b w:val="false"/>
          <w:i w:val="false"/>
          <w:color w:val="000000"/>
          <w:sz w:val="28"/>
        </w:rPr>
        <w:t>Подписи:</w:t>
      </w:r>
    </w:p>
    <w:p>
      <w:pPr>
        <w:spacing w:after="0"/>
        <w:ind w:left="0"/>
        <w:jc w:val="both"/>
      </w:pPr>
      <w:r>
        <w:rPr>
          <w:rFonts w:ascii="Times New Roman"/>
          <w:b w:val="false"/>
          <w:i w:val="false"/>
          <w:color w:val="000000"/>
          <w:sz w:val="28"/>
        </w:rPr>
        <w:t>Руководитель_________________________ __________________________</w:t>
      </w:r>
    </w:p>
    <w:p>
      <w:pPr>
        <w:spacing w:after="0"/>
        <w:ind w:left="0"/>
        <w:jc w:val="both"/>
      </w:pPr>
      <w:r>
        <w:rPr>
          <w:rFonts w:ascii="Times New Roman"/>
          <w:b w:val="false"/>
          <w:i w:val="false"/>
          <w:color w:val="000000"/>
          <w:sz w:val="28"/>
        </w:rPr>
        <w:t>(Ф.И.О. (отчество при его наличии), подпись) или ЭЦП</w:t>
      </w:r>
    </w:p>
    <w:p>
      <w:pPr>
        <w:spacing w:after="0"/>
        <w:ind w:left="0"/>
        <w:jc w:val="both"/>
      </w:pPr>
      <w:r>
        <w:rPr>
          <w:rFonts w:ascii="Times New Roman"/>
          <w:b w:val="false"/>
          <w:i w:val="false"/>
          <w:color w:val="000000"/>
          <w:sz w:val="28"/>
        </w:rPr>
        <w:t>Руководителя (для электронного заявления, поданного через портал</w:t>
      </w:r>
    </w:p>
    <w:p>
      <w:pPr>
        <w:spacing w:after="0"/>
        <w:ind w:left="0"/>
        <w:jc w:val="both"/>
      </w:pPr>
      <w:r>
        <w:rPr>
          <w:rFonts w:ascii="Times New Roman"/>
          <w:b w:val="false"/>
          <w:i w:val="false"/>
          <w:color w:val="000000"/>
          <w:sz w:val="28"/>
        </w:rPr>
        <w:t>"цифрового правительства")</w:t>
      </w:r>
    </w:p>
    <w:p>
      <w:pPr>
        <w:spacing w:after="0"/>
        <w:ind w:left="0"/>
        <w:jc w:val="both"/>
      </w:pPr>
      <w:r>
        <w:rPr>
          <w:rFonts w:ascii="Times New Roman"/>
          <w:b w:val="false"/>
          <w:i w:val="false"/>
          <w:color w:val="000000"/>
          <w:sz w:val="28"/>
        </w:rPr>
        <w:t>Главный бухгалтер _______________________________________________</w:t>
      </w:r>
    </w:p>
    <w:p>
      <w:pPr>
        <w:spacing w:after="0"/>
        <w:ind w:left="0"/>
        <w:jc w:val="both"/>
      </w:pPr>
      <w:r>
        <w:rPr>
          <w:rFonts w:ascii="Times New Roman"/>
          <w:b w:val="false"/>
          <w:i w:val="false"/>
          <w:color w:val="000000"/>
          <w:sz w:val="28"/>
        </w:rPr>
        <w:t>(Ф.И.О. (отчество при его наличии), подпись) или ЭЦП Главного бухгалтера</w:t>
      </w:r>
    </w:p>
    <w:p>
      <w:pPr>
        <w:spacing w:after="0"/>
        <w:ind w:left="0"/>
        <w:jc w:val="both"/>
      </w:pPr>
      <w:r>
        <w:rPr>
          <w:rFonts w:ascii="Times New Roman"/>
          <w:b w:val="false"/>
          <w:i w:val="false"/>
          <w:color w:val="000000"/>
          <w:sz w:val="28"/>
        </w:rPr>
        <w:t>(для электронного заявления, поданного через портал "цифрового правительства")</w:t>
      </w:r>
    </w:p>
    <w:p>
      <w:pPr>
        <w:spacing w:after="0"/>
        <w:ind w:left="0"/>
        <w:jc w:val="both"/>
      </w:pPr>
      <w:r>
        <w:rPr>
          <w:rFonts w:ascii="Times New Roman"/>
          <w:b w:val="false"/>
          <w:i w:val="false"/>
          <w:color w:val="000000"/>
          <w:sz w:val="28"/>
        </w:rPr>
        <w:t>или Главный бухгалтер не предусмотрен (подчеркнуть)</w:t>
      </w:r>
    </w:p>
    <w:p>
      <w:pPr>
        <w:spacing w:after="0"/>
        <w:ind w:left="0"/>
        <w:jc w:val="both"/>
      </w:pPr>
      <w:r>
        <w:rPr>
          <w:rFonts w:ascii="Times New Roman"/>
          <w:b w:val="false"/>
          <w:i w:val="false"/>
          <w:color w:val="000000"/>
          <w:sz w:val="28"/>
        </w:rPr>
        <w:t>Юридический адрес: ___________________</w:t>
      </w:r>
    </w:p>
    <w:p>
      <w:pPr>
        <w:spacing w:after="0"/>
        <w:ind w:left="0"/>
        <w:jc w:val="both"/>
      </w:pPr>
      <w:r>
        <w:rPr>
          <w:rFonts w:ascii="Times New Roman"/>
          <w:b w:val="false"/>
          <w:i w:val="false"/>
          <w:color w:val="000000"/>
          <w:sz w:val="28"/>
        </w:rPr>
        <w:t>Контактные данные плательщика:</w:t>
      </w:r>
    </w:p>
    <w:p>
      <w:pPr>
        <w:spacing w:after="0"/>
        <w:ind w:left="0"/>
        <w:jc w:val="both"/>
      </w:pPr>
      <w:r>
        <w:rPr>
          <w:rFonts w:ascii="Times New Roman"/>
          <w:b w:val="false"/>
          <w:i w:val="false"/>
          <w:color w:val="000000"/>
          <w:sz w:val="28"/>
        </w:rPr>
        <w:t>Телефон мобильный (для sms-оповещения): +7(____)________________</w:t>
      </w:r>
    </w:p>
    <w:p>
      <w:pPr>
        <w:spacing w:after="0"/>
        <w:ind w:left="0"/>
        <w:jc w:val="both"/>
      </w:pPr>
      <w:r>
        <w:rPr>
          <w:rFonts w:ascii="Times New Roman"/>
          <w:b w:val="false"/>
          <w:i w:val="false"/>
          <w:color w:val="000000"/>
          <w:sz w:val="28"/>
        </w:rPr>
        <w:t>E-mail _____________________.</w:t>
      </w:r>
    </w:p>
    <w:p>
      <w:pPr>
        <w:spacing w:after="0"/>
        <w:ind w:left="0"/>
        <w:jc w:val="both"/>
      </w:pPr>
      <w:r>
        <w:rPr>
          <w:rFonts w:ascii="Times New Roman"/>
          <w:b w:val="false"/>
          <w:i w:val="false"/>
          <w:color w:val="000000"/>
          <w:sz w:val="28"/>
        </w:rPr>
        <w:t>Дата заполнения: "_____"_____________20___года.</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и случаям</w:t>
            </w:r>
            <w:r>
              <w:br/>
            </w:r>
            <w:r>
              <w:rPr>
                <w:rFonts w:ascii="Times New Roman"/>
                <w:b w:val="false"/>
                <w:i w:val="false"/>
                <w:color w:val="000000"/>
                <w:sz w:val="20"/>
              </w:rPr>
              <w:t>осуществления возврата</w:t>
            </w:r>
            <w:r>
              <w:br/>
            </w:r>
            <w:r>
              <w:rPr>
                <w:rFonts w:ascii="Times New Roman"/>
                <w:b w:val="false"/>
                <w:i w:val="false"/>
                <w:color w:val="000000"/>
                <w:sz w:val="20"/>
              </w:rPr>
              <w:t>излишне (ошибочно)</w:t>
            </w:r>
            <w:r>
              <w:br/>
            </w:r>
            <w:r>
              <w:rPr>
                <w:rFonts w:ascii="Times New Roman"/>
                <w:b w:val="false"/>
                <w:i w:val="false"/>
                <w:color w:val="000000"/>
                <w:sz w:val="20"/>
              </w:rPr>
              <w:t>уплаченных социальных</w:t>
            </w:r>
            <w:r>
              <w:br/>
            </w:r>
            <w:r>
              <w:rPr>
                <w:rFonts w:ascii="Times New Roman"/>
                <w:b w:val="false"/>
                <w:i w:val="false"/>
                <w:color w:val="000000"/>
                <w:sz w:val="20"/>
              </w:rPr>
              <w:t>отчислений и (или) пени</w:t>
            </w:r>
            <w:r>
              <w:br/>
            </w:r>
            <w:r>
              <w:rPr>
                <w:rFonts w:ascii="Times New Roman"/>
                <w:b w:val="false"/>
                <w:i w:val="false"/>
                <w:color w:val="000000"/>
                <w:sz w:val="20"/>
              </w:rPr>
              <w:t>за несвоевременную и (или)</w:t>
            </w:r>
            <w:r>
              <w:br/>
            </w:r>
            <w:r>
              <w:rPr>
                <w:rFonts w:ascii="Times New Roman"/>
                <w:b w:val="false"/>
                <w:i w:val="false"/>
                <w:color w:val="000000"/>
                <w:sz w:val="20"/>
              </w:rPr>
              <w:t>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09" w:id="302"/>
    <w:p>
      <w:pPr>
        <w:spacing w:after="0"/>
        <w:ind w:left="0"/>
        <w:jc w:val="left"/>
      </w:pPr>
      <w:r>
        <w:rPr>
          <w:rFonts w:ascii="Times New Roman"/>
          <w:b/>
          <w:i w:val="false"/>
          <w:color w:val="000000"/>
        </w:rPr>
        <w:t xml:space="preserve"> Заявление о согласии на возврат излишне (ошибочно) уплаченных социальных отчислений</w:t>
      </w:r>
    </w:p>
    <w:bookmarkEnd w:id="302"/>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труда и социальной защиты населения РК от 23.01.2025 </w:t>
      </w:r>
      <w:r>
        <w:rPr>
          <w:rFonts w:ascii="Times New Roman"/>
          <w:b w:val="false"/>
          <w:i w:val="false"/>
          <w:color w:val="ff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810" w:id="303"/>
      <w:r>
        <w:rPr>
          <w:rFonts w:ascii="Times New Roman"/>
          <w:b w:val="false"/>
          <w:i w:val="false"/>
          <w:color w:val="000000"/>
          <w:sz w:val="28"/>
        </w:rPr>
        <w:t>
      Я, ____________________________________________________________________</w:t>
      </w:r>
    </w:p>
    <w:bookmarkEnd w:id="303"/>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ИИН __________________________________________________________________</w:t>
      </w:r>
    </w:p>
    <w:p>
      <w:pPr>
        <w:spacing w:after="0"/>
        <w:ind w:left="0"/>
        <w:jc w:val="both"/>
      </w:pPr>
      <w:r>
        <w:rPr>
          <w:rFonts w:ascii="Times New Roman"/>
          <w:b w:val="false"/>
          <w:i w:val="false"/>
          <w:color w:val="000000"/>
          <w:sz w:val="28"/>
        </w:rPr>
        <w:t>Настоящим даю согласие на возврат излишне (ошибочно) перечисленных</w:t>
      </w:r>
    </w:p>
    <w:p>
      <w:pPr>
        <w:spacing w:after="0"/>
        <w:ind w:left="0"/>
        <w:jc w:val="both"/>
      </w:pPr>
      <w:r>
        <w:rPr>
          <w:rFonts w:ascii="Times New Roman"/>
          <w:b w:val="false"/>
          <w:i w:val="false"/>
          <w:color w:val="000000"/>
          <w:sz w:val="28"/>
        </w:rPr>
        <w:t>социальных отчислений и (или) пени за несвоевременную и (или) неполную уплату</w:t>
      </w:r>
    </w:p>
    <w:p>
      <w:pPr>
        <w:spacing w:after="0"/>
        <w:ind w:left="0"/>
        <w:jc w:val="both"/>
      </w:pPr>
      <w:r>
        <w:rPr>
          <w:rFonts w:ascii="Times New Roman"/>
          <w:b w:val="false"/>
          <w:i w:val="false"/>
          <w:color w:val="000000"/>
          <w:sz w:val="28"/>
        </w:rPr>
        <w:t>социальных отчислений</w:t>
      </w:r>
    </w:p>
    <w:p>
      <w:pPr>
        <w:spacing w:after="0"/>
        <w:ind w:left="0"/>
        <w:jc w:val="both"/>
      </w:pPr>
      <w:r>
        <w:rPr>
          <w:rFonts w:ascii="Times New Roman"/>
          <w:b w:val="false"/>
          <w:i w:val="false"/>
          <w:color w:val="000000"/>
          <w:sz w:val="28"/>
        </w:rPr>
        <w:t>в сумме (ах) ___________________________________________ (сумма прописью)</w:t>
      </w:r>
    </w:p>
    <w:p>
      <w:pPr>
        <w:spacing w:after="0"/>
        <w:ind w:left="0"/>
        <w:jc w:val="both"/>
      </w:pPr>
      <w:r>
        <w:rPr>
          <w:rFonts w:ascii="Times New Roman"/>
          <w:b w:val="false"/>
          <w:i w:val="false"/>
          <w:color w:val="000000"/>
          <w:sz w:val="28"/>
        </w:rPr>
        <w:t>(В случае необходимости возврата излишне (ошибочно) перечисленных социальных</w:t>
      </w:r>
    </w:p>
    <w:p>
      <w:pPr>
        <w:spacing w:after="0"/>
        <w:ind w:left="0"/>
        <w:jc w:val="both"/>
      </w:pPr>
      <w:r>
        <w:rPr>
          <w:rFonts w:ascii="Times New Roman"/>
          <w:b w:val="false"/>
          <w:i w:val="false"/>
          <w:color w:val="000000"/>
          <w:sz w:val="28"/>
        </w:rPr>
        <w:t>отчислений и (или) пени за несвоевременную и (или) неполную уплату социальных</w:t>
      </w:r>
    </w:p>
    <w:p>
      <w:pPr>
        <w:spacing w:after="0"/>
        <w:ind w:left="0"/>
        <w:jc w:val="both"/>
      </w:pPr>
      <w:r>
        <w:rPr>
          <w:rFonts w:ascii="Times New Roman"/>
          <w:b w:val="false"/>
          <w:i w:val="false"/>
          <w:color w:val="000000"/>
          <w:sz w:val="28"/>
        </w:rPr>
        <w:t>отчислений по нескольким платежным поручениям, суммы, подлежащие возврату,</w:t>
      </w:r>
    </w:p>
    <w:p>
      <w:pPr>
        <w:spacing w:after="0"/>
        <w:ind w:left="0"/>
        <w:jc w:val="both"/>
      </w:pPr>
      <w:r>
        <w:rPr>
          <w:rFonts w:ascii="Times New Roman"/>
          <w:b w:val="false"/>
          <w:i w:val="false"/>
          <w:color w:val="000000"/>
          <w:sz w:val="28"/>
        </w:rPr>
        <w:t>указываются отдельно на каждое платежное поручение)</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 для</w:t>
      </w:r>
    </w:p>
    <w:p>
      <w:pPr>
        <w:spacing w:after="0"/>
        <w:ind w:left="0"/>
        <w:jc w:val="both"/>
      </w:pPr>
      <w:r>
        <w:rPr>
          <w:rFonts w:ascii="Times New Roman"/>
          <w:b w:val="false"/>
          <w:i w:val="false"/>
          <w:color w:val="000000"/>
          <w:sz w:val="28"/>
        </w:rPr>
        <w:t>осуществления возврата излишне (ошибочно) перечисленных социальных отчислений</w:t>
      </w:r>
    </w:p>
    <w:p>
      <w:pPr>
        <w:spacing w:after="0"/>
        <w:ind w:left="0"/>
        <w:jc w:val="both"/>
      </w:pPr>
      <w:r>
        <w:rPr>
          <w:rFonts w:ascii="Times New Roman"/>
          <w:b w:val="false"/>
          <w:i w:val="false"/>
          <w:color w:val="000000"/>
          <w:sz w:val="28"/>
        </w:rPr>
        <w:t>и (или) пени за несвоевременную и (или) неполную уплату социальных отчислений</w:t>
      </w:r>
    </w:p>
    <w:p>
      <w:pPr>
        <w:spacing w:after="0"/>
        <w:ind w:left="0"/>
        <w:jc w:val="both"/>
      </w:pPr>
      <w:r>
        <w:rPr>
          <w:rFonts w:ascii="Times New Roman"/>
          <w:b w:val="false"/>
          <w:i w:val="false"/>
          <w:color w:val="000000"/>
          <w:sz w:val="28"/>
        </w:rPr>
        <w:t xml:space="preserve">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w:t>
      </w:r>
    </w:p>
    <w:p>
      <w:pPr>
        <w:spacing w:after="0"/>
        <w:ind w:left="0"/>
        <w:jc w:val="both"/>
      </w:pPr>
      <w:r>
        <w:rPr>
          <w:rFonts w:ascii="Times New Roman"/>
          <w:b w:val="false"/>
          <w:i w:val="false"/>
          <w:color w:val="000000"/>
          <w:sz w:val="28"/>
        </w:rPr>
        <w:t>и их защите" ____ (да/нет).</w:t>
      </w:r>
    </w:p>
    <w:p>
      <w:pPr>
        <w:spacing w:after="0"/>
        <w:ind w:left="0"/>
        <w:jc w:val="both"/>
      </w:pPr>
      <w:r>
        <w:rPr>
          <w:rFonts w:ascii="Times New Roman"/>
          <w:b w:val="false"/>
          <w:i w:val="false"/>
          <w:color w:val="000000"/>
          <w:sz w:val="28"/>
        </w:rPr>
        <w:t>_______________ ________________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и случаям осуществления</w:t>
            </w:r>
            <w:r>
              <w:br/>
            </w:r>
            <w:r>
              <w:rPr>
                <w:rFonts w:ascii="Times New Roman"/>
                <w:b w:val="false"/>
                <w:i w:val="false"/>
                <w:color w:val="000000"/>
                <w:sz w:val="20"/>
              </w:rPr>
              <w:t>возврата излишне (ошибочно)</w:t>
            </w:r>
            <w:r>
              <w:br/>
            </w:r>
            <w:r>
              <w:rPr>
                <w:rFonts w:ascii="Times New Roman"/>
                <w:b w:val="false"/>
                <w:i w:val="false"/>
                <w:color w:val="000000"/>
                <w:sz w:val="20"/>
              </w:rPr>
              <w:t>уплаченных социальных отчислений</w:t>
            </w:r>
            <w:r>
              <w:br/>
            </w:r>
            <w:r>
              <w:rPr>
                <w:rFonts w:ascii="Times New Roman"/>
                <w:b w:val="false"/>
                <w:i w:val="false"/>
                <w:color w:val="000000"/>
                <w:sz w:val="20"/>
              </w:rPr>
              <w:t>и (или) пени за несвоевременную</w:t>
            </w:r>
            <w:r>
              <w:br/>
            </w:r>
            <w:r>
              <w:rPr>
                <w:rFonts w:ascii="Times New Roman"/>
                <w:b w:val="false"/>
                <w:i w:val="false"/>
                <w:color w:val="000000"/>
                <w:sz w:val="20"/>
              </w:rPr>
              <w:t>и (или) 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14" w:id="304"/>
    <w:p>
      <w:pPr>
        <w:spacing w:after="0"/>
        <w:ind w:left="0"/>
        <w:jc w:val="left"/>
      </w:pPr>
      <w:r>
        <w:rPr>
          <w:rFonts w:ascii="Times New Roman"/>
          <w:b/>
          <w:i w:val="false"/>
          <w:color w:val="000000"/>
        </w:rPr>
        <w:t xml:space="preserve"> Уведомление на получение согласия на возврат излишне (ошибочно) уплаченных</w:t>
      </w:r>
      <w:r>
        <w:br/>
      </w:r>
      <w:r>
        <w:rPr>
          <w:rFonts w:ascii="Times New Roman"/>
          <w:b/>
          <w:i w:val="false"/>
          <w:color w:val="000000"/>
        </w:rPr>
        <w:t>социальных отчислений и (или) пени за несвоевременную и (или) неполную уплату</w:t>
      </w:r>
      <w:r>
        <w:br/>
      </w:r>
      <w:r>
        <w:rPr>
          <w:rFonts w:ascii="Times New Roman"/>
          <w:b/>
          <w:i w:val="false"/>
          <w:color w:val="000000"/>
        </w:rPr>
        <w:t>социальных отчислений в личном кабинете портала "электронного правительства"</w:t>
      </w:r>
    </w:p>
    <w:bookmarkEnd w:id="304"/>
    <w:p>
      <w:pPr>
        <w:spacing w:after="0"/>
        <w:ind w:left="0"/>
        <w:jc w:val="both"/>
      </w:pPr>
      <w:r>
        <w:rPr>
          <w:rFonts w:ascii="Times New Roman"/>
          <w:b w:val="false"/>
          <w:i w:val="false"/>
          <w:color w:val="ff0000"/>
          <w:sz w:val="28"/>
        </w:rPr>
        <w:t xml:space="preserve">
      Сноска. Правила дополнены приложением 1-2 в соответствии с приказом Министра труда и социальной защиты населения РК от 23.01.2025 </w:t>
      </w:r>
      <w:r>
        <w:rPr>
          <w:rFonts w:ascii="Times New Roman"/>
          <w:b w:val="false"/>
          <w:i w:val="false"/>
          <w:color w:val="ff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Уведомляем Вас,______________________________________________________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о наличии излишне (ошибочно) уплаченных социальных отчислений и (или) пени</w:t>
      </w:r>
    </w:p>
    <w:p>
      <w:pPr>
        <w:spacing w:after="0"/>
        <w:ind w:left="0"/>
        <w:jc w:val="both"/>
      </w:pPr>
      <w:r>
        <w:rPr>
          <w:rFonts w:ascii="Times New Roman"/>
          <w:b w:val="false"/>
          <w:i w:val="false"/>
          <w:color w:val="000000"/>
          <w:sz w:val="28"/>
        </w:rPr>
        <w:t>за несвоевременную и (или) неполную уплату социальных отчислений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[ИИН/БИН плательщика]</w:t>
      </w:r>
    </w:p>
    <w:p>
      <w:pPr>
        <w:spacing w:after="0"/>
        <w:ind w:left="0"/>
        <w:jc w:val="both"/>
      </w:pPr>
      <w:r>
        <w:rPr>
          <w:rFonts w:ascii="Times New Roman"/>
          <w:b w:val="false"/>
          <w:i w:val="false"/>
          <w:color w:val="000000"/>
          <w:sz w:val="28"/>
        </w:rPr>
        <w:t>[Наименование плательщика].</w:t>
      </w:r>
    </w:p>
    <w:p>
      <w:pPr>
        <w:spacing w:after="0"/>
        <w:ind w:left="0"/>
        <w:jc w:val="both"/>
      </w:pPr>
      <w:r>
        <w:rPr>
          <w:rFonts w:ascii="Times New Roman"/>
          <w:b w:val="false"/>
          <w:i w:val="false"/>
          <w:color w:val="000000"/>
          <w:sz w:val="28"/>
        </w:rPr>
        <w:t>В соответствии с Правилами и случаями осуществления возврата излишне</w:t>
      </w:r>
    </w:p>
    <w:p>
      <w:pPr>
        <w:spacing w:after="0"/>
        <w:ind w:left="0"/>
        <w:jc w:val="both"/>
      </w:pPr>
      <w:r>
        <w:rPr>
          <w:rFonts w:ascii="Times New Roman"/>
          <w:b w:val="false"/>
          <w:i w:val="false"/>
          <w:color w:val="000000"/>
          <w:sz w:val="28"/>
        </w:rPr>
        <w:t>(ошибочно) уплаченных социальных отчислений и (или) пени за несвоевременную</w:t>
      </w:r>
    </w:p>
    <w:p>
      <w:pPr>
        <w:spacing w:after="0"/>
        <w:ind w:left="0"/>
        <w:jc w:val="both"/>
      </w:pPr>
      <w:r>
        <w:rPr>
          <w:rFonts w:ascii="Times New Roman"/>
          <w:b w:val="false"/>
          <w:i w:val="false"/>
          <w:color w:val="000000"/>
          <w:sz w:val="28"/>
        </w:rPr>
        <w:t xml:space="preserve">и (или) неполную уплату социальных отчислений, утвержденными </w:t>
      </w:r>
      <w:r>
        <w:rPr>
          <w:rFonts w:ascii="Times New Roman"/>
          <w:b w:val="false"/>
          <w:i w:val="false"/>
          <w:color w:val="000000"/>
          <w:sz w:val="28"/>
        </w:rPr>
        <w:t>приказом</w:t>
      </w:r>
    </w:p>
    <w:p>
      <w:pPr>
        <w:spacing w:after="0"/>
        <w:ind w:left="0"/>
        <w:jc w:val="both"/>
      </w:pPr>
      <w:r>
        <w:rPr>
          <w:rFonts w:ascii="Times New Roman"/>
          <w:b w:val="false"/>
          <w:i w:val="false"/>
          <w:color w:val="000000"/>
          <w:sz w:val="28"/>
        </w:rPr>
        <w:t>Заместителя Премьер-Министра - Министра труда и социальной защиты населения</w:t>
      </w:r>
    </w:p>
    <w:p>
      <w:pPr>
        <w:spacing w:after="0"/>
        <w:ind w:left="0"/>
        <w:jc w:val="both"/>
      </w:pPr>
      <w:r>
        <w:rPr>
          <w:rFonts w:ascii="Times New Roman"/>
          <w:b w:val="false"/>
          <w:i w:val="false"/>
          <w:color w:val="000000"/>
          <w:sz w:val="28"/>
        </w:rPr>
        <w:t>Республики Казахстан от 21 июня 2023 года № 229, просит дать согласие на возврат</w:t>
      </w:r>
    </w:p>
    <w:p>
      <w:pPr>
        <w:spacing w:after="0"/>
        <w:ind w:left="0"/>
        <w:jc w:val="both"/>
      </w:pPr>
      <w:r>
        <w:rPr>
          <w:rFonts w:ascii="Times New Roman"/>
          <w:b w:val="false"/>
          <w:i w:val="false"/>
          <w:color w:val="000000"/>
          <w:sz w:val="28"/>
        </w:rPr>
        <w:t>излишне (ошибочно) уплаченных социальных отчислений и (или) пени</w:t>
      </w:r>
    </w:p>
    <w:p>
      <w:pPr>
        <w:spacing w:after="0"/>
        <w:ind w:left="0"/>
        <w:jc w:val="both"/>
      </w:pPr>
      <w:r>
        <w:rPr>
          <w:rFonts w:ascii="Times New Roman"/>
          <w:b w:val="false"/>
          <w:i w:val="false"/>
          <w:color w:val="000000"/>
          <w:sz w:val="28"/>
        </w:rPr>
        <w:t>за несвоевременную и (или) неполную уплату социальных отчислений в размере</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[сумма возврата, указанная плательщиком].</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 для</w:t>
      </w:r>
    </w:p>
    <w:p>
      <w:pPr>
        <w:spacing w:after="0"/>
        <w:ind w:left="0"/>
        <w:jc w:val="both"/>
      </w:pPr>
      <w:r>
        <w:rPr>
          <w:rFonts w:ascii="Times New Roman"/>
          <w:b w:val="false"/>
          <w:i w:val="false"/>
          <w:color w:val="000000"/>
          <w:sz w:val="28"/>
        </w:rPr>
        <w:t>осуществления возврата излишне (ошибочно) перечисленных социальных отчислений</w:t>
      </w:r>
    </w:p>
    <w:p>
      <w:pPr>
        <w:spacing w:after="0"/>
        <w:ind w:left="0"/>
        <w:jc w:val="both"/>
      </w:pPr>
      <w:r>
        <w:rPr>
          <w:rFonts w:ascii="Times New Roman"/>
          <w:b w:val="false"/>
          <w:i w:val="false"/>
          <w:color w:val="000000"/>
          <w:sz w:val="28"/>
        </w:rPr>
        <w:t>и (или) пени за несвоевременную и (или) неполную уплату социальных отчислений</w:t>
      </w:r>
    </w:p>
    <w:p>
      <w:pPr>
        <w:spacing w:after="0"/>
        <w:ind w:left="0"/>
        <w:jc w:val="both"/>
      </w:pPr>
      <w:r>
        <w:rPr>
          <w:rFonts w:ascii="Times New Roman"/>
          <w:b w:val="false"/>
          <w:i w:val="false"/>
          <w:color w:val="000000"/>
          <w:sz w:val="28"/>
        </w:rPr>
        <w:t xml:space="preserve">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w:t>
      </w:r>
    </w:p>
    <w:p>
      <w:pPr>
        <w:spacing w:after="0"/>
        <w:ind w:left="0"/>
        <w:jc w:val="both"/>
      </w:pPr>
      <w:r>
        <w:rPr>
          <w:rFonts w:ascii="Times New Roman"/>
          <w:b w:val="false"/>
          <w:i w:val="false"/>
          <w:color w:val="000000"/>
          <w:sz w:val="28"/>
        </w:rPr>
        <w:t>и их защите": ____ (да/нет).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 случаям осуществления</w:t>
            </w:r>
            <w:r>
              <w:br/>
            </w:r>
            <w:r>
              <w:rPr>
                <w:rFonts w:ascii="Times New Roman"/>
                <w:b w:val="false"/>
                <w:i w:val="false"/>
                <w:color w:val="000000"/>
                <w:sz w:val="20"/>
              </w:rPr>
              <w:t>возврата излишне (ошибочно)</w:t>
            </w:r>
            <w:r>
              <w:br/>
            </w:r>
            <w:r>
              <w:rPr>
                <w:rFonts w:ascii="Times New Roman"/>
                <w:b w:val="false"/>
                <w:i w:val="false"/>
                <w:color w:val="000000"/>
                <w:sz w:val="20"/>
              </w:rPr>
              <w:t>уплаченных социальных отчислений</w:t>
            </w:r>
            <w:r>
              <w:br/>
            </w:r>
            <w:r>
              <w:rPr>
                <w:rFonts w:ascii="Times New Roman"/>
                <w:b w:val="false"/>
                <w:i w:val="false"/>
                <w:color w:val="000000"/>
                <w:sz w:val="20"/>
              </w:rPr>
              <w:t>и (или) пени за несвоевременную</w:t>
            </w:r>
            <w:r>
              <w:br/>
            </w:r>
            <w:r>
              <w:rPr>
                <w:rFonts w:ascii="Times New Roman"/>
                <w:b w:val="false"/>
                <w:i w:val="false"/>
                <w:color w:val="000000"/>
                <w:sz w:val="20"/>
              </w:rPr>
              <w:t>и (или) 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"Возврат излишне (ошибочно) уплаченных социальных отчислений и (или) пени за несвоевременную и (или) неполную уплату социальных отчислений"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"Государственный фонд социального страхования" (далее -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бумажном виде – через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 электронном виде – посредством веб-портала "цифровое правительства" (далее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(пятнадцать)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возврате излишне (ошибочно) уплаченных социальных отчислений и (или) пени за несвоевременную и (или) неполную уплату социальных отчислений либо мотивированный отказ в возврате излишне (ошибочно) уплаченных социальных отчислений и (или) пени за несвоевременную и (или) неполную уплату социальных отчислений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Фонд - с понедельника по пятницу включительно, в соответствии с графиком работы с 8.00 часов до 17.30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2) Государственная корпорация - прием заявлений осуществляется через Государственную корпорацию с понедельника по пятницу включительно, в соответствии с графиком работы с 8.00 часов до 17.30 часов с перерывом на обед с 13.00 часов до 14.30 часов, кроме выходных и праздничных дней, согласно Трудовому кодексу Республики Казахстан;</w:t>
            </w:r>
          </w:p>
          <w:p>
            <w:pPr>
              <w:spacing w:after="20"/>
              <w:ind w:left="20"/>
              <w:jc w:val="both"/>
            </w:pPr>
            <w:r>
              <w:rPr>
                <w:rFonts w:ascii="Times New Roman"/>
                <w:b w:val="false"/>
                <w:i w:val="false"/>
                <w:color w:val="000000"/>
                <w:sz w:val="20"/>
              </w:rPr>
              <w:t>
3) посредством веб-портала – круглосуточно, за исключением технических перерывов, связанных с проведением ремонтных работ. При обращении услугополучателя посредством веб-портал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заявителя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оказания государственной услуги услугополучатель предоставляет заявление по форме согласно приложению 1 к Правилам и случаям осуществления возврата излишне (ошибочно) уплаченных социальных отчислений и (или) пени за несвоевременную и (или) неполную уплату социальных отчислений (далее – Правила) через Государственную корпорацию в бумажном виде или в электронном виде посредством веб-портала.</w:t>
            </w:r>
          </w:p>
          <w:p>
            <w:pPr>
              <w:spacing w:after="20"/>
              <w:ind w:left="20"/>
              <w:jc w:val="both"/>
            </w:pPr>
            <w:r>
              <w:rPr>
                <w:rFonts w:ascii="Times New Roman"/>
                <w:b w:val="false"/>
                <w:i w:val="false"/>
                <w:color w:val="000000"/>
                <w:sz w:val="20"/>
              </w:rPr>
              <w:t>
К заявлению прикладываются следующие документы:</w:t>
            </w:r>
          </w:p>
          <w:p>
            <w:pPr>
              <w:spacing w:after="20"/>
              <w:ind w:left="20"/>
              <w:jc w:val="both"/>
            </w:pPr>
            <w:r>
              <w:rPr>
                <w:rFonts w:ascii="Times New Roman"/>
                <w:b w:val="false"/>
                <w:i w:val="false"/>
                <w:color w:val="000000"/>
                <w:sz w:val="20"/>
              </w:rPr>
              <w:t>
1) копии документа, подтверждающего начало/прекращение трудовой деятельности участника системы обязательного социального страхования, прилагается по случаю, указанному в подпункте 2) пункта 3 Правил;</w:t>
            </w:r>
          </w:p>
          <w:p>
            <w:pPr>
              <w:spacing w:after="20"/>
              <w:ind w:left="20"/>
              <w:jc w:val="both"/>
            </w:pPr>
            <w:r>
              <w:rPr>
                <w:rFonts w:ascii="Times New Roman"/>
                <w:b w:val="false"/>
                <w:i w:val="false"/>
                <w:color w:val="000000"/>
                <w:sz w:val="20"/>
              </w:rPr>
              <w:t xml:space="preserve">
2) копии упрощенной декларации для субъектов малого бизнеса (ф.910.00) по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Первого заместителя Премьер-Министра Республики Казахстан – Министра финансов Республики Казахстан "Об утверждении форм налоговой отчетности и правил их составления" от 20 января 2020 года № 39 (зарегистрирован в Реестре государственной регистрации нормативных правовых актов под № 19897) (далее – Приказ) за период возврата социальных отчислений и (или) пени за несвоевременную и (или) неполную уплату социальных отчислений, прилагается по случаям, указанным в подпунктах 1), 5) или 6) пункта 3 Правил. </w:t>
            </w:r>
          </w:p>
          <w:p>
            <w:pPr>
              <w:spacing w:after="20"/>
              <w:ind w:left="20"/>
              <w:jc w:val="both"/>
            </w:pPr>
            <w:r>
              <w:rPr>
                <w:rFonts w:ascii="Times New Roman"/>
                <w:b w:val="false"/>
                <w:i w:val="false"/>
                <w:color w:val="000000"/>
                <w:sz w:val="20"/>
              </w:rPr>
              <w:t xml:space="preserve">
При отсутствии документа, указанного в подпункте 2) прилагается выписка из лицевого счета налогоплательщика о состоянии расчетов с бюджетом, а также по социальным платежам, выданной органами государственных доходов, по форме согласно приложению 16 к Правилам ведения лицевого счета налогоплательщика (налогового агента),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финансов Республики Казахстан от 28 октября 2025 года № 637 (зарегистрирован в Реестре государственной регистрации нормативных правовых актов под № 37255) (далее - Выписка из лицевого счета налогоплательщика).</w:t>
            </w:r>
          </w:p>
          <w:p>
            <w:pPr>
              <w:spacing w:after="20"/>
              <w:ind w:left="20"/>
              <w:jc w:val="both"/>
            </w:pPr>
            <w:r>
              <w:rPr>
                <w:rFonts w:ascii="Times New Roman"/>
                <w:b w:val="false"/>
                <w:i w:val="false"/>
                <w:color w:val="000000"/>
                <w:sz w:val="20"/>
              </w:rPr>
              <w:t>
3) Выписка из лицевого счета налогоплательщика по случаям, указанным в подпунктах 3), 4), 5), 6) или 7) пункта 3 настоящих Правил;</w:t>
            </w:r>
          </w:p>
          <w:p>
            <w:pPr>
              <w:spacing w:after="20"/>
              <w:ind w:left="20"/>
              <w:jc w:val="both"/>
            </w:pPr>
            <w:r>
              <w:rPr>
                <w:rFonts w:ascii="Times New Roman"/>
                <w:b w:val="false"/>
                <w:i w:val="false"/>
                <w:color w:val="000000"/>
                <w:sz w:val="20"/>
              </w:rPr>
              <w:t>
При подаче заявления посредством веб-портала, услугополучатель осуществляет запрос в форме электронных документов, удостоверенный ЭЦП услугополучателя, в цифровых системы государственных органов.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социальные отчисления и пени, указанные в заявлении услугополучателя на возврат излишне (ошибочно) уплаченных социальных отчислений и (или) пени за несвоевременную и (или) неполную уплату социальных отчислений, подлежат обязательной уплате в Фонд в соответствии с абзацем четвертым пункта 1 и абзацем четвертым пункта 2 </w:t>
            </w:r>
            <w:r>
              <w:rPr>
                <w:rFonts w:ascii="Times New Roman"/>
                <w:b w:val="false"/>
                <w:i w:val="false"/>
                <w:color w:val="000000"/>
                <w:sz w:val="20"/>
              </w:rPr>
              <w:t>статьи 245</w:t>
            </w:r>
            <w:r>
              <w:rPr>
                <w:rFonts w:ascii="Times New Roman"/>
                <w:b w:val="false"/>
                <w:i w:val="false"/>
                <w:color w:val="000000"/>
                <w:sz w:val="20"/>
              </w:rPr>
              <w:t xml:space="preserve">, с абзацем первым пункта 1 </w:t>
            </w:r>
            <w:r>
              <w:rPr>
                <w:rFonts w:ascii="Times New Roman"/>
                <w:b w:val="false"/>
                <w:i w:val="false"/>
                <w:color w:val="000000"/>
                <w:sz w:val="20"/>
              </w:rPr>
              <w:t>статьи 256</w:t>
            </w:r>
            <w:r>
              <w:rPr>
                <w:rFonts w:ascii="Times New Roman"/>
                <w:b w:val="false"/>
                <w:i w:val="false"/>
                <w:color w:val="000000"/>
                <w:sz w:val="20"/>
              </w:rPr>
              <w:t xml:space="preserve"> Социального кодекса Республики Казахстан;</w:t>
            </w:r>
          </w:p>
          <w:p>
            <w:pPr>
              <w:spacing w:after="20"/>
              <w:ind w:left="20"/>
              <w:jc w:val="both"/>
            </w:pPr>
            <w:r>
              <w:rPr>
                <w:rFonts w:ascii="Times New Roman"/>
                <w:b w:val="false"/>
                <w:i w:val="false"/>
                <w:color w:val="000000"/>
                <w:sz w:val="20"/>
              </w:rPr>
              <w:t xml:space="preserve">
2) суммы излишне (ошибочно) уплаченных социальных отчислений исчислены за период, который был учтен для назначения социальной выплаты, за исключением сумм излишне (ошибочно) уплаченных социальных отчислений, не учтенных при исчислении размеров социальных выплат в соответствии с пунктом 4 </w:t>
            </w:r>
            <w:r>
              <w:rPr>
                <w:rFonts w:ascii="Times New Roman"/>
                <w:b w:val="false"/>
                <w:i w:val="false"/>
                <w:color w:val="000000"/>
                <w:sz w:val="20"/>
              </w:rPr>
              <w:t>статьи 78</w:t>
            </w:r>
            <w:r>
              <w:rPr>
                <w:rFonts w:ascii="Times New Roman"/>
                <w:b w:val="false"/>
                <w:i w:val="false"/>
                <w:color w:val="000000"/>
                <w:sz w:val="20"/>
              </w:rPr>
              <w:t xml:space="preserve">, пунктом 4 </w:t>
            </w:r>
            <w:r>
              <w:rPr>
                <w:rFonts w:ascii="Times New Roman"/>
                <w:b w:val="false"/>
                <w:i w:val="false"/>
                <w:color w:val="000000"/>
                <w:sz w:val="20"/>
              </w:rPr>
              <w:t>статьи 85</w:t>
            </w:r>
            <w:r>
              <w:rPr>
                <w:rFonts w:ascii="Times New Roman"/>
                <w:b w:val="false"/>
                <w:i w:val="false"/>
                <w:color w:val="000000"/>
                <w:sz w:val="20"/>
              </w:rPr>
              <w:t xml:space="preserve">, пунктом 4 </w:t>
            </w:r>
            <w:r>
              <w:rPr>
                <w:rFonts w:ascii="Times New Roman"/>
                <w:b w:val="false"/>
                <w:i w:val="false"/>
                <w:color w:val="000000"/>
                <w:sz w:val="20"/>
              </w:rPr>
              <w:t>статьи 118,</w:t>
            </w:r>
            <w:r>
              <w:rPr>
                <w:rFonts w:ascii="Times New Roman"/>
                <w:b w:val="false"/>
                <w:i w:val="false"/>
                <w:color w:val="000000"/>
                <w:sz w:val="20"/>
              </w:rPr>
              <w:t xml:space="preserve"> пунктом 2 </w:t>
            </w:r>
            <w:r>
              <w:rPr>
                <w:rFonts w:ascii="Times New Roman"/>
                <w:b w:val="false"/>
                <w:i w:val="false"/>
                <w:color w:val="000000"/>
                <w:sz w:val="20"/>
              </w:rPr>
              <w:t>статьи 181</w:t>
            </w:r>
            <w:r>
              <w:rPr>
                <w:rFonts w:ascii="Times New Roman"/>
                <w:b w:val="false"/>
                <w:i w:val="false"/>
                <w:color w:val="000000"/>
                <w:sz w:val="20"/>
              </w:rPr>
              <w:t xml:space="preserve">, пунктом 3 </w:t>
            </w:r>
            <w:r>
              <w:rPr>
                <w:rFonts w:ascii="Times New Roman"/>
                <w:b w:val="false"/>
                <w:i w:val="false"/>
                <w:color w:val="000000"/>
                <w:sz w:val="20"/>
              </w:rPr>
              <w:t>статьи 240</w:t>
            </w:r>
            <w:r>
              <w:rPr>
                <w:rFonts w:ascii="Times New Roman"/>
                <w:b w:val="false"/>
                <w:i w:val="false"/>
                <w:color w:val="000000"/>
                <w:sz w:val="20"/>
              </w:rPr>
              <w:t xml:space="preserve"> Социального кодекса Республики Казахстан;</w:t>
            </w:r>
          </w:p>
          <w:p>
            <w:pPr>
              <w:spacing w:after="20"/>
              <w:ind w:left="20"/>
              <w:jc w:val="both"/>
            </w:pPr>
            <w:r>
              <w:rPr>
                <w:rFonts w:ascii="Times New Roman"/>
                <w:b w:val="false"/>
                <w:i w:val="false"/>
                <w:color w:val="000000"/>
                <w:sz w:val="20"/>
              </w:rPr>
              <w:t>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6)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7) отсутствует согласие услугополучателя на доступ к персональным данным ограниченного доступа, которые требуются для осуществления возврата излишне (ошибочно) уплаченных социальных отчислений и (или) пени за несвоевременную и (или) неполную уплату социальных отчислений;</w:t>
            </w:r>
          </w:p>
          <w:p>
            <w:pPr>
              <w:spacing w:after="20"/>
              <w:ind w:left="20"/>
              <w:jc w:val="both"/>
            </w:pPr>
            <w:r>
              <w:rPr>
                <w:rFonts w:ascii="Times New Roman"/>
                <w:b w:val="false"/>
                <w:i w:val="false"/>
                <w:color w:val="000000"/>
                <w:sz w:val="20"/>
              </w:rPr>
              <w:t>
8) социальные отчисления, приходящиеся на период, который принимается для исчисления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случаю потери дохода в связи с уходом за ребенком по достижении им возраста полутора лет, поступили в Фонд после даты возникновения права и (или) даты обращения за их назначением, но не учтены в исчислении (определении) размера соответствующей социальной выплаты, не подлежат возврату.</w:t>
            </w:r>
          </w:p>
          <w:p>
            <w:pPr>
              <w:spacing w:after="20"/>
              <w:ind w:left="20"/>
              <w:jc w:val="both"/>
            </w:pPr>
            <w:r>
              <w:rPr>
                <w:rFonts w:ascii="Times New Roman"/>
                <w:b w:val="false"/>
                <w:i w:val="false"/>
                <w:color w:val="000000"/>
                <w:sz w:val="20"/>
              </w:rPr>
              <w:t>
9) истек срок исковой давности для осуществления возврата излишне (ошибочно) уплаченных социальных отчислений и (или) пени за несвоевременную и (или) неполную уплату социальных отчислений, указанный в пункте 6-1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в бумажной или в электронной форме.</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посредством Единого контакт-центра "1414", 8-800-080-7777.</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https://www.gov.kz/memleket/entities/enbek;</w:t>
            </w:r>
          </w:p>
          <w:p>
            <w:pPr>
              <w:spacing w:after="20"/>
              <w:ind w:left="20"/>
              <w:jc w:val="both"/>
            </w:pPr>
            <w:r>
              <w:rPr>
                <w:rFonts w:ascii="Times New Roman"/>
                <w:b w:val="false"/>
                <w:i w:val="false"/>
                <w:color w:val="000000"/>
                <w:sz w:val="20"/>
              </w:rPr>
              <w:t>
2) Государственной корпорации – https://gov4c.kz/</w:t>
            </w:r>
          </w:p>
          <w:p>
            <w:pPr>
              <w:spacing w:after="20"/>
              <w:ind w:left="20"/>
              <w:jc w:val="both"/>
            </w:pPr>
            <w:r>
              <w:rPr>
                <w:rFonts w:ascii="Times New Roman"/>
                <w:b w:val="false"/>
                <w:i w:val="false"/>
                <w:color w:val="000000"/>
                <w:sz w:val="20"/>
              </w:rPr>
              <w:t>
3) Фонда – https://gfss.kz/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и случаям</w:t>
            </w:r>
            <w:r>
              <w:br/>
            </w:r>
            <w:r>
              <w:rPr>
                <w:rFonts w:ascii="Times New Roman"/>
                <w:b w:val="false"/>
                <w:i w:val="false"/>
                <w:color w:val="000000"/>
                <w:sz w:val="20"/>
              </w:rPr>
              <w:t>осуществления возврата</w:t>
            </w:r>
            <w:r>
              <w:br/>
            </w:r>
            <w:r>
              <w:rPr>
                <w:rFonts w:ascii="Times New Roman"/>
                <w:b w:val="false"/>
                <w:i w:val="false"/>
                <w:color w:val="000000"/>
                <w:sz w:val="20"/>
              </w:rPr>
              <w:t>излишне (ошибочно)</w:t>
            </w:r>
            <w:r>
              <w:br/>
            </w:r>
            <w:r>
              <w:rPr>
                <w:rFonts w:ascii="Times New Roman"/>
                <w:b w:val="false"/>
                <w:i w:val="false"/>
                <w:color w:val="000000"/>
                <w:sz w:val="20"/>
              </w:rPr>
              <w:t>уплаченных социальных</w:t>
            </w:r>
            <w:r>
              <w:br/>
            </w:r>
            <w:r>
              <w:rPr>
                <w:rFonts w:ascii="Times New Roman"/>
                <w:b w:val="false"/>
                <w:i w:val="false"/>
                <w:color w:val="000000"/>
                <w:sz w:val="20"/>
              </w:rPr>
              <w:t>отчислений и (или) пени</w:t>
            </w:r>
            <w:r>
              <w:br/>
            </w:r>
            <w:r>
              <w:rPr>
                <w:rFonts w:ascii="Times New Roman"/>
                <w:b w:val="false"/>
                <w:i w:val="false"/>
                <w:color w:val="000000"/>
                <w:sz w:val="20"/>
              </w:rPr>
              <w:t>за несвоевременную и (или)</w:t>
            </w:r>
            <w:r>
              <w:br/>
            </w:r>
            <w:r>
              <w:rPr>
                <w:rFonts w:ascii="Times New Roman"/>
                <w:b w:val="false"/>
                <w:i w:val="false"/>
                <w:color w:val="000000"/>
                <w:sz w:val="20"/>
              </w:rPr>
              <w:t>неполную уплату социальных</w:t>
            </w:r>
            <w:r>
              <w:br/>
            </w:r>
            <w:r>
              <w:rPr>
                <w:rFonts w:ascii="Times New Roman"/>
                <w:b w:val="false"/>
                <w:i w:val="false"/>
                <w:color w:val="000000"/>
                <w:sz w:val="20"/>
              </w:rPr>
              <w:t>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18" w:id="305"/>
    <w:p>
      <w:pPr>
        <w:spacing w:after="0"/>
        <w:ind w:left="0"/>
        <w:jc w:val="left"/>
      </w:pPr>
      <w:r>
        <w:rPr>
          <w:rFonts w:ascii="Times New Roman"/>
          <w:b/>
          <w:i w:val="false"/>
          <w:color w:val="000000"/>
        </w:rPr>
        <w:t xml:space="preserve"> Электронный журнал регистрации заявлений на возврат излишне (ошибочно) уплаченных социальных отчислений и (или) пени за несвоевременную и (или) неполную уплату социальных отчислений</w:t>
      </w:r>
    </w:p>
    <w:bookmarkEnd w:id="305"/>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подачи заявления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плательщика или банка, организации, осуществляющей отдельные виды банковских операций плательщика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7" w:id="306"/>
    <w:p>
      <w:pPr>
        <w:spacing w:after="0"/>
        <w:ind w:left="0"/>
        <w:jc w:val="both"/>
      </w:pPr>
      <w:r>
        <w:rPr>
          <w:rFonts w:ascii="Times New Roman"/>
          <w:b w:val="false"/>
          <w:i w:val="false"/>
          <w:color w:val="000000"/>
          <w:sz w:val="28"/>
        </w:rPr>
        <w:t>
      продолжение таблицы</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возврата (отказа в возврате) социальных отчислений/пени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возврата социальных отчислений/пени,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и случаям осуществления</w:t>
            </w:r>
            <w:r>
              <w:br/>
            </w:r>
            <w:r>
              <w:rPr>
                <w:rFonts w:ascii="Times New Roman"/>
                <w:b w:val="false"/>
                <w:i w:val="false"/>
                <w:color w:val="000000"/>
                <w:sz w:val="20"/>
              </w:rPr>
              <w:t>возврата излишне (ошибочно)</w:t>
            </w:r>
            <w:r>
              <w:br/>
            </w:r>
            <w:r>
              <w:rPr>
                <w:rFonts w:ascii="Times New Roman"/>
                <w:b w:val="false"/>
                <w:i w:val="false"/>
                <w:color w:val="000000"/>
                <w:sz w:val="20"/>
              </w:rPr>
              <w:t>уплаченных социальных отчислений</w:t>
            </w:r>
            <w:r>
              <w:br/>
            </w:r>
            <w:r>
              <w:rPr>
                <w:rFonts w:ascii="Times New Roman"/>
                <w:b w:val="false"/>
                <w:i w:val="false"/>
                <w:color w:val="000000"/>
                <w:sz w:val="20"/>
              </w:rPr>
              <w:t>и (или) пени за несвоевременную</w:t>
            </w:r>
            <w:r>
              <w:br/>
            </w:r>
            <w:r>
              <w:rPr>
                <w:rFonts w:ascii="Times New Roman"/>
                <w:b w:val="false"/>
                <w:i w:val="false"/>
                <w:color w:val="000000"/>
                <w:sz w:val="20"/>
              </w:rPr>
              <w:t>и (или) 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61" w:id="307"/>
    <w:p>
      <w:pPr>
        <w:spacing w:after="0"/>
        <w:ind w:left="0"/>
        <w:jc w:val="left"/>
      </w:pPr>
      <w:r>
        <w:rPr>
          <w:rFonts w:ascii="Times New Roman"/>
          <w:b/>
          <w:i w:val="false"/>
          <w:color w:val="000000"/>
        </w:rPr>
        <w:t xml:space="preserve"> Уведомление о принятии электронного заявления и документов на веб-портале "цифровое правительства"</w:t>
      </w:r>
    </w:p>
    <w:bookmarkEnd w:id="307"/>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Ваше заявление № _______________________________________________</w:t>
      </w:r>
    </w:p>
    <w:p>
      <w:pPr>
        <w:spacing w:after="0"/>
        <w:ind w:left="0"/>
        <w:jc w:val="both"/>
      </w:pPr>
      <w:r>
        <w:rPr>
          <w:rFonts w:ascii="Times New Roman"/>
          <w:b w:val="false"/>
          <w:i w:val="false"/>
          <w:color w:val="000000"/>
          <w:sz w:val="28"/>
        </w:rPr>
        <w:t>
      (номер электронного заявления) на оказание государственной услуги</w:t>
      </w:r>
    </w:p>
    <w:p>
      <w:pPr>
        <w:spacing w:after="0"/>
        <w:ind w:left="0"/>
        <w:jc w:val="both"/>
      </w:pPr>
      <w:r>
        <w:rPr>
          <w:rFonts w:ascii="Times New Roman"/>
          <w:b w:val="false"/>
          <w:i w:val="false"/>
          <w:color w:val="000000"/>
          <w:sz w:val="28"/>
        </w:rPr>
        <w:t>"Возврат излишне (ошибочно) уплаченных социальных отчислений и (или) пени</w:t>
      </w:r>
    </w:p>
    <w:p>
      <w:pPr>
        <w:spacing w:after="0"/>
        <w:ind w:left="0"/>
        <w:jc w:val="both"/>
      </w:pPr>
      <w:r>
        <w:rPr>
          <w:rFonts w:ascii="Times New Roman"/>
          <w:b w:val="false"/>
          <w:i w:val="false"/>
          <w:color w:val="000000"/>
          <w:sz w:val="28"/>
        </w:rPr>
        <w:t>за несвоевременную и (или) неполную уплату социальных отчислений" принято</w:t>
      </w:r>
    </w:p>
    <w:p>
      <w:pPr>
        <w:spacing w:after="0"/>
        <w:ind w:left="0"/>
        <w:jc w:val="both"/>
      </w:pPr>
      <w:r>
        <w:rPr>
          <w:rFonts w:ascii="Times New Roman"/>
          <w:b w:val="false"/>
          <w:i w:val="false"/>
          <w:color w:val="000000"/>
          <w:sz w:val="28"/>
        </w:rPr>
        <w:t>в некоммерческое акционерное общество "Государственная корпорация</w:t>
      </w:r>
    </w:p>
    <w:p>
      <w:pPr>
        <w:spacing w:after="0"/>
        <w:ind w:left="0"/>
        <w:jc w:val="both"/>
      </w:pPr>
      <w:r>
        <w:rPr>
          <w:rFonts w:ascii="Times New Roman"/>
          <w:b w:val="false"/>
          <w:i w:val="false"/>
          <w:color w:val="000000"/>
          <w:sz w:val="28"/>
        </w:rPr>
        <w:t>"Правительство для граждан".</w:t>
      </w:r>
    </w:p>
    <w:p>
      <w:pPr>
        <w:spacing w:after="0"/>
        <w:ind w:left="0"/>
        <w:jc w:val="both"/>
      </w:pPr>
      <w:r>
        <w:rPr>
          <w:rFonts w:ascii="Times New Roman"/>
          <w:b w:val="false"/>
          <w:i w:val="false"/>
          <w:color w:val="000000"/>
          <w:sz w:val="28"/>
        </w:rPr>
        <w:t>Статус заявления: ________________________________ (зарегистрировано).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 случаям</w:t>
            </w:r>
            <w:r>
              <w:br/>
            </w:r>
            <w:r>
              <w:rPr>
                <w:rFonts w:ascii="Times New Roman"/>
                <w:b w:val="false"/>
                <w:i w:val="false"/>
                <w:color w:val="000000"/>
                <w:sz w:val="20"/>
              </w:rPr>
              <w:t>осуществления возврата</w:t>
            </w:r>
            <w:r>
              <w:br/>
            </w:r>
            <w:r>
              <w:rPr>
                <w:rFonts w:ascii="Times New Roman"/>
                <w:b w:val="false"/>
                <w:i w:val="false"/>
                <w:color w:val="000000"/>
                <w:sz w:val="20"/>
              </w:rPr>
              <w:t>излишне (ошибочно)</w:t>
            </w:r>
            <w:r>
              <w:br/>
            </w:r>
            <w:r>
              <w:rPr>
                <w:rFonts w:ascii="Times New Roman"/>
                <w:b w:val="false"/>
                <w:i w:val="false"/>
                <w:color w:val="000000"/>
                <w:sz w:val="20"/>
              </w:rPr>
              <w:t>уплаченных социальных</w:t>
            </w:r>
            <w:r>
              <w:br/>
            </w:r>
            <w:r>
              <w:rPr>
                <w:rFonts w:ascii="Times New Roman"/>
                <w:b w:val="false"/>
                <w:i w:val="false"/>
                <w:color w:val="000000"/>
                <w:sz w:val="20"/>
              </w:rPr>
              <w:t>отчислений и (или) пени</w:t>
            </w:r>
            <w:r>
              <w:br/>
            </w:r>
            <w:r>
              <w:rPr>
                <w:rFonts w:ascii="Times New Roman"/>
                <w:b w:val="false"/>
                <w:i w:val="false"/>
                <w:color w:val="000000"/>
                <w:sz w:val="20"/>
              </w:rPr>
              <w:t>за несвоевременную и (или)</w:t>
            </w:r>
            <w:r>
              <w:br/>
            </w:r>
            <w:r>
              <w:rPr>
                <w:rFonts w:ascii="Times New Roman"/>
                <w:b w:val="false"/>
                <w:i w:val="false"/>
                <w:color w:val="000000"/>
                <w:sz w:val="20"/>
              </w:rPr>
              <w:t>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65" w:id="308"/>
    <w:p>
      <w:pPr>
        <w:spacing w:after="0"/>
        <w:ind w:left="0"/>
        <w:jc w:val="left"/>
      </w:pPr>
      <w:r>
        <w:rPr>
          <w:rFonts w:ascii="Times New Roman"/>
          <w:b/>
          <w:i w:val="false"/>
          <w:color w:val="000000"/>
        </w:rPr>
        <w:t xml:space="preserve"> Уведомление о статусе рассмотрения электронного заявления на веб-портале "цифровое правительства"</w:t>
      </w:r>
    </w:p>
    <w:bookmarkEnd w:id="308"/>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Ваше заявление № ___________________________________________________</w:t>
      </w:r>
    </w:p>
    <w:p>
      <w:pPr>
        <w:spacing w:after="0"/>
        <w:ind w:left="0"/>
        <w:jc w:val="both"/>
      </w:pPr>
      <w:r>
        <w:rPr>
          <w:rFonts w:ascii="Times New Roman"/>
          <w:b w:val="false"/>
          <w:i w:val="false"/>
          <w:color w:val="000000"/>
          <w:sz w:val="28"/>
        </w:rPr>
        <w:t>(номер электронного заявления) на оказание государственной услуги</w:t>
      </w:r>
    </w:p>
    <w:p>
      <w:pPr>
        <w:spacing w:after="0"/>
        <w:ind w:left="0"/>
        <w:jc w:val="both"/>
      </w:pPr>
      <w:r>
        <w:rPr>
          <w:rFonts w:ascii="Times New Roman"/>
          <w:b w:val="false"/>
          <w:i w:val="false"/>
          <w:color w:val="000000"/>
          <w:sz w:val="28"/>
        </w:rPr>
        <w:t>"Возврат излишне (ошибочно) уплаченных социальных  отчислений и (или) пени</w:t>
      </w:r>
    </w:p>
    <w:p>
      <w:pPr>
        <w:spacing w:after="0"/>
        <w:ind w:left="0"/>
        <w:jc w:val="both"/>
      </w:pPr>
      <w:r>
        <w:rPr>
          <w:rFonts w:ascii="Times New Roman"/>
          <w:b w:val="false"/>
          <w:i w:val="false"/>
          <w:color w:val="000000"/>
          <w:sz w:val="28"/>
        </w:rPr>
        <w:t>за несвоевременную и (или) неполную уплату социальных отчислений" направлено</w:t>
      </w:r>
    </w:p>
    <w:p>
      <w:pPr>
        <w:spacing w:after="0"/>
        <w:ind w:left="0"/>
        <w:jc w:val="both"/>
      </w:pPr>
      <w:r>
        <w:rPr>
          <w:rFonts w:ascii="Times New Roman"/>
          <w:b w:val="false"/>
          <w:i w:val="false"/>
          <w:color w:val="000000"/>
          <w:sz w:val="28"/>
        </w:rPr>
        <w:t>в акционерное  общество "Государственный фонд социального страхования".</w:t>
      </w:r>
    </w:p>
    <w:p>
      <w:pPr>
        <w:spacing w:after="0"/>
        <w:ind w:left="0"/>
        <w:jc w:val="both"/>
      </w:pPr>
      <w:r>
        <w:rPr>
          <w:rFonts w:ascii="Times New Roman"/>
          <w:b w:val="false"/>
          <w:i w:val="false"/>
          <w:color w:val="000000"/>
          <w:sz w:val="28"/>
        </w:rPr>
        <w:t>Статус заявления: ____________________ (на рассмотрении).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 случаям</w:t>
            </w:r>
            <w:r>
              <w:br/>
            </w:r>
            <w:r>
              <w:rPr>
                <w:rFonts w:ascii="Times New Roman"/>
                <w:b w:val="false"/>
                <w:i w:val="false"/>
                <w:color w:val="000000"/>
                <w:sz w:val="20"/>
              </w:rPr>
              <w:t>осуществления возврата</w:t>
            </w:r>
            <w:r>
              <w:br/>
            </w:r>
            <w:r>
              <w:rPr>
                <w:rFonts w:ascii="Times New Roman"/>
                <w:b w:val="false"/>
                <w:i w:val="false"/>
                <w:color w:val="000000"/>
                <w:sz w:val="20"/>
              </w:rPr>
              <w:t>излишне (ошибочно)</w:t>
            </w:r>
            <w:r>
              <w:br/>
            </w:r>
            <w:r>
              <w:rPr>
                <w:rFonts w:ascii="Times New Roman"/>
                <w:b w:val="false"/>
                <w:i w:val="false"/>
                <w:color w:val="000000"/>
                <w:sz w:val="20"/>
              </w:rPr>
              <w:t>уплаченных социальных</w:t>
            </w:r>
            <w:r>
              <w:br/>
            </w:r>
            <w:r>
              <w:rPr>
                <w:rFonts w:ascii="Times New Roman"/>
                <w:b w:val="false"/>
                <w:i w:val="false"/>
                <w:color w:val="000000"/>
                <w:sz w:val="20"/>
              </w:rPr>
              <w:t>отчислений и (или) пени</w:t>
            </w:r>
            <w:r>
              <w:br/>
            </w:r>
            <w:r>
              <w:rPr>
                <w:rFonts w:ascii="Times New Roman"/>
                <w:b w:val="false"/>
                <w:i w:val="false"/>
                <w:color w:val="000000"/>
                <w:sz w:val="20"/>
              </w:rPr>
              <w:t>за несвоевременную и (или)</w:t>
            </w:r>
            <w:r>
              <w:br/>
            </w:r>
            <w:r>
              <w:rPr>
                <w:rFonts w:ascii="Times New Roman"/>
                <w:b w:val="false"/>
                <w:i w:val="false"/>
                <w:color w:val="000000"/>
                <w:sz w:val="20"/>
              </w:rPr>
              <w:t>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69" w:id="309"/>
    <w:p>
      <w:pPr>
        <w:spacing w:after="0"/>
        <w:ind w:left="0"/>
        <w:jc w:val="left"/>
      </w:pPr>
      <w:r>
        <w:rPr>
          <w:rFonts w:ascii="Times New Roman"/>
          <w:b/>
          <w:i w:val="false"/>
          <w:color w:val="000000"/>
        </w:rPr>
        <w:t xml:space="preserve"> Уведомление о предварительном отказе в возврате социальных отчислений</w:t>
      </w:r>
      <w:r>
        <w:br/>
      </w:r>
      <w:r>
        <w:rPr>
          <w:rFonts w:ascii="Times New Roman"/>
          <w:b/>
          <w:i w:val="false"/>
          <w:color w:val="000000"/>
        </w:rPr>
        <w:t>и (или) пени за несвоевременную и (или) неполную уплату социальных отчислений</w:t>
      </w:r>
      <w:r>
        <w:br/>
      </w:r>
      <w:r>
        <w:rPr>
          <w:rFonts w:ascii="Times New Roman"/>
          <w:b/>
          <w:i w:val="false"/>
          <w:color w:val="000000"/>
        </w:rPr>
        <w:t>_______________________________________________________</w:t>
      </w:r>
      <w:r>
        <w:br/>
      </w:r>
      <w:r>
        <w:rPr>
          <w:rFonts w:ascii="Times New Roman"/>
          <w:b/>
          <w:i w:val="false"/>
          <w:color w:val="000000"/>
        </w:rPr>
        <w:t>наименование услугополучателя</w:t>
      </w:r>
    </w:p>
    <w:bookmarkEnd w:id="309"/>
    <w:p>
      <w:pPr>
        <w:spacing w:after="0"/>
        <w:ind w:left="0"/>
        <w:jc w:val="both"/>
      </w:pPr>
      <w:bookmarkStart w:name="z670" w:id="310"/>
      <w:r>
        <w:rPr>
          <w:rFonts w:ascii="Times New Roman"/>
          <w:b w:val="false"/>
          <w:i w:val="false"/>
          <w:color w:val="000000"/>
          <w:sz w:val="28"/>
        </w:rPr>
        <w:t>
      Сообщаем о предварительном отказе в возврате социальных отчислений и (или)</w:t>
      </w:r>
    </w:p>
    <w:bookmarkEnd w:id="310"/>
    <w:p>
      <w:pPr>
        <w:spacing w:after="0"/>
        <w:ind w:left="0"/>
        <w:jc w:val="both"/>
      </w:pPr>
      <w:r>
        <w:rPr>
          <w:rFonts w:ascii="Times New Roman"/>
          <w:b w:val="false"/>
          <w:i w:val="false"/>
          <w:color w:val="000000"/>
          <w:sz w:val="28"/>
        </w:rPr>
        <w:t>пени за несвоевременную и (или) неполную уплату социальных отчислений,</w:t>
      </w:r>
    </w:p>
    <w:p>
      <w:pPr>
        <w:spacing w:after="0"/>
        <w:ind w:left="0"/>
        <w:jc w:val="both"/>
      </w:pPr>
      <w:r>
        <w:rPr>
          <w:rFonts w:ascii="Times New Roman"/>
          <w:b w:val="false"/>
          <w:i w:val="false"/>
          <w:color w:val="000000"/>
          <w:sz w:val="28"/>
        </w:rPr>
        <w:t>поданных заявлением №_____________, по следующей причине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(указать причину отказа)</w:t>
      </w:r>
    </w:p>
    <w:p>
      <w:pPr>
        <w:spacing w:after="0"/>
        <w:ind w:left="0"/>
        <w:jc w:val="both"/>
      </w:pPr>
      <w:r>
        <w:rPr>
          <w:rFonts w:ascii="Times New Roman"/>
          <w:b w:val="false"/>
          <w:i w:val="false"/>
          <w:color w:val="000000"/>
          <w:sz w:val="28"/>
        </w:rPr>
        <w:t>в случае возражения наберите ___</w:t>
      </w:r>
    </w:p>
    <w:p>
      <w:pPr>
        <w:spacing w:after="0"/>
        <w:ind w:left="0"/>
        <w:jc w:val="both"/>
      </w:pPr>
      <w:r>
        <w:rPr>
          <w:rFonts w:ascii="Times New Roman"/>
          <w:b w:val="false"/>
          <w:i w:val="false"/>
          <w:color w:val="000000"/>
          <w:sz w:val="28"/>
        </w:rPr>
        <w:t>в случае согласия на отказ наберите ___</w:t>
      </w:r>
    </w:p>
    <w:p>
      <w:pPr>
        <w:spacing w:after="0"/>
        <w:ind w:left="0"/>
        <w:jc w:val="both"/>
      </w:pPr>
      <w:r>
        <w:rPr>
          <w:rFonts w:ascii="Times New Roman"/>
          <w:b w:val="false"/>
          <w:i w:val="false"/>
          <w:color w:val="000000"/>
          <w:sz w:val="28"/>
        </w:rPr>
        <w:t>в срок не позднее ___________202__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и случаям</w:t>
            </w:r>
            <w:r>
              <w:br/>
            </w:r>
            <w:r>
              <w:rPr>
                <w:rFonts w:ascii="Times New Roman"/>
                <w:b w:val="false"/>
                <w:i w:val="false"/>
                <w:color w:val="000000"/>
                <w:sz w:val="20"/>
              </w:rPr>
              <w:t>осуществления возврата</w:t>
            </w:r>
            <w:r>
              <w:br/>
            </w:r>
            <w:r>
              <w:rPr>
                <w:rFonts w:ascii="Times New Roman"/>
                <w:b w:val="false"/>
                <w:i w:val="false"/>
                <w:color w:val="000000"/>
                <w:sz w:val="20"/>
              </w:rPr>
              <w:t>излишне (ошибочно)</w:t>
            </w:r>
            <w:r>
              <w:br/>
            </w:r>
            <w:r>
              <w:rPr>
                <w:rFonts w:ascii="Times New Roman"/>
                <w:b w:val="false"/>
                <w:i w:val="false"/>
                <w:color w:val="000000"/>
                <w:sz w:val="20"/>
              </w:rPr>
              <w:t>уплаченных социальных</w:t>
            </w:r>
            <w:r>
              <w:br/>
            </w:r>
            <w:r>
              <w:rPr>
                <w:rFonts w:ascii="Times New Roman"/>
                <w:b w:val="false"/>
                <w:i w:val="false"/>
                <w:color w:val="000000"/>
                <w:sz w:val="20"/>
              </w:rPr>
              <w:t>отчислений и (или) пени</w:t>
            </w:r>
            <w:r>
              <w:br/>
            </w:r>
            <w:r>
              <w:rPr>
                <w:rFonts w:ascii="Times New Roman"/>
                <w:b w:val="false"/>
                <w:i w:val="false"/>
                <w:color w:val="000000"/>
                <w:sz w:val="20"/>
              </w:rPr>
              <w:t>за несвоевременную и (или)</w:t>
            </w:r>
            <w:r>
              <w:br/>
            </w:r>
            <w:r>
              <w:rPr>
                <w:rFonts w:ascii="Times New Roman"/>
                <w:b w:val="false"/>
                <w:i w:val="false"/>
                <w:color w:val="000000"/>
                <w:sz w:val="20"/>
              </w:rPr>
              <w:t>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73" w:id="311"/>
    <w:p>
      <w:pPr>
        <w:spacing w:after="0"/>
        <w:ind w:left="0"/>
        <w:jc w:val="left"/>
      </w:pPr>
      <w:r>
        <w:rPr>
          <w:rFonts w:ascii="Times New Roman"/>
          <w:b/>
          <w:i w:val="false"/>
          <w:color w:val="000000"/>
        </w:rPr>
        <w:t xml:space="preserve"> Уведомление о возврате (отказе в возврате) излишне (ошибочно)</w:t>
      </w:r>
      <w:r>
        <w:br/>
      </w:r>
      <w:r>
        <w:rPr>
          <w:rFonts w:ascii="Times New Roman"/>
          <w:b/>
          <w:i w:val="false"/>
          <w:color w:val="000000"/>
        </w:rPr>
        <w:t>уплаченных социальных отчислений и (или) пени за несвоевременную</w:t>
      </w:r>
      <w:r>
        <w:br/>
      </w:r>
      <w:r>
        <w:rPr>
          <w:rFonts w:ascii="Times New Roman"/>
          <w:b/>
          <w:i w:val="false"/>
          <w:color w:val="000000"/>
        </w:rPr>
        <w:t>и (или) неполную уплату социальных отчислений</w:t>
      </w:r>
      <w:r>
        <w:br/>
      </w:r>
      <w:r>
        <w:rPr>
          <w:rFonts w:ascii="Times New Roman"/>
          <w:b/>
          <w:i w:val="false"/>
          <w:color w:val="000000"/>
        </w:rPr>
        <w:t>________________________________________________________</w:t>
      </w:r>
      <w:r>
        <w:br/>
      </w:r>
      <w:r>
        <w:rPr>
          <w:rFonts w:ascii="Times New Roman"/>
          <w:b/>
          <w:i w:val="false"/>
          <w:color w:val="000000"/>
        </w:rPr>
        <w:t>наименование услугополучателя</w:t>
      </w:r>
    </w:p>
    <w:bookmarkEnd w:id="311"/>
    <w:p>
      <w:pPr>
        <w:spacing w:after="0"/>
        <w:ind w:left="0"/>
        <w:jc w:val="both"/>
      </w:pPr>
      <w:bookmarkStart w:name="z674" w:id="312"/>
      <w:r>
        <w:rPr>
          <w:rFonts w:ascii="Times New Roman"/>
          <w:b w:val="false"/>
          <w:i w:val="false"/>
          <w:color w:val="000000"/>
          <w:sz w:val="28"/>
        </w:rPr>
        <w:t>
      1. Осуществить возврат излишне (ошибочно) уплаченных социальных отчислений</w:t>
      </w:r>
    </w:p>
    <w:bookmarkEnd w:id="312"/>
    <w:p>
      <w:pPr>
        <w:spacing w:after="0"/>
        <w:ind w:left="0"/>
        <w:jc w:val="both"/>
      </w:pPr>
      <w:r>
        <w:rPr>
          <w:rFonts w:ascii="Times New Roman"/>
          <w:b w:val="false"/>
          <w:i w:val="false"/>
          <w:color w:val="000000"/>
          <w:sz w:val="28"/>
        </w:rPr>
        <w:t>и (или) пени за несвоевременную и (или) неполную уплату социальных отчислений</w:t>
      </w:r>
    </w:p>
    <w:p>
      <w:pPr>
        <w:spacing w:after="0"/>
        <w:ind w:left="0"/>
        <w:jc w:val="both"/>
      </w:pPr>
      <w:r>
        <w:rPr>
          <w:rFonts w:ascii="Times New Roman"/>
          <w:b w:val="false"/>
          <w:i w:val="false"/>
          <w:color w:val="000000"/>
          <w:sz w:val="28"/>
        </w:rPr>
        <w:t>_________, уплаченных _________________ (сумма) (реквизиты платежа)</w:t>
      </w:r>
    </w:p>
    <w:p>
      <w:pPr>
        <w:spacing w:after="0"/>
        <w:ind w:left="0"/>
        <w:jc w:val="both"/>
      </w:pPr>
      <w:bookmarkStart w:name="z675" w:id="313"/>
      <w:r>
        <w:rPr>
          <w:rFonts w:ascii="Times New Roman"/>
          <w:b w:val="false"/>
          <w:i w:val="false"/>
          <w:color w:val="000000"/>
          <w:sz w:val="28"/>
        </w:rPr>
        <w:t>
      2. Отказать в возврате излишне (ошибочно) уплаченных социальных отчислений</w:t>
      </w:r>
    </w:p>
    <w:bookmarkEnd w:id="313"/>
    <w:p>
      <w:pPr>
        <w:spacing w:after="0"/>
        <w:ind w:left="0"/>
        <w:jc w:val="both"/>
      </w:pPr>
      <w:r>
        <w:rPr>
          <w:rFonts w:ascii="Times New Roman"/>
          <w:b w:val="false"/>
          <w:i w:val="false"/>
          <w:color w:val="000000"/>
          <w:sz w:val="28"/>
        </w:rPr>
        <w:t>и (или) пени за несвоевременную и (или) неполную уплату социальных отчислений</w:t>
      </w:r>
    </w:p>
    <w:p>
      <w:pPr>
        <w:spacing w:after="0"/>
        <w:ind w:left="0"/>
        <w:jc w:val="both"/>
      </w:pPr>
      <w:r>
        <w:rPr>
          <w:rFonts w:ascii="Times New Roman"/>
          <w:b w:val="false"/>
          <w:i w:val="false"/>
          <w:color w:val="000000"/>
          <w:sz w:val="28"/>
        </w:rPr>
        <w:t>_________, уплаченных _______________________ (сумма) (реквизиты платежа)</w:t>
      </w:r>
    </w:p>
    <w:p>
      <w:pPr>
        <w:spacing w:after="0"/>
        <w:ind w:left="0"/>
        <w:jc w:val="both"/>
      </w:pPr>
      <w:r>
        <w:rPr>
          <w:rFonts w:ascii="Times New Roman"/>
          <w:b w:val="false"/>
          <w:i w:val="false"/>
          <w:color w:val="000000"/>
          <w:sz w:val="28"/>
        </w:rPr>
        <w:t>По причине:___________________________________________________________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(причина отказа)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и случаям</w:t>
            </w:r>
            <w:r>
              <w:br/>
            </w:r>
            <w:r>
              <w:rPr>
                <w:rFonts w:ascii="Times New Roman"/>
                <w:b w:val="false"/>
                <w:i w:val="false"/>
                <w:color w:val="000000"/>
                <w:sz w:val="20"/>
              </w:rPr>
              <w:t>осуществления возврата</w:t>
            </w:r>
            <w:r>
              <w:br/>
            </w:r>
            <w:r>
              <w:rPr>
                <w:rFonts w:ascii="Times New Roman"/>
                <w:b w:val="false"/>
                <w:i w:val="false"/>
                <w:color w:val="000000"/>
                <w:sz w:val="20"/>
              </w:rPr>
              <w:t>излишне (ошибочно)</w:t>
            </w:r>
            <w:r>
              <w:br/>
            </w:r>
            <w:r>
              <w:rPr>
                <w:rFonts w:ascii="Times New Roman"/>
                <w:b w:val="false"/>
                <w:i w:val="false"/>
                <w:color w:val="000000"/>
                <w:sz w:val="20"/>
              </w:rPr>
              <w:t>уплаченных социальных</w:t>
            </w:r>
            <w:r>
              <w:br/>
            </w:r>
            <w:r>
              <w:rPr>
                <w:rFonts w:ascii="Times New Roman"/>
                <w:b w:val="false"/>
                <w:i w:val="false"/>
                <w:color w:val="000000"/>
                <w:sz w:val="20"/>
              </w:rPr>
              <w:t>отчислений и (или) пени</w:t>
            </w:r>
            <w:r>
              <w:br/>
            </w:r>
            <w:r>
              <w:rPr>
                <w:rFonts w:ascii="Times New Roman"/>
                <w:b w:val="false"/>
                <w:i w:val="false"/>
                <w:color w:val="000000"/>
                <w:sz w:val="20"/>
              </w:rPr>
              <w:t>за несвоевременную и (или)</w:t>
            </w:r>
            <w:r>
              <w:br/>
            </w:r>
            <w:r>
              <w:rPr>
                <w:rFonts w:ascii="Times New Roman"/>
                <w:b w:val="false"/>
                <w:i w:val="false"/>
                <w:color w:val="000000"/>
                <w:sz w:val="20"/>
              </w:rPr>
              <w:t>неполную уплату</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78" w:id="314"/>
    <w:p>
      <w:pPr>
        <w:spacing w:after="0"/>
        <w:ind w:left="0"/>
        <w:jc w:val="left"/>
      </w:pPr>
      <w:r>
        <w:rPr>
          <w:rFonts w:ascii="Times New Roman"/>
          <w:b/>
          <w:i w:val="false"/>
          <w:color w:val="000000"/>
        </w:rPr>
        <w:t xml:space="preserve"> Журнал sms-оповещений услугополучателей</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услугополучателя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sms-оповещения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направленного sms-оповещения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телефона услугополучателя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направления</w:t>
            </w:r>
          </w:p>
          <w:p>
            <w:pPr>
              <w:spacing w:after="20"/>
              <w:ind w:left="20"/>
              <w:jc w:val="both"/>
            </w:pPr>
            <w:r>
              <w:rPr>
                <w:rFonts w:ascii="Times New Roman"/>
                <w:b w:val="false"/>
                <w:i w:val="false"/>
                <w:color w:val="000000"/>
                <w:sz w:val="20"/>
              </w:rPr>
              <w:t>sms-оповещения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 труда и</w:t>
            </w:r>
            <w:r>
              <w:br/>
            </w:r>
            <w:r>
              <w:rPr>
                <w:rFonts w:ascii="Times New Roman"/>
                <w:b w:val="false"/>
                <w:i w:val="false"/>
                <w:color w:val="000000"/>
                <w:sz w:val="20"/>
              </w:rPr>
              <w:t>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июня 2023 года № 229</w:t>
            </w:r>
          </w:p>
        </w:tc>
      </w:tr>
    </w:tbl>
    <w:bookmarkStart w:name="z232" w:id="315"/>
    <w:p>
      <w:pPr>
        <w:spacing w:after="0"/>
        <w:ind w:left="0"/>
        <w:jc w:val="left"/>
      </w:pPr>
      <w:r>
        <w:rPr>
          <w:rFonts w:ascii="Times New Roman"/>
          <w:b/>
          <w:i w:val="false"/>
          <w:color w:val="000000"/>
        </w:rPr>
        <w:t xml:space="preserve"> Правила выдачи участнику системы обязательного социального страхования информации о состоянии и движении социальных отчислений</w:t>
      </w:r>
    </w:p>
    <w:bookmarkEnd w:id="315"/>
    <w:bookmarkStart w:name="z233" w:id="316"/>
    <w:p>
      <w:pPr>
        <w:spacing w:after="0"/>
        <w:ind w:left="0"/>
        <w:jc w:val="left"/>
      </w:pPr>
      <w:r>
        <w:rPr>
          <w:rFonts w:ascii="Times New Roman"/>
          <w:b/>
          <w:i w:val="false"/>
          <w:color w:val="000000"/>
        </w:rPr>
        <w:t xml:space="preserve"> Глава 1. Общие положения</w:t>
      </w:r>
    </w:p>
    <w:bookmarkEnd w:id="316"/>
    <w:bookmarkStart w:name="z234" w:id="317"/>
    <w:p>
      <w:pPr>
        <w:spacing w:after="0"/>
        <w:ind w:left="0"/>
        <w:jc w:val="both"/>
      </w:pPr>
      <w:r>
        <w:rPr>
          <w:rFonts w:ascii="Times New Roman"/>
          <w:b w:val="false"/>
          <w:i w:val="false"/>
          <w:color w:val="000000"/>
          <w:sz w:val="28"/>
        </w:rPr>
        <w:t xml:space="preserve">
      1. Настоящие Правила выдачи участнику системы обязательного социального страхования информации о состоянии и движении социальных отчислений (далее – Правила) разработаны в соответствии с абзацем шестнадцатым </w:t>
      </w:r>
      <w:r>
        <w:rPr>
          <w:rFonts w:ascii="Times New Roman"/>
          <w:b w:val="false"/>
          <w:i w:val="false"/>
          <w:color w:val="000000"/>
          <w:sz w:val="28"/>
        </w:rPr>
        <w:t>подпункта 5)</w:t>
      </w:r>
      <w:r>
        <w:rPr>
          <w:rFonts w:ascii="Times New Roman"/>
          <w:b w:val="false"/>
          <w:i w:val="false"/>
          <w:color w:val="000000"/>
          <w:sz w:val="28"/>
        </w:rPr>
        <w:t xml:space="preserve"> статьи 12 Социального кодекса Республики Казахстан (далее – Кодекс) и определяют порядок выдачи участнику системы обязательного социального страхования информации о состоянии и движении социальных отчислений.</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 w:id="318"/>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318"/>
    <w:bookmarkStart w:name="z236" w:id="319"/>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319"/>
    <w:bookmarkStart w:name="z237" w:id="320"/>
    <w:p>
      <w:pPr>
        <w:spacing w:after="0"/>
        <w:ind w:left="0"/>
        <w:jc w:val="both"/>
      </w:pPr>
      <w:r>
        <w:rPr>
          <w:rFonts w:ascii="Times New Roman"/>
          <w:b w:val="false"/>
          <w:i w:val="false"/>
          <w:color w:val="000000"/>
          <w:sz w:val="28"/>
        </w:rPr>
        <w:t>
      2) социальные отчисления – деньги, уплачиваемые плательщиками социальных отчислений в Государственный фонд социального страхования в порядке, установленном законодательством Республики Казахстан;</w:t>
      </w:r>
    </w:p>
    <w:bookmarkEnd w:id="320"/>
    <w:bookmarkStart w:name="z238" w:id="321"/>
    <w:p>
      <w:pPr>
        <w:spacing w:after="0"/>
        <w:ind w:left="0"/>
        <w:jc w:val="both"/>
      </w:pPr>
      <w:r>
        <w:rPr>
          <w:rFonts w:ascii="Times New Roman"/>
          <w:b w:val="false"/>
          <w:i w:val="false"/>
          <w:color w:val="000000"/>
          <w:sz w:val="28"/>
        </w:rPr>
        <w:t>
      3) единая цифровая система социально-трудовой сферы – цифровой объект, предназначенный для автоматизации деятельности уполномоченного государственного органа, местных исполнительных органов по вопросам социальной защиты и занятости населения, центров трудовой мобильности, карьерных центров, Центра развития трудовых ресурсов и межведомственного взаимодействия в целях предоставления государственных услуг населению в социально-трудовой сфере;</w:t>
      </w:r>
    </w:p>
    <w:bookmarkEnd w:id="321"/>
    <w:bookmarkStart w:name="z239" w:id="322"/>
    <w:p>
      <w:pPr>
        <w:spacing w:after="0"/>
        <w:ind w:left="0"/>
        <w:jc w:val="both"/>
      </w:pPr>
      <w:r>
        <w:rPr>
          <w:rFonts w:ascii="Times New Roman"/>
          <w:b w:val="false"/>
          <w:i w:val="false"/>
          <w:color w:val="000000"/>
          <w:sz w:val="28"/>
        </w:rPr>
        <w:t>
      4) автоматизированная цифровая система Государственного фонда социального страхования – программное обеспечение для осуществления учета активов Государственного фонда социального страхования, а также обеспечения сохранности и защиты информации от несанкционированного доступа;</w:t>
      </w:r>
    </w:p>
    <w:bookmarkEnd w:id="322"/>
    <w:bookmarkStart w:name="z240" w:id="323"/>
    <w:p>
      <w:pPr>
        <w:spacing w:after="0"/>
        <w:ind w:left="0"/>
        <w:jc w:val="both"/>
      </w:pPr>
      <w:r>
        <w:rPr>
          <w:rFonts w:ascii="Times New Roman"/>
          <w:b w:val="false"/>
          <w:i w:val="false"/>
          <w:color w:val="000000"/>
          <w:sz w:val="28"/>
        </w:rPr>
        <w:t>
      5) Государственный фонд социального страхования (далее - Фонд) – некоммерческая организация в форме акционерного общества, учредителем и единственным акционером которого является государство, производящая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4" w:id="324"/>
    <w:p>
      <w:pPr>
        <w:spacing w:after="0"/>
        <w:ind w:left="0"/>
        <w:jc w:val="both"/>
      </w:pPr>
      <w:r>
        <w:rPr>
          <w:rFonts w:ascii="Times New Roman"/>
          <w:b w:val="false"/>
          <w:i w:val="false"/>
          <w:color w:val="000000"/>
          <w:sz w:val="28"/>
        </w:rPr>
        <w:t xml:space="preserve">
      9) участник системы обязательного социального страхования – физическое лицо, за которое уплачиваются социальные отчисления и которое имеет право на получение социальных выплат при наступлении случаев социального риска, предусмотренных </w:t>
      </w:r>
      <w:r>
        <w:rPr>
          <w:rFonts w:ascii="Times New Roman"/>
          <w:b w:val="false"/>
          <w:i w:val="false"/>
          <w:color w:val="000000"/>
          <w:sz w:val="28"/>
        </w:rPr>
        <w:t>Кодексом</w:t>
      </w:r>
      <w:r>
        <w:rPr>
          <w:rFonts w:ascii="Times New Roman"/>
          <w:b w:val="false"/>
          <w:i w:val="false"/>
          <w:color w:val="000000"/>
          <w:sz w:val="28"/>
        </w:rPr>
        <w:t>;</w:t>
      </w:r>
    </w:p>
    <w:bookmarkEnd w:id="324"/>
    <w:bookmarkStart w:name="z245" w:id="325"/>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Фонда;</w:t>
      </w:r>
    </w:p>
    <w:bookmarkEnd w:id="325"/>
    <w:bookmarkStart w:name="z246" w:id="326"/>
    <w:p>
      <w:pPr>
        <w:spacing w:after="0"/>
        <w:ind w:left="0"/>
        <w:jc w:val="both"/>
      </w:pPr>
      <w:r>
        <w:rPr>
          <w:rFonts w:ascii="Times New Roman"/>
          <w:b w:val="false"/>
          <w:i w:val="false"/>
          <w:color w:val="000000"/>
          <w:sz w:val="28"/>
        </w:rPr>
        <w:t>
      11)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326"/>
    <w:bookmarkStart w:name="z247" w:id="327"/>
    <w:p>
      <w:pPr>
        <w:spacing w:after="0"/>
        <w:ind w:left="0"/>
        <w:jc w:val="both"/>
      </w:pPr>
      <w:r>
        <w:rPr>
          <w:rFonts w:ascii="Times New Roman"/>
          <w:b w:val="false"/>
          <w:i w:val="false"/>
          <w:color w:val="000000"/>
          <w:sz w:val="28"/>
        </w:rPr>
        <w:t>
      12)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48" w:id="328"/>
    <w:p>
      <w:pPr>
        <w:spacing w:after="0"/>
        <w:ind w:left="0"/>
        <w:jc w:val="left"/>
      </w:pPr>
      <w:r>
        <w:rPr>
          <w:rFonts w:ascii="Times New Roman"/>
          <w:b/>
          <w:i w:val="false"/>
          <w:color w:val="000000"/>
        </w:rPr>
        <w:t xml:space="preserve"> Глава 2. Порядок выдачи участнику системы обязательного социального страхования информации о состоянии и движении социальных отчислений</w:t>
      </w:r>
    </w:p>
    <w:bookmarkEnd w:id="328"/>
    <w:bookmarkStart w:name="z249" w:id="329"/>
    <w:p>
      <w:pPr>
        <w:spacing w:after="0"/>
        <w:ind w:left="0"/>
        <w:jc w:val="both"/>
      </w:pPr>
      <w:r>
        <w:rPr>
          <w:rFonts w:ascii="Times New Roman"/>
          <w:b w:val="false"/>
          <w:i w:val="false"/>
          <w:color w:val="000000"/>
          <w:sz w:val="28"/>
        </w:rPr>
        <w:t>
      3. Выдача участнику системы обязательного социального страхования информации о состоянии и движении социальных отчислений осуществляется Государственной корпорацией и филиалами Фонда.</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 w:id="330"/>
    <w:p>
      <w:pPr>
        <w:spacing w:after="0"/>
        <w:ind w:left="0"/>
        <w:jc w:val="both"/>
      </w:pPr>
      <w:r>
        <w:rPr>
          <w:rFonts w:ascii="Times New Roman"/>
          <w:b w:val="false"/>
          <w:i w:val="false"/>
          <w:color w:val="000000"/>
          <w:sz w:val="28"/>
        </w:rPr>
        <w:t>
      4. Для получения информации о состоянии и движении социальных отчислений участник системы обязательного социального страхования обращается в Государственную корпорацию или филиалы Фонда с документом, удостоверяющим личность (для идентификации), и заявлением по форме согласно приложению 1 к настоящим Правилам или путем отправки запроса через портал.</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4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331"/>
    <w:p>
      <w:pPr>
        <w:spacing w:after="0"/>
        <w:ind w:left="0"/>
        <w:jc w:val="both"/>
      </w:pPr>
      <w:r>
        <w:rPr>
          <w:rFonts w:ascii="Times New Roman"/>
          <w:b w:val="false"/>
          <w:i w:val="false"/>
          <w:color w:val="000000"/>
          <w:sz w:val="28"/>
        </w:rPr>
        <w:t xml:space="preserve">
      5. Заявление для получения информации о состоянии и движении социальных отчислений третьими лицами подается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331"/>
    <w:bookmarkStart w:name="z253" w:id="332"/>
    <w:p>
      <w:pPr>
        <w:spacing w:after="0"/>
        <w:ind w:left="0"/>
        <w:jc w:val="both"/>
      </w:pPr>
      <w:r>
        <w:rPr>
          <w:rFonts w:ascii="Times New Roman"/>
          <w:b w:val="false"/>
          <w:i w:val="false"/>
          <w:color w:val="000000"/>
          <w:sz w:val="28"/>
        </w:rPr>
        <w:t>
      6. В случаях предоставления участникам системы обязательного социального страхования документа с истекшим сроком действия работником Государственной корпорации или филиала Фонда выдается расписка об отказе в приеме заявления на выдачу участнику системы обязательного социального страхования информации о состоянии и движении социальных отчислений по форме согласно приложению 3 к настоящим Правилам.</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333"/>
    <w:p>
      <w:pPr>
        <w:spacing w:after="0"/>
        <w:ind w:left="0"/>
        <w:jc w:val="both"/>
      </w:pPr>
      <w:r>
        <w:rPr>
          <w:rFonts w:ascii="Times New Roman"/>
          <w:b w:val="false"/>
          <w:i w:val="false"/>
          <w:color w:val="000000"/>
          <w:sz w:val="28"/>
        </w:rPr>
        <w:t>
      7. При приеме заявления работник:</w:t>
      </w:r>
    </w:p>
    <w:bookmarkEnd w:id="333"/>
    <w:bookmarkStart w:name="z131" w:id="334"/>
    <w:p>
      <w:pPr>
        <w:spacing w:after="0"/>
        <w:ind w:left="0"/>
        <w:jc w:val="both"/>
      </w:pPr>
      <w:r>
        <w:rPr>
          <w:rFonts w:ascii="Times New Roman"/>
          <w:b w:val="false"/>
          <w:i w:val="false"/>
          <w:color w:val="000000"/>
          <w:sz w:val="28"/>
        </w:rPr>
        <w:t>
      Государственной корпорации формирует запрос в единую цифровую систему социально-трудовой сферы на наличие данных об участнике системы обязательного социального страхования и регистрирует заявление;</w:t>
      </w:r>
    </w:p>
    <w:bookmarkEnd w:id="334"/>
    <w:bookmarkStart w:name="z132" w:id="335"/>
    <w:p>
      <w:pPr>
        <w:spacing w:after="0"/>
        <w:ind w:left="0"/>
        <w:jc w:val="both"/>
      </w:pPr>
      <w:r>
        <w:rPr>
          <w:rFonts w:ascii="Times New Roman"/>
          <w:b w:val="false"/>
          <w:i w:val="false"/>
          <w:color w:val="000000"/>
          <w:sz w:val="28"/>
        </w:rPr>
        <w:t>
      Фонда формирует запрос в автоматизированную цифровую систему Фонда на наличие данных об участнике системы обязательного социального страхования и регистрирует заявление.</w:t>
      </w:r>
    </w:p>
    <w:bookmarkEnd w:id="335"/>
    <w:bookmarkStart w:name="z133" w:id="336"/>
    <w:p>
      <w:pPr>
        <w:spacing w:after="0"/>
        <w:ind w:left="0"/>
        <w:jc w:val="both"/>
      </w:pPr>
      <w:r>
        <w:rPr>
          <w:rFonts w:ascii="Times New Roman"/>
          <w:b w:val="false"/>
          <w:i w:val="false"/>
          <w:color w:val="000000"/>
          <w:sz w:val="28"/>
        </w:rPr>
        <w:t>
      Обработка запроса осуществляется в соответствующей единой цифровой системе социально-трудовой сферы и автоматизированной цифровой системе Фонда в течении 10 минут.</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8" w:id="337"/>
    <w:p>
      <w:pPr>
        <w:spacing w:after="0"/>
        <w:ind w:left="0"/>
        <w:jc w:val="both"/>
      </w:pPr>
      <w:r>
        <w:rPr>
          <w:rFonts w:ascii="Times New Roman"/>
          <w:b w:val="false"/>
          <w:i w:val="false"/>
          <w:color w:val="000000"/>
          <w:sz w:val="28"/>
        </w:rPr>
        <w:t xml:space="preserve">
      8. Выдача участнику системы обязательного социального страхования информации о состоянии и движении социальных отчислений осуществляется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337"/>
    <w:p>
      <w:pPr>
        <w:spacing w:after="0"/>
        <w:ind w:left="0"/>
        <w:jc w:val="both"/>
      </w:pPr>
      <w:r>
        <w:rPr>
          <w:rFonts w:ascii="Times New Roman"/>
          <w:b w:val="false"/>
          <w:i w:val="false"/>
          <w:color w:val="000000"/>
          <w:sz w:val="28"/>
        </w:rPr>
        <w:t>
      Информация о состоянии и движении социальных отчислений содержит следующие сведения:</w:t>
      </w:r>
    </w:p>
    <w:p>
      <w:pPr>
        <w:spacing w:after="0"/>
        <w:ind w:left="0"/>
        <w:jc w:val="both"/>
      </w:pPr>
      <w:r>
        <w:rPr>
          <w:rFonts w:ascii="Times New Roman"/>
          <w:b w:val="false"/>
          <w:i w:val="false"/>
          <w:color w:val="000000"/>
          <w:sz w:val="28"/>
        </w:rPr>
        <w:t>
      1) "обработанные" - суммы поступивших социальных отчислений и пени за несвоевременную и (или) неполную уплату социальных отчислений успешно обработаны;</w:t>
      </w:r>
    </w:p>
    <w:p>
      <w:pPr>
        <w:spacing w:after="0"/>
        <w:ind w:left="0"/>
        <w:jc w:val="both"/>
      </w:pPr>
      <w:r>
        <w:rPr>
          <w:rFonts w:ascii="Times New Roman"/>
          <w:b w:val="false"/>
          <w:i w:val="false"/>
          <w:color w:val="000000"/>
          <w:sz w:val="28"/>
        </w:rPr>
        <w:t>
      2) "сторнированные" - возврат ошибочных платежей по уплате социальных отчислений и (или) пени за несвоевременную и (или) неполную уплату социальных отчислений Государственной корпорацией плательщику;</w:t>
      </w:r>
    </w:p>
    <w:p>
      <w:pPr>
        <w:spacing w:after="0"/>
        <w:ind w:left="0"/>
        <w:jc w:val="both"/>
      </w:pPr>
      <w:r>
        <w:rPr>
          <w:rFonts w:ascii="Times New Roman"/>
          <w:b w:val="false"/>
          <w:i w:val="false"/>
          <w:color w:val="000000"/>
          <w:sz w:val="28"/>
        </w:rPr>
        <w:t>
      3) "доставленные" - возврат Фондом излишне (ошибочно) уплаченных социальных отчислений и пени за несвоевременную и (или) неполную уплату социальных отчислений по заявлению плательщика.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 w:id="338"/>
    <w:p>
      <w:pPr>
        <w:spacing w:after="0"/>
        <w:ind w:left="0"/>
        <w:jc w:val="both"/>
      </w:pPr>
      <w:r>
        <w:rPr>
          <w:rFonts w:ascii="Times New Roman"/>
          <w:b w:val="false"/>
          <w:i w:val="false"/>
          <w:color w:val="000000"/>
          <w:sz w:val="28"/>
        </w:rPr>
        <w:t>
      9. Для получения информации о состоянии и движении социальных отчислений посредством портала участником системы обязательного социального страхования:</w:t>
      </w:r>
    </w:p>
    <w:bookmarkEnd w:id="338"/>
    <w:bookmarkStart w:name="z136" w:id="339"/>
    <w:p>
      <w:pPr>
        <w:spacing w:after="0"/>
        <w:ind w:left="0"/>
        <w:jc w:val="both"/>
      </w:pPr>
      <w:r>
        <w:rPr>
          <w:rFonts w:ascii="Times New Roman"/>
          <w:b w:val="false"/>
          <w:i w:val="false"/>
          <w:color w:val="000000"/>
          <w:sz w:val="28"/>
        </w:rPr>
        <w:t>
      1) производится авторизация на портале с помощью ЭЦП или одноразового пароля;</w:t>
      </w:r>
    </w:p>
    <w:bookmarkEnd w:id="339"/>
    <w:bookmarkStart w:name="z137" w:id="340"/>
    <w:p>
      <w:pPr>
        <w:spacing w:after="0"/>
        <w:ind w:left="0"/>
        <w:jc w:val="both"/>
      </w:pPr>
      <w:r>
        <w:rPr>
          <w:rFonts w:ascii="Times New Roman"/>
          <w:b w:val="false"/>
          <w:i w:val="false"/>
          <w:color w:val="000000"/>
          <w:sz w:val="28"/>
        </w:rPr>
        <w:t>
      2) осуществляется запрос в цифровую систему Государственной корпорации;</w:t>
      </w:r>
    </w:p>
    <w:bookmarkEnd w:id="340"/>
    <w:bookmarkStart w:name="z138" w:id="341"/>
    <w:p>
      <w:pPr>
        <w:spacing w:after="0"/>
        <w:ind w:left="0"/>
        <w:jc w:val="both"/>
      </w:pPr>
      <w:r>
        <w:rPr>
          <w:rFonts w:ascii="Times New Roman"/>
          <w:b w:val="false"/>
          <w:i w:val="false"/>
          <w:color w:val="000000"/>
          <w:sz w:val="28"/>
        </w:rPr>
        <w:t>
      3) удостоверяется (подписывается) запрос для получения услуги посредством ЭЦП.</w:t>
      </w:r>
    </w:p>
    <w:bookmarkEnd w:id="341"/>
    <w:bookmarkStart w:name="z139" w:id="342"/>
    <w:p>
      <w:pPr>
        <w:spacing w:after="0"/>
        <w:ind w:left="0"/>
        <w:jc w:val="both"/>
      </w:pPr>
      <w:r>
        <w:rPr>
          <w:rFonts w:ascii="Times New Roman"/>
          <w:b w:val="false"/>
          <w:i w:val="false"/>
          <w:color w:val="000000"/>
          <w:sz w:val="28"/>
        </w:rPr>
        <w:t>
      При подаче участником системы обязательного социального страхования заявления через портал в "личный кабинет" участника системы обязательного социального страхования направляется статус о принятии запроса, а также уведомление с указанием даты и времени получения информации о состоянии и движении социальных отчислений.</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30" w:id="343"/>
    <w:p>
      <w:pPr>
        <w:spacing w:after="0"/>
        <w:ind w:left="0"/>
        <w:jc w:val="both"/>
      </w:pPr>
      <w:r>
        <w:rPr>
          <w:rFonts w:ascii="Times New Roman"/>
          <w:b w:val="false"/>
          <w:i w:val="false"/>
          <w:color w:val="000000"/>
          <w:sz w:val="28"/>
        </w:rPr>
        <w:t>
      10. Выдача участнику системы обязательного социального страхования информации о состоянии и движении социальных отчислений при обращении через портал осуществляется по форме согласно приложению 4 к настоящим Правилам.</w:t>
      </w:r>
    </w:p>
    <w:bookmarkEnd w:id="343"/>
    <w:bookmarkStart w:name="z831" w:id="344"/>
    <w:p>
      <w:pPr>
        <w:spacing w:after="0"/>
        <w:ind w:left="0"/>
        <w:jc w:val="both"/>
      </w:pPr>
      <w:r>
        <w:rPr>
          <w:rFonts w:ascii="Times New Roman"/>
          <w:b w:val="false"/>
          <w:i w:val="false"/>
          <w:color w:val="000000"/>
          <w:sz w:val="28"/>
        </w:rPr>
        <w:t>
      Информация о состоянии и движении социальных отчислений содержит следующие сведения:</w:t>
      </w:r>
    </w:p>
    <w:bookmarkEnd w:id="344"/>
    <w:bookmarkStart w:name="z832" w:id="345"/>
    <w:p>
      <w:pPr>
        <w:spacing w:after="0"/>
        <w:ind w:left="0"/>
        <w:jc w:val="both"/>
      </w:pPr>
      <w:r>
        <w:rPr>
          <w:rFonts w:ascii="Times New Roman"/>
          <w:b w:val="false"/>
          <w:i w:val="false"/>
          <w:color w:val="000000"/>
          <w:sz w:val="28"/>
        </w:rPr>
        <w:t>
      1) "обработанные" - суммы поступивших социальных отчислений и пени за несвоевременную и (или) неполную уплату социальных отчислений успешно обработаны;</w:t>
      </w:r>
    </w:p>
    <w:bookmarkEnd w:id="345"/>
    <w:bookmarkStart w:name="z833" w:id="346"/>
    <w:p>
      <w:pPr>
        <w:spacing w:after="0"/>
        <w:ind w:left="0"/>
        <w:jc w:val="both"/>
      </w:pPr>
      <w:r>
        <w:rPr>
          <w:rFonts w:ascii="Times New Roman"/>
          <w:b w:val="false"/>
          <w:i w:val="false"/>
          <w:color w:val="000000"/>
          <w:sz w:val="28"/>
        </w:rPr>
        <w:t>
      2) "сторнированные" - возврат ошибочных платежей по уплате социальных отчислений и (или) пени за несвоевременную и (или) неполную уплату социальных отчислений Государственной корпорацией плательщику;</w:t>
      </w:r>
    </w:p>
    <w:bookmarkEnd w:id="346"/>
    <w:bookmarkStart w:name="z834" w:id="347"/>
    <w:p>
      <w:pPr>
        <w:spacing w:after="0"/>
        <w:ind w:left="0"/>
        <w:jc w:val="both"/>
      </w:pPr>
      <w:r>
        <w:rPr>
          <w:rFonts w:ascii="Times New Roman"/>
          <w:b w:val="false"/>
          <w:i w:val="false"/>
          <w:color w:val="000000"/>
          <w:sz w:val="28"/>
        </w:rPr>
        <w:t>
      3) "доставленные" - возврат Фондом излишне (ошибочно) уплаченных социальных отчислений и пени за несвоевременную и (или) неполную уплату социальных отчислений по заявлению плательщика.</w:t>
      </w:r>
    </w:p>
    <w:bookmarkEnd w:id="347"/>
    <w:bookmarkStart w:name="z264" w:id="348"/>
    <w:p>
      <w:pPr>
        <w:spacing w:after="0"/>
        <w:ind w:left="0"/>
        <w:jc w:val="both"/>
      </w:pPr>
      <w:r>
        <w:rPr>
          <w:rFonts w:ascii="Times New Roman"/>
          <w:b w:val="false"/>
          <w:i w:val="false"/>
          <w:color w:val="000000"/>
          <w:sz w:val="28"/>
        </w:rPr>
        <w:t xml:space="preserve">
      10. Результат оказания государственной услуги при обращении через портал выдается в соответствии с перечнем основных требований к оказанию государственной услуги по выдаче участнику системы обязательного социального страхования информации о состоянии и движении социальных отчислений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в виде электронного документа, удостоверенного ЭЦП уполномоченного лица услугодателя.</w:t>
      </w:r>
    </w:p>
    <w:bookmarkEnd w:id="348"/>
    <w:bookmarkStart w:name="z265" w:id="349"/>
    <w:p>
      <w:pPr>
        <w:spacing w:after="0"/>
        <w:ind w:left="0"/>
        <w:jc w:val="both"/>
      </w:pPr>
      <w:r>
        <w:rPr>
          <w:rFonts w:ascii="Times New Roman"/>
          <w:b w:val="false"/>
          <w:i w:val="false"/>
          <w:color w:val="000000"/>
          <w:sz w:val="28"/>
        </w:rPr>
        <w:t>
      11. Единая цифровая система социально-трудовой сферы обеспечивает:</w:t>
      </w:r>
    </w:p>
    <w:bookmarkEnd w:id="349"/>
    <w:bookmarkStart w:name="z142" w:id="350"/>
    <w:p>
      <w:pPr>
        <w:spacing w:after="0"/>
        <w:ind w:left="0"/>
        <w:jc w:val="both"/>
      </w:pPr>
      <w:r>
        <w:rPr>
          <w:rFonts w:ascii="Times New Roman"/>
          <w:b w:val="false"/>
          <w:i w:val="false"/>
          <w:color w:val="000000"/>
          <w:sz w:val="28"/>
        </w:rPr>
        <w:t>
      комплекс мероприятий, направленных на обеспечение бесперебойного функционирования и актуализации цифровых систем в соответствии с их назначением;</w:t>
      </w:r>
    </w:p>
    <w:bookmarkEnd w:id="350"/>
    <w:bookmarkStart w:name="z143" w:id="351"/>
    <w:p>
      <w:pPr>
        <w:spacing w:after="0"/>
        <w:ind w:left="0"/>
        <w:jc w:val="both"/>
      </w:pPr>
      <w:r>
        <w:rPr>
          <w:rFonts w:ascii="Times New Roman"/>
          <w:b w:val="false"/>
          <w:i w:val="false"/>
          <w:color w:val="000000"/>
          <w:sz w:val="28"/>
        </w:rPr>
        <w:t>
      полноту, достоверность, актуальность и своевременность передаваемых данных.</w:t>
      </w:r>
    </w:p>
    <w:bookmarkEnd w:id="351"/>
    <w:bookmarkStart w:name="z144" w:id="352"/>
    <w:p>
      <w:pPr>
        <w:spacing w:after="0"/>
        <w:ind w:left="0"/>
        <w:jc w:val="both"/>
      </w:pPr>
      <w:r>
        <w:rPr>
          <w:rFonts w:ascii="Times New Roman"/>
          <w:b w:val="false"/>
          <w:i w:val="false"/>
          <w:color w:val="000000"/>
          <w:sz w:val="28"/>
        </w:rPr>
        <w:t>
      Информационное взаимодействие осуществляется через Единую транспортную среду государственных органов Республики Казахстан с применением ЭЦП, выданной Национальным удостоверяющим центром Республики Казахстан. Защита информации при информационном обмене должна обеспечиваться как за счет использования единой защищенной транспортной среды государственных органов, так и за счет мероприятий технического и организационного характера.</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 w:id="353"/>
    <w:p>
      <w:pPr>
        <w:spacing w:after="0"/>
        <w:ind w:left="0"/>
        <w:jc w:val="left"/>
      </w:pPr>
      <w:r>
        <w:rPr>
          <w:rFonts w:ascii="Times New Roman"/>
          <w:b/>
          <w:i w:val="false"/>
          <w:color w:val="000000"/>
        </w:rPr>
        <w:t xml:space="preserve"> Глава 3. Порядок обжалования решений, действий (бездействия) Государственной корпорации или филиала Фонда по вопросам выдачи участнику системы обязательного социального страхования информации о состоянии и движении социальных отчислений</w:t>
      </w:r>
    </w:p>
    <w:bookmarkEnd w:id="353"/>
    <w:p>
      <w:pPr>
        <w:spacing w:after="0"/>
        <w:ind w:left="0"/>
        <w:jc w:val="both"/>
      </w:pPr>
      <w:r>
        <w:rPr>
          <w:rFonts w:ascii="Times New Roman"/>
          <w:b w:val="false"/>
          <w:i w:val="false"/>
          <w:color w:val="ff0000"/>
          <w:sz w:val="28"/>
        </w:rPr>
        <w:t xml:space="preserve">
      Сноска. Заголовок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1" w:id="354"/>
    <w:p>
      <w:pPr>
        <w:spacing w:after="0"/>
        <w:ind w:left="0"/>
        <w:jc w:val="both"/>
      </w:pPr>
      <w:r>
        <w:rPr>
          <w:rFonts w:ascii="Times New Roman"/>
          <w:b w:val="false"/>
          <w:i w:val="false"/>
          <w:color w:val="000000"/>
          <w:sz w:val="28"/>
        </w:rPr>
        <w:t>
      13. Рассмотрение жалобы по вопросам выдачи участнику системы обязательного социального страхования информации о состоянии и движении социальных отчислений производится вышестоящим административным органом, должностным лицом.</w:t>
      </w:r>
    </w:p>
    <w:bookmarkEnd w:id="354"/>
    <w:bookmarkStart w:name="z835" w:id="355"/>
    <w:p>
      <w:pPr>
        <w:spacing w:after="0"/>
        <w:ind w:left="0"/>
        <w:jc w:val="both"/>
      </w:pPr>
      <w:r>
        <w:rPr>
          <w:rFonts w:ascii="Times New Roman"/>
          <w:b w:val="false"/>
          <w:i w:val="false"/>
          <w:color w:val="000000"/>
          <w:sz w:val="28"/>
        </w:rPr>
        <w:t>
      Жалоба подается в Государственную корпорацию или филиал Фонда, должностному лицу, чье решение, действие (бездействие) обжалуются.</w:t>
      </w:r>
    </w:p>
    <w:bookmarkEnd w:id="355"/>
    <w:bookmarkStart w:name="z836" w:id="356"/>
    <w:p>
      <w:pPr>
        <w:spacing w:after="0"/>
        <w:ind w:left="0"/>
        <w:jc w:val="both"/>
      </w:pPr>
      <w:r>
        <w:rPr>
          <w:rFonts w:ascii="Times New Roman"/>
          <w:b w:val="false"/>
          <w:i w:val="false"/>
          <w:color w:val="000000"/>
          <w:sz w:val="28"/>
        </w:rPr>
        <w:t>
      Государственная корпорация или филиал Фонда,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356"/>
    <w:bookmarkStart w:name="z837" w:id="357"/>
    <w:p>
      <w:pPr>
        <w:spacing w:after="0"/>
        <w:ind w:left="0"/>
        <w:jc w:val="both"/>
      </w:pPr>
      <w:r>
        <w:rPr>
          <w:rFonts w:ascii="Times New Roman"/>
          <w:b w:val="false"/>
          <w:i w:val="false"/>
          <w:color w:val="000000"/>
          <w:sz w:val="28"/>
        </w:rPr>
        <w:t>
      При этом Государственная корпорация или филиал Фонда,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благоприятное решение, совершит административное действие, полностью удовлетворяющие требования, указанные в жалобе.</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 w:id="358"/>
    <w:p>
      <w:pPr>
        <w:spacing w:after="0"/>
        <w:ind w:left="0"/>
        <w:jc w:val="both"/>
      </w:pPr>
      <w:r>
        <w:rPr>
          <w:rFonts w:ascii="Times New Roman"/>
          <w:b w:val="false"/>
          <w:i w:val="false"/>
          <w:color w:val="000000"/>
          <w:sz w:val="28"/>
        </w:rPr>
        <w:t>
      14. Если иное не предусмотрено законом, обращение в суд допускается после обжалования в досудебном порядке.</w:t>
      </w:r>
    </w:p>
    <w:bookmarkEnd w:id="3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участнику</w:t>
            </w:r>
            <w:r>
              <w:br/>
            </w:r>
            <w:r>
              <w:rPr>
                <w:rFonts w:ascii="Times New Roman"/>
                <w:b w:val="false"/>
                <w:i w:val="false"/>
                <w:color w:val="000000"/>
                <w:sz w:val="20"/>
              </w:rPr>
              <w:t>системы обязательного</w:t>
            </w:r>
            <w:r>
              <w:br/>
            </w:r>
            <w:r>
              <w:rPr>
                <w:rFonts w:ascii="Times New Roman"/>
                <w:b w:val="false"/>
                <w:i w:val="false"/>
                <w:color w:val="000000"/>
                <w:sz w:val="20"/>
              </w:rPr>
              <w:t>социального страхования</w:t>
            </w:r>
            <w:r>
              <w:br/>
            </w:r>
            <w:r>
              <w:rPr>
                <w:rFonts w:ascii="Times New Roman"/>
                <w:b w:val="false"/>
                <w:i w:val="false"/>
                <w:color w:val="000000"/>
                <w:sz w:val="20"/>
              </w:rPr>
              <w:t>информации о состоянии и</w:t>
            </w:r>
            <w:r>
              <w:br/>
            </w:r>
            <w:r>
              <w:rPr>
                <w:rFonts w:ascii="Times New Roman"/>
                <w:b w:val="false"/>
                <w:i w:val="false"/>
                <w:color w:val="000000"/>
                <w:sz w:val="20"/>
              </w:rPr>
              <w:t>движении социальных</w:t>
            </w:r>
            <w:r>
              <w:br/>
            </w:r>
            <w:r>
              <w:rPr>
                <w:rFonts w:ascii="Times New Roman"/>
                <w:b w:val="false"/>
                <w:i w:val="false"/>
                <w:color w:val="000000"/>
                <w:sz w:val="20"/>
              </w:rPr>
              <w:t>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0" w:id="359"/>
    <w:p>
      <w:pPr>
        <w:spacing w:after="0"/>
        <w:ind w:left="0"/>
        <w:jc w:val="left"/>
      </w:pPr>
      <w:r>
        <w:rPr>
          <w:rFonts w:ascii="Times New Roman"/>
          <w:b/>
          <w:i w:val="false"/>
          <w:color w:val="000000"/>
        </w:rPr>
        <w:t xml:space="preserve">                                Заявление</w:t>
      </w:r>
    </w:p>
    <w:bookmarkEnd w:id="359"/>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81" w:id="360"/>
      <w:r>
        <w:rPr>
          <w:rFonts w:ascii="Times New Roman"/>
          <w:b w:val="false"/>
          <w:i w:val="false"/>
          <w:color w:val="000000"/>
          <w:sz w:val="28"/>
        </w:rPr>
        <w:t>
      От _____________________________________________________</w:t>
      </w:r>
    </w:p>
    <w:bookmarkEnd w:id="360"/>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"___" ____________ _____ года, проживающего по адресу: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Прошу предоставить информацию о состоянии и движении социальных отчислений </w:t>
      </w:r>
    </w:p>
    <w:p>
      <w:pPr>
        <w:spacing w:after="0"/>
        <w:ind w:left="0"/>
        <w:jc w:val="both"/>
      </w:pPr>
      <w:r>
        <w:rPr>
          <w:rFonts w:ascii="Times New Roman"/>
          <w:b w:val="false"/>
          <w:i w:val="false"/>
          <w:color w:val="000000"/>
          <w:sz w:val="28"/>
        </w:rPr>
        <w:t xml:space="preserve">участника системы обязательного социального страхования. </w:t>
      </w:r>
    </w:p>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w:t>
      </w:r>
    </w:p>
    <w:p>
      <w:pPr>
        <w:spacing w:after="0"/>
        <w:ind w:left="0"/>
        <w:jc w:val="both"/>
      </w:pPr>
      <w:r>
        <w:rPr>
          <w:rFonts w:ascii="Times New Roman"/>
          <w:b w:val="false"/>
          <w:i w:val="false"/>
          <w:color w:val="000000"/>
          <w:sz w:val="28"/>
        </w:rPr>
        <w:t xml:space="preserve">выдачи участнику системы обязательного социального страхования информации о состоянии </w:t>
      </w:r>
    </w:p>
    <w:p>
      <w:pPr>
        <w:spacing w:after="0"/>
        <w:ind w:left="0"/>
        <w:jc w:val="both"/>
      </w:pPr>
      <w:r>
        <w:rPr>
          <w:rFonts w:ascii="Times New Roman"/>
          <w:b w:val="false"/>
          <w:i w:val="false"/>
          <w:color w:val="000000"/>
          <w:sz w:val="28"/>
        </w:rPr>
        <w:t>и движении социальных отчислений.</w:t>
      </w:r>
    </w:p>
    <w:p>
      <w:pPr>
        <w:spacing w:after="0"/>
        <w:ind w:left="0"/>
        <w:jc w:val="both"/>
      </w:pPr>
      <w:r>
        <w:rPr>
          <w:rFonts w:ascii="Times New Roman"/>
          <w:b w:val="false"/>
          <w:i w:val="false"/>
          <w:color w:val="000000"/>
          <w:sz w:val="28"/>
        </w:rPr>
        <w:t xml:space="preserve">       Подпись___________</w:t>
      </w:r>
    </w:p>
    <w:p>
      <w:pPr>
        <w:spacing w:after="0"/>
        <w:ind w:left="0"/>
        <w:jc w:val="both"/>
      </w:pPr>
      <w:r>
        <w:rPr>
          <w:rFonts w:ascii="Times New Roman"/>
          <w:b w:val="false"/>
          <w:i w:val="false"/>
          <w:color w:val="000000"/>
          <w:sz w:val="28"/>
        </w:rPr>
        <w:t xml:space="preserve">       Дата заполнения "___" _____________ _____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участнику</w:t>
            </w:r>
            <w:r>
              <w:br/>
            </w:r>
            <w:r>
              <w:rPr>
                <w:rFonts w:ascii="Times New Roman"/>
                <w:b w:val="false"/>
                <w:i w:val="false"/>
                <w:color w:val="000000"/>
                <w:sz w:val="20"/>
              </w:rPr>
              <w:t>системы обязательного</w:t>
            </w:r>
            <w:r>
              <w:br/>
            </w:r>
            <w:r>
              <w:rPr>
                <w:rFonts w:ascii="Times New Roman"/>
                <w:b w:val="false"/>
                <w:i w:val="false"/>
                <w:color w:val="000000"/>
                <w:sz w:val="20"/>
              </w:rPr>
              <w:t>социального страхования</w:t>
            </w:r>
            <w:r>
              <w:br/>
            </w:r>
            <w:r>
              <w:rPr>
                <w:rFonts w:ascii="Times New Roman"/>
                <w:b w:val="false"/>
                <w:i w:val="false"/>
                <w:color w:val="000000"/>
                <w:sz w:val="20"/>
              </w:rPr>
              <w:t>информации о состоянии и</w:t>
            </w:r>
            <w:r>
              <w:br/>
            </w:r>
            <w:r>
              <w:rPr>
                <w:rFonts w:ascii="Times New Roman"/>
                <w:b w:val="false"/>
                <w:i w:val="false"/>
                <w:color w:val="000000"/>
                <w:sz w:val="20"/>
              </w:rPr>
              <w:t>движении социальных</w:t>
            </w:r>
            <w:r>
              <w:br/>
            </w:r>
            <w:r>
              <w:rPr>
                <w:rFonts w:ascii="Times New Roman"/>
                <w:b w:val="false"/>
                <w:i w:val="false"/>
                <w:color w:val="000000"/>
                <w:sz w:val="20"/>
              </w:rPr>
              <w:t>отчислений</w:t>
            </w:r>
          </w:p>
        </w:tc>
      </w:tr>
    </w:tbl>
    <w:p>
      <w:pPr>
        <w:spacing w:after="0"/>
        <w:ind w:left="0"/>
        <w:jc w:val="both"/>
      </w:pPr>
      <w:r>
        <w:rPr>
          <w:rFonts w:ascii="Times New Roman"/>
          <w:b w:val="false"/>
          <w:i w:val="false"/>
          <w:color w:val="ff0000"/>
          <w:sz w:val="28"/>
        </w:rPr>
        <w:t xml:space="preserve">
      Сноска. Приложение 2 исключено приказом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участнику</w:t>
            </w:r>
            <w:r>
              <w:br/>
            </w:r>
            <w:r>
              <w:rPr>
                <w:rFonts w:ascii="Times New Roman"/>
                <w:b w:val="false"/>
                <w:i w:val="false"/>
                <w:color w:val="000000"/>
                <w:sz w:val="20"/>
              </w:rPr>
              <w:t>системы обязательного</w:t>
            </w:r>
            <w:r>
              <w:br/>
            </w:r>
            <w:r>
              <w:rPr>
                <w:rFonts w:ascii="Times New Roman"/>
                <w:b w:val="false"/>
                <w:i w:val="false"/>
                <w:color w:val="000000"/>
                <w:sz w:val="20"/>
              </w:rPr>
              <w:t>социального страхования</w:t>
            </w:r>
            <w:r>
              <w:br/>
            </w:r>
            <w:r>
              <w:rPr>
                <w:rFonts w:ascii="Times New Roman"/>
                <w:b w:val="false"/>
                <w:i w:val="false"/>
                <w:color w:val="000000"/>
                <w:sz w:val="20"/>
              </w:rPr>
              <w:t>информации о состоянии и</w:t>
            </w:r>
            <w:r>
              <w:br/>
            </w:r>
            <w:r>
              <w:rPr>
                <w:rFonts w:ascii="Times New Roman"/>
                <w:b w:val="false"/>
                <w:i w:val="false"/>
                <w:color w:val="000000"/>
                <w:sz w:val="20"/>
              </w:rPr>
              <w:t>движении социальных</w:t>
            </w:r>
            <w:r>
              <w:br/>
            </w:r>
            <w:r>
              <w:rPr>
                <w:rFonts w:ascii="Times New Roman"/>
                <w:b w:val="false"/>
                <w:i w:val="false"/>
                <w:color w:val="000000"/>
                <w:sz w:val="20"/>
              </w:rPr>
              <w:t>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участника системы обязательного</w:t>
            </w:r>
            <w:r>
              <w:br/>
            </w:r>
            <w:r>
              <w:rPr>
                <w:rFonts w:ascii="Times New Roman"/>
                <w:b w:val="false"/>
                <w:i w:val="false"/>
                <w:color w:val="000000"/>
                <w:sz w:val="20"/>
              </w:rPr>
              <w:t>социального страхования)</w:t>
            </w:r>
            <w:r>
              <w:br/>
            </w:r>
            <w:r>
              <w:rPr>
                <w:rFonts w:ascii="Times New Roman"/>
                <w:b w:val="false"/>
                <w:i w:val="false"/>
                <w:color w:val="000000"/>
                <w:sz w:val="20"/>
              </w:rPr>
              <w:t>____________________________</w:t>
            </w:r>
            <w:r>
              <w:br/>
            </w:r>
            <w:r>
              <w:rPr>
                <w:rFonts w:ascii="Times New Roman"/>
                <w:b w:val="false"/>
                <w:i w:val="false"/>
                <w:color w:val="000000"/>
                <w:sz w:val="20"/>
              </w:rPr>
              <w:t>(адрес)</w:t>
            </w:r>
          </w:p>
        </w:tc>
      </w:tr>
    </w:tbl>
    <w:bookmarkStart w:name="z314" w:id="361"/>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61"/>
    <w:p>
      <w:pPr>
        <w:spacing w:after="0"/>
        <w:ind w:left="0"/>
        <w:jc w:val="both"/>
      </w:pPr>
      <w:r>
        <w:rPr>
          <w:rFonts w:ascii="Times New Roman"/>
          <w:b w:val="false"/>
          <w:i w:val="false"/>
          <w:color w:val="000000"/>
          <w:sz w:val="28"/>
        </w:rPr>
        <w:t xml:space="preserve">
      РАСПИСКА № ____ об отказе в приеме заявления на выдачу участнику системы </w:t>
      </w:r>
    </w:p>
    <w:p>
      <w:pPr>
        <w:spacing w:after="0"/>
        <w:ind w:left="0"/>
        <w:jc w:val="both"/>
      </w:pPr>
      <w:r>
        <w:rPr>
          <w:rFonts w:ascii="Times New Roman"/>
          <w:b w:val="false"/>
          <w:i w:val="false"/>
          <w:color w:val="000000"/>
          <w:sz w:val="28"/>
        </w:rPr>
        <w:t xml:space="preserve">обязательного социального страхования информации о состоянии и движении социальных </w:t>
      </w:r>
    </w:p>
    <w:p>
      <w:pPr>
        <w:spacing w:after="0"/>
        <w:ind w:left="0"/>
        <w:jc w:val="both"/>
      </w:pPr>
      <w:r>
        <w:rPr>
          <w:rFonts w:ascii="Times New Roman"/>
          <w:b w:val="false"/>
          <w:i w:val="false"/>
          <w:color w:val="000000"/>
          <w:sz w:val="28"/>
        </w:rPr>
        <w:t xml:space="preserve">                                     отчислений</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(наименование Государственной корпорации или филиала Фонда)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(указать кем выдана расписка)</w:t>
      </w:r>
    </w:p>
    <w:p>
      <w:pPr>
        <w:spacing w:after="0"/>
        <w:ind w:left="0"/>
        <w:jc w:val="both"/>
      </w:pPr>
      <w:r>
        <w:rPr>
          <w:rFonts w:ascii="Times New Roman"/>
          <w:b w:val="false"/>
          <w:i w:val="false"/>
          <w:color w:val="000000"/>
          <w:sz w:val="28"/>
        </w:rPr>
        <w:t xml:space="preserve">отказывает в приеме документов по выдаче участнику системы обязательного социального </w:t>
      </w:r>
    </w:p>
    <w:p>
      <w:pPr>
        <w:spacing w:after="0"/>
        <w:ind w:left="0"/>
        <w:jc w:val="both"/>
      </w:pPr>
      <w:r>
        <w:rPr>
          <w:rFonts w:ascii="Times New Roman"/>
          <w:b w:val="false"/>
          <w:i w:val="false"/>
          <w:color w:val="000000"/>
          <w:sz w:val="28"/>
        </w:rPr>
        <w:t xml:space="preserve">страхования информации о состоянии и движении социальных отчислений ввиду </w:t>
      </w:r>
    </w:p>
    <w:p>
      <w:pPr>
        <w:spacing w:after="0"/>
        <w:ind w:left="0"/>
        <w:jc w:val="both"/>
      </w:pPr>
      <w:r>
        <w:rPr>
          <w:rFonts w:ascii="Times New Roman"/>
          <w:b w:val="false"/>
          <w:i w:val="false"/>
          <w:color w:val="000000"/>
          <w:sz w:val="28"/>
        </w:rPr>
        <w:t xml:space="preserve">представления Вами документа с истекшим сроком действия, согласно пункту 6 настоящих </w:t>
      </w:r>
    </w:p>
    <w:p>
      <w:pPr>
        <w:spacing w:after="0"/>
        <w:ind w:left="0"/>
        <w:jc w:val="both"/>
      </w:pPr>
      <w:r>
        <w:rPr>
          <w:rFonts w:ascii="Times New Roman"/>
          <w:b w:val="false"/>
          <w:i w:val="false"/>
          <w:color w:val="000000"/>
          <w:sz w:val="28"/>
        </w:rPr>
        <w:t>Правил, а именно:</w:t>
      </w:r>
    </w:p>
    <w:p>
      <w:pPr>
        <w:spacing w:after="0"/>
        <w:ind w:left="0"/>
        <w:jc w:val="both"/>
      </w:pPr>
      <w:r>
        <w:rPr>
          <w:rFonts w:ascii="Times New Roman"/>
          <w:b w:val="false"/>
          <w:i w:val="false"/>
          <w:color w:val="000000"/>
          <w:sz w:val="28"/>
        </w:rPr>
        <w:t xml:space="preserve">       Наименование документов:</w:t>
      </w:r>
    </w:p>
    <w:p>
      <w:pPr>
        <w:spacing w:after="0"/>
        <w:ind w:left="0"/>
        <w:jc w:val="both"/>
      </w:pPr>
      <w:r>
        <w:rPr>
          <w:rFonts w:ascii="Times New Roman"/>
          <w:b w:val="false"/>
          <w:i w:val="false"/>
          <w:color w:val="000000"/>
          <w:sz w:val="28"/>
        </w:rPr>
        <w:t xml:space="preserve">       1) _______________________________________;</w:t>
      </w:r>
    </w:p>
    <w:p>
      <w:pPr>
        <w:spacing w:after="0"/>
        <w:ind w:left="0"/>
        <w:jc w:val="both"/>
      </w:pPr>
      <w:r>
        <w:rPr>
          <w:rFonts w:ascii="Times New Roman"/>
          <w:b w:val="false"/>
          <w:i w:val="false"/>
          <w:color w:val="000000"/>
          <w:sz w:val="28"/>
        </w:rPr>
        <w:t xml:space="preserve">       2) _______________________________________.</w:t>
      </w:r>
    </w:p>
    <w:p>
      <w:pPr>
        <w:spacing w:after="0"/>
        <w:ind w:left="0"/>
        <w:jc w:val="both"/>
      </w:pPr>
      <w:r>
        <w:rPr>
          <w:rFonts w:ascii="Times New Roman"/>
          <w:b w:val="false"/>
          <w:i w:val="false"/>
          <w:color w:val="000000"/>
          <w:sz w:val="28"/>
        </w:rPr>
        <w:t xml:space="preserve">       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 xml:space="preserve">       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работника Государственной корпорации </w:t>
      </w:r>
    </w:p>
    <w:p>
      <w:pPr>
        <w:spacing w:after="0"/>
        <w:ind w:left="0"/>
        <w:jc w:val="both"/>
      </w:pPr>
      <w:r>
        <w:rPr>
          <w:rFonts w:ascii="Times New Roman"/>
          <w:b w:val="false"/>
          <w:i w:val="false"/>
          <w:color w:val="000000"/>
          <w:sz w:val="28"/>
        </w:rPr>
        <w:t>или филиала Фонда, подпись)</w:t>
      </w:r>
    </w:p>
    <w:p>
      <w:pPr>
        <w:spacing w:after="0"/>
        <w:ind w:left="0"/>
        <w:jc w:val="both"/>
      </w:pPr>
      <w:r>
        <w:rPr>
          <w:rFonts w:ascii="Times New Roman"/>
          <w:b w:val="false"/>
          <w:i w:val="false"/>
          <w:color w:val="000000"/>
          <w:sz w:val="28"/>
        </w:rPr>
        <w:t xml:space="preserve">       Исполнитель: 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Телефон ___________________</w:t>
      </w:r>
    </w:p>
    <w:p>
      <w:pPr>
        <w:spacing w:after="0"/>
        <w:ind w:left="0"/>
        <w:jc w:val="both"/>
      </w:pPr>
      <w:r>
        <w:rPr>
          <w:rFonts w:ascii="Times New Roman"/>
          <w:b w:val="false"/>
          <w:i w:val="false"/>
          <w:color w:val="000000"/>
          <w:sz w:val="28"/>
        </w:rPr>
        <w:t xml:space="preserve">       Получил: 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наличии)/подпись участника системы обязательного </w:t>
      </w:r>
    </w:p>
    <w:p>
      <w:pPr>
        <w:spacing w:after="0"/>
        <w:ind w:left="0"/>
        <w:jc w:val="both"/>
      </w:pPr>
      <w:r>
        <w:rPr>
          <w:rFonts w:ascii="Times New Roman"/>
          <w:b w:val="false"/>
          <w:i w:val="false"/>
          <w:color w:val="000000"/>
          <w:sz w:val="28"/>
        </w:rPr>
        <w:t>социального страхования</w:t>
      </w:r>
    </w:p>
    <w:p>
      <w:pPr>
        <w:spacing w:after="0"/>
        <w:ind w:left="0"/>
        <w:jc w:val="both"/>
      </w:pPr>
      <w:r>
        <w:rPr>
          <w:rFonts w:ascii="Times New Roman"/>
          <w:b w:val="false"/>
          <w:i w:val="false"/>
          <w:color w:val="000000"/>
          <w:sz w:val="28"/>
        </w:rPr>
        <w:t xml:space="preserve">       "___" ___________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 участнику</w:t>
            </w:r>
            <w:r>
              <w:br/>
            </w:r>
            <w:r>
              <w:rPr>
                <w:rFonts w:ascii="Times New Roman"/>
                <w:b w:val="false"/>
                <w:i w:val="false"/>
                <w:color w:val="000000"/>
                <w:sz w:val="20"/>
              </w:rPr>
              <w:t>системы обязательного</w:t>
            </w:r>
            <w:r>
              <w:br/>
            </w:r>
            <w:r>
              <w:rPr>
                <w:rFonts w:ascii="Times New Roman"/>
                <w:b w:val="false"/>
                <w:i w:val="false"/>
                <w:color w:val="000000"/>
                <w:sz w:val="20"/>
              </w:rPr>
              <w:t>социального страхования</w:t>
            </w:r>
            <w:r>
              <w:br/>
            </w:r>
            <w:r>
              <w:rPr>
                <w:rFonts w:ascii="Times New Roman"/>
                <w:b w:val="false"/>
                <w:i w:val="false"/>
                <w:color w:val="000000"/>
                <w:sz w:val="20"/>
              </w:rPr>
              <w:t>информации о состоянии и</w:t>
            </w:r>
            <w:r>
              <w:br/>
            </w:r>
            <w:r>
              <w:rPr>
                <w:rFonts w:ascii="Times New Roman"/>
                <w:b w:val="false"/>
                <w:i w:val="false"/>
                <w:color w:val="000000"/>
                <w:sz w:val="20"/>
              </w:rPr>
              <w:t>движении социальных</w:t>
            </w:r>
            <w:r>
              <w:br/>
            </w:r>
            <w:r>
              <w:rPr>
                <w:rFonts w:ascii="Times New Roman"/>
                <w:b w:val="false"/>
                <w:i w:val="false"/>
                <w:color w:val="000000"/>
                <w:sz w:val="20"/>
              </w:rPr>
              <w:t>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(фамилия, имя, отчество (при его наличии)</w:t>
            </w:r>
            <w:r>
              <w:br/>
            </w:r>
            <w:r>
              <w:rPr>
                <w:rFonts w:ascii="Times New Roman"/>
                <w:b w:val="false"/>
                <w:i w:val="false"/>
                <w:color w:val="000000"/>
                <w:sz w:val="20"/>
              </w:rPr>
              <w:t>участника системы обязательного</w:t>
            </w:r>
            <w:r>
              <w:br/>
            </w:r>
            <w:r>
              <w:rPr>
                <w:rFonts w:ascii="Times New Roman"/>
                <w:b w:val="false"/>
                <w:i w:val="false"/>
                <w:color w:val="000000"/>
                <w:sz w:val="20"/>
              </w:rPr>
              <w:t>социального страхования)</w:t>
            </w:r>
            <w:r>
              <w:br/>
            </w:r>
            <w:r>
              <w:rPr>
                <w:rFonts w:ascii="Times New Roman"/>
                <w:b w:val="false"/>
                <w:i w:val="false"/>
                <w:color w:val="000000"/>
                <w:sz w:val="20"/>
              </w:rPr>
              <w:t>___________________________</w:t>
            </w:r>
            <w:r>
              <w:br/>
            </w:r>
            <w:r>
              <w:rPr>
                <w:rFonts w:ascii="Times New Roman"/>
                <w:b w:val="false"/>
                <w:i w:val="false"/>
                <w:color w:val="000000"/>
                <w:sz w:val="20"/>
              </w:rPr>
              <w:t>(адрес)</w:t>
            </w:r>
          </w:p>
        </w:tc>
      </w:tr>
    </w:tbl>
    <w:bookmarkStart w:name="z335" w:id="362"/>
    <w:p>
      <w:pPr>
        <w:spacing w:after="0"/>
        <w:ind w:left="0"/>
        <w:jc w:val="left"/>
      </w:pPr>
      <w:r>
        <w:rPr>
          <w:rFonts w:ascii="Times New Roman"/>
          <w:b/>
          <w:i w:val="false"/>
          <w:color w:val="000000"/>
        </w:rPr>
        <w:t xml:space="preserve">              Информация о состоянии и движении социальных отчислений</w:t>
      </w:r>
    </w:p>
    <w:bookmarkEnd w:id="362"/>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отправки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("обработанные", "сторнированные", "доставленные")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6" w:id="363"/>
      <w:r>
        <w:rPr>
          <w:rFonts w:ascii="Times New Roman"/>
          <w:b w:val="false"/>
          <w:i w:val="false"/>
          <w:color w:val="000000"/>
          <w:sz w:val="28"/>
        </w:rPr>
        <w:t xml:space="preserve">
      М.П. (при наличии) </w:t>
      </w:r>
    </w:p>
    <w:bookmarkEnd w:id="363"/>
    <w:p>
      <w:pPr>
        <w:spacing w:after="0"/>
        <w:ind w:left="0"/>
        <w:jc w:val="both"/>
      </w:pPr>
      <w:r>
        <w:rPr>
          <w:rFonts w:ascii="Times New Roman"/>
          <w:b w:val="false"/>
          <w:i w:val="false"/>
          <w:color w:val="000000"/>
          <w:sz w:val="28"/>
        </w:rPr>
        <w:t xml:space="preserve">       (фамилия, имя, отчество (при его наличии) руководителя)</w:t>
      </w:r>
    </w:p>
    <w:p>
      <w:pPr>
        <w:spacing w:after="0"/>
        <w:ind w:left="0"/>
        <w:jc w:val="both"/>
      </w:pPr>
      <w:r>
        <w:rPr>
          <w:rFonts w:ascii="Times New Roman"/>
          <w:b w:val="false"/>
          <w:i w:val="false"/>
          <w:color w:val="000000"/>
          <w:sz w:val="28"/>
        </w:rPr>
        <w:t xml:space="preserve">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 труда и</w:t>
            </w:r>
            <w:r>
              <w:br/>
            </w:r>
            <w:r>
              <w:rPr>
                <w:rFonts w:ascii="Times New Roman"/>
                <w:b w:val="false"/>
                <w:i w:val="false"/>
                <w:color w:val="000000"/>
                <w:sz w:val="20"/>
              </w:rPr>
              <w:t>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июня 2023 года № 229</w:t>
            </w:r>
          </w:p>
        </w:tc>
      </w:tr>
    </w:tbl>
    <w:bookmarkStart w:name="z338" w:id="364"/>
    <w:p>
      <w:pPr>
        <w:spacing w:after="0"/>
        <w:ind w:left="0"/>
        <w:jc w:val="left"/>
      </w:pPr>
      <w:r>
        <w:rPr>
          <w:rFonts w:ascii="Times New Roman"/>
          <w:b/>
          <w:i w:val="false"/>
          <w:color w:val="000000"/>
        </w:rPr>
        <w:t xml:space="preserve"> Правила предоставления информации плательщикам о состоянии и движении социальных отчислений</w:t>
      </w:r>
    </w:p>
    <w:bookmarkEnd w:id="364"/>
    <w:bookmarkStart w:name="z339" w:id="365"/>
    <w:p>
      <w:pPr>
        <w:spacing w:after="0"/>
        <w:ind w:left="0"/>
        <w:jc w:val="left"/>
      </w:pPr>
      <w:r>
        <w:rPr>
          <w:rFonts w:ascii="Times New Roman"/>
          <w:b/>
          <w:i w:val="false"/>
          <w:color w:val="000000"/>
        </w:rPr>
        <w:t xml:space="preserve"> Глава 1. Общие положения</w:t>
      </w:r>
    </w:p>
    <w:bookmarkEnd w:id="365"/>
    <w:bookmarkStart w:name="z340" w:id="366"/>
    <w:p>
      <w:pPr>
        <w:spacing w:after="0"/>
        <w:ind w:left="0"/>
        <w:jc w:val="both"/>
      </w:pPr>
      <w:r>
        <w:rPr>
          <w:rFonts w:ascii="Times New Roman"/>
          <w:b w:val="false"/>
          <w:i w:val="false"/>
          <w:color w:val="000000"/>
          <w:sz w:val="28"/>
        </w:rPr>
        <w:t xml:space="preserve">
      1. Настоящие Правила предоставления информации плательщикам о состоянии и движении социальных отчислений (далее – Правила) разработаны в соответствии с </w:t>
      </w:r>
      <w:r>
        <w:rPr>
          <w:rFonts w:ascii="Times New Roman"/>
          <w:b w:val="false"/>
          <w:i w:val="false"/>
          <w:color w:val="000000"/>
          <w:sz w:val="28"/>
        </w:rPr>
        <w:t>подпунктом 33)</w:t>
      </w:r>
      <w:r>
        <w:rPr>
          <w:rFonts w:ascii="Times New Roman"/>
          <w:b w:val="false"/>
          <w:i w:val="false"/>
          <w:color w:val="000000"/>
          <w:sz w:val="28"/>
        </w:rPr>
        <w:t xml:space="preserve"> пункта 1 статьи 17 Социального кодекса Республики Казахстан и определяют порядок предоставления информации плательщикам о состоянии и движении социальных отчислений.</w:t>
      </w:r>
    </w:p>
    <w:bookmarkEnd w:id="366"/>
    <w:bookmarkStart w:name="z341" w:id="367"/>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367"/>
    <w:bookmarkStart w:name="z342" w:id="36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368"/>
    <w:bookmarkStart w:name="z343" w:id="369"/>
    <w:p>
      <w:pPr>
        <w:spacing w:after="0"/>
        <w:ind w:left="0"/>
        <w:jc w:val="both"/>
      </w:pPr>
      <w:r>
        <w:rPr>
          <w:rFonts w:ascii="Times New Roman"/>
          <w:b w:val="false"/>
          <w:i w:val="false"/>
          <w:color w:val="000000"/>
          <w:sz w:val="28"/>
        </w:rPr>
        <w:t>
      2) социальные отчисления – деньги, уплачиваемые плательщиками социальных отчислений в Государственный фонд социального страхования в порядке, установленном законодательством Республики Казахстан;</w:t>
      </w:r>
    </w:p>
    <w:bookmarkEnd w:id="369"/>
    <w:bookmarkStart w:name="z344" w:id="370"/>
    <w:p>
      <w:pPr>
        <w:spacing w:after="0"/>
        <w:ind w:left="0"/>
        <w:jc w:val="both"/>
      </w:pPr>
      <w:r>
        <w:rPr>
          <w:rFonts w:ascii="Times New Roman"/>
          <w:b w:val="false"/>
          <w:i w:val="false"/>
          <w:color w:val="000000"/>
          <w:sz w:val="28"/>
        </w:rPr>
        <w:t>
      3) плательщик социальных отчислений (далее – плательщик) - работодатель, индивидуальный предприниматель, в том числе крестьянское или фермерское хозяйство, физическое лицо, применяющее специальный налоговый режим для самозанятых, предусмотренный Налоговым кодексом Республики Казахстан,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в том числе налоговые агенты, определенные налоговым законодательством Республики Казахстан, осуществляющие уплату социальных отчислений в Государственный фонд социального страхования за физических лиц, получающих доходы по договорам гражданско-правового характера, предметом которых является выполнение работ (оказание услуг).</w:t>
      </w:r>
    </w:p>
    <w:bookmarkEnd w:id="370"/>
    <w:bookmarkStart w:name="z345" w:id="371"/>
    <w:p>
      <w:pPr>
        <w:spacing w:after="0"/>
        <w:ind w:left="0"/>
        <w:jc w:val="both"/>
      </w:pPr>
      <w:r>
        <w:rPr>
          <w:rFonts w:ascii="Times New Roman"/>
          <w:b w:val="false"/>
          <w:i w:val="false"/>
          <w:color w:val="000000"/>
          <w:sz w:val="28"/>
        </w:rPr>
        <w:t xml:space="preserve">
      В качестве плательщика социальных отчислений признаются местные исполнительные органы или иные юридические лица при выплате материальной выгоды индивидуальным помощникам, а также оператор интернет-платформы, определенный подпунктом 1) пункта 2 </w:t>
      </w:r>
      <w:r>
        <w:rPr>
          <w:rFonts w:ascii="Times New Roman"/>
          <w:b w:val="false"/>
          <w:i w:val="false"/>
          <w:color w:val="000000"/>
          <w:sz w:val="28"/>
        </w:rPr>
        <w:t>статьи 102</w:t>
      </w:r>
      <w:r>
        <w:rPr>
          <w:rFonts w:ascii="Times New Roman"/>
          <w:b w:val="false"/>
          <w:i w:val="false"/>
          <w:color w:val="000000"/>
          <w:sz w:val="28"/>
        </w:rPr>
        <w:t xml:space="preserve"> Кодекса, уплачивающий социальные отчисления за лиц, указанных в подпункте 8) части первой </w:t>
      </w:r>
      <w:r>
        <w:rPr>
          <w:rFonts w:ascii="Times New Roman"/>
          <w:b w:val="false"/>
          <w:i w:val="false"/>
          <w:color w:val="000000"/>
          <w:sz w:val="28"/>
        </w:rPr>
        <w:t>статьи 243</w:t>
      </w:r>
      <w:r>
        <w:rPr>
          <w:rFonts w:ascii="Times New Roman"/>
          <w:b w:val="false"/>
          <w:i w:val="false"/>
          <w:color w:val="000000"/>
          <w:sz w:val="28"/>
        </w:rPr>
        <w:t xml:space="preserve"> Кодекса.</w:t>
      </w:r>
    </w:p>
    <w:bookmarkEnd w:id="371"/>
    <w:bookmarkStart w:name="z346" w:id="372"/>
    <w:p>
      <w:pPr>
        <w:spacing w:after="0"/>
        <w:ind w:left="0"/>
        <w:jc w:val="both"/>
      </w:pPr>
      <w:r>
        <w:rPr>
          <w:rFonts w:ascii="Times New Roman"/>
          <w:b w:val="false"/>
          <w:i w:val="false"/>
          <w:color w:val="000000"/>
          <w:sz w:val="28"/>
        </w:rPr>
        <w:t>
      4) единая цифровая система социально-трудовой сферы – цифровой объект, предназначенный для автоматизации деятельности уполномоченного государственного органа, местных исполнительных органов по вопросам социальной защиты и занятости населения, центров трудовой мобильности, карьерных центров, Центра развития трудовых ресурсов и межведомственного взаимодействия в целях предоставления государственных услуг населению в социально-трудовой сфере.</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47" w:id="373"/>
    <w:p>
      <w:pPr>
        <w:spacing w:after="0"/>
        <w:ind w:left="0"/>
        <w:jc w:val="left"/>
      </w:pPr>
      <w:r>
        <w:rPr>
          <w:rFonts w:ascii="Times New Roman"/>
          <w:b/>
          <w:i w:val="false"/>
          <w:color w:val="000000"/>
        </w:rPr>
        <w:t xml:space="preserve"> Глава 2. Порядок выдачи информации плательщикам о состоянии и движении социальных отчислений</w:t>
      </w:r>
    </w:p>
    <w:bookmarkEnd w:id="373"/>
    <w:bookmarkStart w:name="z348" w:id="374"/>
    <w:p>
      <w:pPr>
        <w:spacing w:after="0"/>
        <w:ind w:left="0"/>
        <w:jc w:val="both"/>
      </w:pPr>
      <w:r>
        <w:rPr>
          <w:rFonts w:ascii="Times New Roman"/>
          <w:b w:val="false"/>
          <w:i w:val="false"/>
          <w:color w:val="000000"/>
          <w:sz w:val="28"/>
        </w:rPr>
        <w:t>
      3. Предоставление плательщику информации о состоянии и движении социальных отчислений осуществляется Государственной корпорацией.</w:t>
      </w:r>
    </w:p>
    <w:bookmarkEnd w:id="374"/>
    <w:bookmarkStart w:name="z349" w:id="375"/>
    <w:p>
      <w:pPr>
        <w:spacing w:after="0"/>
        <w:ind w:left="0"/>
        <w:jc w:val="both"/>
      </w:pPr>
      <w:r>
        <w:rPr>
          <w:rFonts w:ascii="Times New Roman"/>
          <w:b w:val="false"/>
          <w:i w:val="false"/>
          <w:color w:val="000000"/>
          <w:sz w:val="28"/>
        </w:rPr>
        <w:t xml:space="preserve">
      4. Для получения информации о состоянии и движении социальных отчислений плательщик заполняет заявку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представляет в Государственную корпорацию по месту регистрации плательщика.</w:t>
      </w:r>
    </w:p>
    <w:bookmarkEnd w:id="375"/>
    <w:bookmarkStart w:name="z350" w:id="376"/>
    <w:p>
      <w:pPr>
        <w:spacing w:after="0"/>
        <w:ind w:left="0"/>
        <w:jc w:val="both"/>
      </w:pPr>
      <w:r>
        <w:rPr>
          <w:rFonts w:ascii="Times New Roman"/>
          <w:b w:val="false"/>
          <w:i w:val="false"/>
          <w:color w:val="000000"/>
          <w:sz w:val="28"/>
        </w:rPr>
        <w:t xml:space="preserve">
      5. Заявка для получения информации о состоянии и движении социальных отчислений третьими лицами подается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376"/>
    <w:bookmarkStart w:name="z351" w:id="377"/>
    <w:p>
      <w:pPr>
        <w:spacing w:after="0"/>
        <w:ind w:left="0"/>
        <w:jc w:val="both"/>
      </w:pPr>
      <w:r>
        <w:rPr>
          <w:rFonts w:ascii="Times New Roman"/>
          <w:b w:val="false"/>
          <w:i w:val="false"/>
          <w:color w:val="000000"/>
          <w:sz w:val="28"/>
        </w:rPr>
        <w:t>
      6. При получении заявки Государственная корпорация формирует запрос в единую цифровую систему социально-трудовой сферы на наличие данных о плательщике и регистрирует заявку.</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52" w:id="378"/>
    <w:p>
      <w:pPr>
        <w:spacing w:after="0"/>
        <w:ind w:left="0"/>
        <w:jc w:val="both"/>
      </w:pPr>
      <w:r>
        <w:rPr>
          <w:rFonts w:ascii="Times New Roman"/>
          <w:b w:val="false"/>
          <w:i w:val="false"/>
          <w:color w:val="000000"/>
          <w:sz w:val="28"/>
        </w:rPr>
        <w:t xml:space="preserve">
      7. Государственная корпорация в течение трех рабочих дней со дня обращения плательщика либо третьего лица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готовит информацию о состоянии и движении социальных отчислений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и выдает ее плательщику либо третьему лицу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при обращении в бумажном виде в указанный срок.</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плательщикам о</w:t>
            </w:r>
            <w:r>
              <w:br/>
            </w:r>
            <w:r>
              <w:rPr>
                <w:rFonts w:ascii="Times New Roman"/>
                <w:b w:val="false"/>
                <w:i w:val="false"/>
                <w:color w:val="000000"/>
                <w:sz w:val="20"/>
              </w:rPr>
              <w:t>состоянии и движении</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5" w:id="379"/>
    <w:p>
      <w:pPr>
        <w:spacing w:after="0"/>
        <w:ind w:left="0"/>
        <w:jc w:val="left"/>
      </w:pPr>
      <w:r>
        <w:rPr>
          <w:rFonts w:ascii="Times New Roman"/>
          <w:b/>
          <w:i w:val="false"/>
          <w:color w:val="000000"/>
        </w:rPr>
        <w:t xml:space="preserve">                                Заявка</w:t>
      </w:r>
    </w:p>
    <w:bookmarkEnd w:id="379"/>
    <w:p>
      <w:pPr>
        <w:spacing w:after="0"/>
        <w:ind w:left="0"/>
        <w:jc w:val="both"/>
      </w:pPr>
      <w:r>
        <w:rPr>
          <w:rFonts w:ascii="Times New Roman"/>
          <w:b w:val="false"/>
          <w:i w:val="false"/>
          <w:color w:val="ff0000"/>
          <w:sz w:val="28"/>
        </w:rPr>
        <w:t xml:space="preserve">
      Сноска. Приложение 1 с изменением, внесенным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платежного поручения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платежного поручения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платежного поручения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назначения платежа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платежа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или бизнес идентификационный номер плательщика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плательщика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56" w:id="380"/>
      <w:r>
        <w:rPr>
          <w:rFonts w:ascii="Times New Roman"/>
          <w:b w:val="false"/>
          <w:i w:val="false"/>
          <w:color w:val="000000"/>
          <w:sz w:val="28"/>
        </w:rPr>
        <w:t xml:space="preserve">
      Подписи: </w:t>
      </w:r>
    </w:p>
    <w:bookmarkEnd w:id="380"/>
    <w:p>
      <w:pPr>
        <w:spacing w:after="0"/>
        <w:ind w:left="0"/>
        <w:jc w:val="both"/>
      </w:pPr>
      <w:r>
        <w:rPr>
          <w:rFonts w:ascii="Times New Roman"/>
          <w:b w:val="false"/>
          <w:i w:val="false"/>
          <w:color w:val="000000"/>
          <w:sz w:val="28"/>
        </w:rPr>
        <w:t xml:space="preserve">Руководитель 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Главный бухгалтер 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Юридический адрес: ___________,</w:t>
      </w:r>
    </w:p>
    <w:p>
      <w:pPr>
        <w:spacing w:after="0"/>
        <w:ind w:left="0"/>
        <w:jc w:val="both"/>
      </w:pPr>
      <w:r>
        <w:rPr>
          <w:rFonts w:ascii="Times New Roman"/>
          <w:b w:val="false"/>
          <w:i w:val="false"/>
          <w:color w:val="000000"/>
          <w:sz w:val="28"/>
        </w:rPr>
        <w:t>Контактные данные плательщика:</w:t>
      </w:r>
    </w:p>
    <w:p>
      <w:pPr>
        <w:spacing w:after="0"/>
        <w:ind w:left="0"/>
        <w:jc w:val="both"/>
      </w:pPr>
      <w:r>
        <w:rPr>
          <w:rFonts w:ascii="Times New Roman"/>
          <w:b w:val="false"/>
          <w:i w:val="false"/>
          <w:color w:val="000000"/>
          <w:sz w:val="28"/>
        </w:rPr>
        <w:t>Телефон: +7 (____)_______________,</w:t>
      </w:r>
    </w:p>
    <w:p>
      <w:pPr>
        <w:spacing w:after="0"/>
        <w:ind w:left="0"/>
        <w:jc w:val="both"/>
      </w:pPr>
      <w:r>
        <w:rPr>
          <w:rFonts w:ascii="Times New Roman"/>
          <w:b w:val="false"/>
          <w:i w:val="false"/>
          <w:color w:val="000000"/>
          <w:sz w:val="28"/>
        </w:rPr>
        <w:t>E-mail_________________________.</w:t>
      </w:r>
    </w:p>
    <w:p>
      <w:pPr>
        <w:spacing w:after="0"/>
        <w:ind w:left="0"/>
        <w:jc w:val="both"/>
      </w:pPr>
      <w:r>
        <w:rPr>
          <w:rFonts w:ascii="Times New Roman"/>
          <w:b w:val="false"/>
          <w:i w:val="false"/>
          <w:color w:val="000000"/>
          <w:sz w:val="28"/>
        </w:rPr>
        <w:t>Дата заполнения: "__"_____20____г.</w:t>
      </w:r>
    </w:p>
    <w:p>
      <w:pPr>
        <w:spacing w:after="0"/>
        <w:ind w:left="0"/>
        <w:jc w:val="both"/>
      </w:pPr>
      <w:r>
        <w:rPr>
          <w:rFonts w:ascii="Times New Roman"/>
          <w:b w:val="false"/>
          <w:i/>
          <w:color w:val="000000"/>
          <w:sz w:val="28"/>
        </w:rPr>
        <w:t>Место</w:t>
      </w:r>
      <w:r>
        <w:rPr>
          <w:rFonts w:ascii="Times New Roman"/>
          <w:b w:val="false"/>
          <w:i w:val="false"/>
          <w:color w:val="000000"/>
          <w:sz w:val="28"/>
        </w:rPr>
        <w:t xml:space="preserve"> </w:t>
      </w:r>
      <w:r>
        <w:rPr>
          <w:rFonts w:ascii="Times New Roman"/>
          <w:b w:val="false"/>
          <w:i/>
          <w:color w:val="000000"/>
          <w:sz w:val="28"/>
        </w:rPr>
        <w:t>печати</w:t>
      </w:r>
      <w:r>
        <w:rPr>
          <w:rFonts w:ascii="Times New Roman"/>
          <w:b w:val="false"/>
          <w:i w:val="false"/>
          <w:color w:val="000000"/>
          <w:sz w:val="28"/>
        </w:rPr>
        <w:t xml:space="preserve"> </w:t>
      </w:r>
      <w:r>
        <w:rPr>
          <w:rFonts w:ascii="Times New Roman"/>
          <w:b w:val="false"/>
          <w:i/>
          <w:color w:val="000000"/>
          <w:sz w:val="28"/>
        </w:rPr>
        <w:t>(при</w:t>
      </w:r>
      <w:r>
        <w:rPr>
          <w:rFonts w:ascii="Times New Roman"/>
          <w:b w:val="false"/>
          <w:i w:val="false"/>
          <w:color w:val="000000"/>
          <w:sz w:val="28"/>
        </w:rPr>
        <w:t xml:space="preserve"> </w:t>
      </w:r>
      <w:r>
        <w:rPr>
          <w:rFonts w:ascii="Times New Roman"/>
          <w:b w:val="false"/>
          <w:i/>
          <w:color w:val="000000"/>
          <w:sz w:val="28"/>
        </w:rPr>
        <w:t>наличии)</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color w:val="000000"/>
          <w:sz w:val="28"/>
        </w:rPr>
        <w:t>Линия</w:t>
      </w:r>
      <w:r>
        <w:rPr>
          <w:rFonts w:ascii="Times New Roman"/>
          <w:b w:val="false"/>
          <w:i w:val="false"/>
          <w:color w:val="000000"/>
          <w:sz w:val="28"/>
        </w:rPr>
        <w:t xml:space="preserve"> </w:t>
      </w:r>
      <w:r>
        <w:rPr>
          <w:rFonts w:ascii="Times New Roman"/>
          <w:b w:val="false"/>
          <w:i/>
          <w:color w:val="000000"/>
          <w:sz w:val="28"/>
        </w:rPr>
        <w:t>отрыва</w:t>
      </w:r>
      <w:r>
        <w:rPr>
          <w:rFonts w:ascii="Times New Roman"/>
          <w:b w:val="false"/>
          <w:i w:val="false"/>
          <w:color w:val="000000"/>
          <w:sz w:val="28"/>
        </w:rPr>
        <w:t>)</w:t>
      </w:r>
    </w:p>
    <w:p>
      <w:pPr>
        <w:spacing w:after="0"/>
        <w:ind w:left="0"/>
        <w:jc w:val="both"/>
      </w:pPr>
      <w:bookmarkStart w:name="z357" w:id="381"/>
      <w:r>
        <w:rPr>
          <w:rFonts w:ascii="Times New Roman"/>
          <w:b w:val="false"/>
          <w:i w:val="false"/>
          <w:color w:val="000000"/>
          <w:sz w:val="28"/>
        </w:rPr>
        <w:t>
      Дата регистрации заявки для получения информации о состоянии и движении социальных</w:t>
      </w:r>
    </w:p>
    <w:bookmarkEnd w:id="381"/>
    <w:p>
      <w:pPr>
        <w:spacing w:after="0"/>
        <w:ind w:left="0"/>
        <w:jc w:val="both"/>
      </w:pPr>
      <w:r>
        <w:rPr>
          <w:rFonts w:ascii="Times New Roman"/>
          <w:b w:val="false"/>
          <w:i w:val="false"/>
          <w:color w:val="000000"/>
          <w:sz w:val="28"/>
        </w:rPr>
        <w:t>отчислений:</w:t>
      </w:r>
    </w:p>
    <w:p>
      <w:pPr>
        <w:spacing w:after="0"/>
        <w:ind w:left="0"/>
        <w:jc w:val="both"/>
      </w:pPr>
      <w:r>
        <w:rPr>
          <w:rFonts w:ascii="Times New Roman"/>
          <w:b w:val="false"/>
          <w:i w:val="false"/>
          <w:color w:val="000000"/>
          <w:sz w:val="28"/>
        </w:rPr>
        <w:t xml:space="preserve"> "___" __________20___г.</w:t>
      </w:r>
    </w:p>
    <w:p>
      <w:pPr>
        <w:spacing w:after="0"/>
        <w:ind w:left="0"/>
        <w:jc w:val="both"/>
      </w:pPr>
      <w:r>
        <w:rPr>
          <w:rFonts w:ascii="Times New Roman"/>
          <w:b w:val="false"/>
          <w:i w:val="false"/>
          <w:color w:val="000000"/>
          <w:sz w:val="28"/>
        </w:rPr>
        <w:t>Принял специалист: 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подпись</w:t>
      </w:r>
      <w:r>
        <w:rPr>
          <w:rFonts w:ascii="Times New Roman"/>
          <w:b w:val="false"/>
          <w:i w:val="false"/>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плательщикам о</w:t>
            </w:r>
            <w:r>
              <w:br/>
            </w:r>
            <w:r>
              <w:rPr>
                <w:rFonts w:ascii="Times New Roman"/>
                <w:b w:val="false"/>
                <w:i w:val="false"/>
                <w:color w:val="000000"/>
                <w:sz w:val="20"/>
              </w:rPr>
              <w:t>состоянии и движении</w:t>
            </w:r>
            <w:r>
              <w:br/>
            </w:r>
            <w:r>
              <w:rPr>
                <w:rFonts w:ascii="Times New Roman"/>
                <w:b w:val="false"/>
                <w:i w:val="false"/>
                <w:color w:val="000000"/>
                <w:sz w:val="20"/>
              </w:rPr>
              <w:t>социальных отчислений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0" w:id="382"/>
    <w:p>
      <w:pPr>
        <w:spacing w:after="0"/>
        <w:ind w:left="0"/>
        <w:jc w:val="both"/>
      </w:pPr>
      <w:r>
        <w:rPr>
          <w:rFonts w:ascii="Times New Roman"/>
          <w:b w:val="false"/>
          <w:i w:val="false"/>
          <w:color w:val="000000"/>
          <w:sz w:val="28"/>
        </w:rPr>
        <w:t>
      Дата выдачи, исх. №</w:t>
      </w:r>
    </w:p>
    <w:bookmarkEnd w:id="382"/>
    <w:bookmarkStart w:name="z361" w:id="383"/>
    <w:p>
      <w:pPr>
        <w:spacing w:after="0"/>
        <w:ind w:left="0"/>
        <w:jc w:val="left"/>
      </w:pPr>
      <w:r>
        <w:rPr>
          <w:rFonts w:ascii="Times New Roman"/>
          <w:b/>
          <w:i w:val="false"/>
          <w:color w:val="000000"/>
        </w:rPr>
        <w:t xml:space="preserve">              Информация о состоянии и движении социальных отчислений</w:t>
      </w:r>
    </w:p>
    <w:bookmarkEnd w:id="383"/>
    <w:p>
      <w:pPr>
        <w:spacing w:after="0"/>
        <w:ind w:left="0"/>
        <w:jc w:val="both"/>
      </w:pPr>
      <w:r>
        <w:rPr>
          <w:rFonts w:ascii="Times New Roman"/>
          <w:b w:val="false"/>
          <w:i w:val="false"/>
          <w:color w:val="ff0000"/>
          <w:sz w:val="28"/>
        </w:rPr>
        <w:t xml:space="preserve">
      Сноска. Приложение 2 с изменением, внесенным приказом Министра труда и социальной защиты населения РК от 02.04.2026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платеж</w:t>
            </w:r>
          </w:p>
          <w:p>
            <w:pPr>
              <w:spacing w:after="20"/>
              <w:ind w:left="20"/>
              <w:jc w:val="both"/>
            </w:pPr>
            <w:r>
              <w:rPr>
                <w:rFonts w:ascii="Times New Roman"/>
                <w:b w:val="false"/>
                <w:i w:val="false"/>
                <w:color w:val="000000"/>
                <w:sz w:val="20"/>
              </w:rPr>
              <w:t>
ного</w:t>
            </w:r>
          </w:p>
          <w:p>
            <w:pPr>
              <w:spacing w:after="20"/>
              <w:ind w:left="20"/>
              <w:jc w:val="both"/>
            </w:pPr>
            <w:r>
              <w:rPr>
                <w:rFonts w:ascii="Times New Roman"/>
                <w:b w:val="false"/>
                <w:i w:val="false"/>
                <w:color w:val="000000"/>
                <w:sz w:val="20"/>
              </w:rPr>
              <w:t>
 пору</w:t>
            </w:r>
          </w:p>
          <w:p>
            <w:pPr>
              <w:spacing w:after="20"/>
              <w:ind w:left="20"/>
              <w:jc w:val="both"/>
            </w:pPr>
            <w:r>
              <w:rPr>
                <w:rFonts w:ascii="Times New Roman"/>
                <w:b w:val="false"/>
                <w:i w:val="false"/>
                <w:color w:val="000000"/>
                <w:sz w:val="20"/>
              </w:rPr>
              <w:t>
чения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
 платеж</w:t>
            </w:r>
          </w:p>
          <w:p>
            <w:pPr>
              <w:spacing w:after="20"/>
              <w:ind w:left="20"/>
              <w:jc w:val="both"/>
            </w:pPr>
            <w:r>
              <w:rPr>
                <w:rFonts w:ascii="Times New Roman"/>
                <w:b w:val="false"/>
                <w:i w:val="false"/>
                <w:color w:val="000000"/>
                <w:sz w:val="20"/>
              </w:rPr>
              <w:t>
ного</w:t>
            </w:r>
          </w:p>
          <w:p>
            <w:pPr>
              <w:spacing w:after="20"/>
              <w:ind w:left="20"/>
              <w:jc w:val="both"/>
            </w:pPr>
            <w:r>
              <w:rPr>
                <w:rFonts w:ascii="Times New Roman"/>
                <w:b w:val="false"/>
                <w:i w:val="false"/>
                <w:color w:val="000000"/>
                <w:sz w:val="20"/>
              </w:rPr>
              <w:t>
 пору</w:t>
            </w:r>
          </w:p>
          <w:p>
            <w:pPr>
              <w:spacing w:after="20"/>
              <w:ind w:left="20"/>
              <w:jc w:val="both"/>
            </w:pPr>
            <w:r>
              <w:rPr>
                <w:rFonts w:ascii="Times New Roman"/>
                <w:b w:val="false"/>
                <w:i w:val="false"/>
                <w:color w:val="000000"/>
                <w:sz w:val="20"/>
              </w:rPr>
              <w:t>
чения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p>
            <w:pPr>
              <w:spacing w:after="20"/>
              <w:ind w:left="20"/>
              <w:jc w:val="both"/>
            </w:pPr>
            <w:r>
              <w:rPr>
                <w:rFonts w:ascii="Times New Roman"/>
                <w:b w:val="false"/>
                <w:i w:val="false"/>
                <w:color w:val="000000"/>
                <w:sz w:val="20"/>
              </w:rPr>
              <w:t>
 платеж</w:t>
            </w:r>
          </w:p>
          <w:p>
            <w:pPr>
              <w:spacing w:after="20"/>
              <w:ind w:left="20"/>
              <w:jc w:val="both"/>
            </w:pPr>
            <w:r>
              <w:rPr>
                <w:rFonts w:ascii="Times New Roman"/>
                <w:b w:val="false"/>
                <w:i w:val="false"/>
                <w:color w:val="000000"/>
                <w:sz w:val="20"/>
              </w:rPr>
              <w:t>
ного</w:t>
            </w:r>
          </w:p>
          <w:p>
            <w:pPr>
              <w:spacing w:after="20"/>
              <w:ind w:left="20"/>
              <w:jc w:val="both"/>
            </w:pPr>
            <w:r>
              <w:rPr>
                <w:rFonts w:ascii="Times New Roman"/>
                <w:b w:val="false"/>
                <w:i w:val="false"/>
                <w:color w:val="000000"/>
                <w:sz w:val="20"/>
              </w:rPr>
              <w:t>
 пору</w:t>
            </w:r>
          </w:p>
          <w:p>
            <w:pPr>
              <w:spacing w:after="20"/>
              <w:ind w:left="20"/>
              <w:jc w:val="both"/>
            </w:pPr>
            <w:r>
              <w:rPr>
                <w:rFonts w:ascii="Times New Roman"/>
                <w:b w:val="false"/>
                <w:i w:val="false"/>
                <w:color w:val="000000"/>
                <w:sz w:val="20"/>
              </w:rPr>
              <w:t>
чения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назначения платежа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банковской операции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w:t>
            </w:r>
          </w:p>
          <w:p>
            <w:pPr>
              <w:spacing w:after="20"/>
              <w:ind w:left="20"/>
              <w:jc w:val="both"/>
            </w:pPr>
            <w:r>
              <w:rPr>
                <w:rFonts w:ascii="Times New Roman"/>
                <w:b w:val="false"/>
                <w:i w:val="false"/>
                <w:color w:val="000000"/>
                <w:sz w:val="20"/>
              </w:rPr>
              <w:t>
дуальный</w:t>
            </w:r>
          </w:p>
          <w:p>
            <w:pPr>
              <w:spacing w:after="20"/>
              <w:ind w:left="20"/>
              <w:jc w:val="both"/>
            </w:pPr>
            <w:r>
              <w:rPr>
                <w:rFonts w:ascii="Times New Roman"/>
                <w:b w:val="false"/>
                <w:i w:val="false"/>
                <w:color w:val="000000"/>
                <w:sz w:val="20"/>
              </w:rPr>
              <w:t>
 или бизнес</w:t>
            </w:r>
          </w:p>
          <w:p>
            <w:pPr>
              <w:spacing w:after="20"/>
              <w:ind w:left="20"/>
              <w:jc w:val="both"/>
            </w:pPr>
            <w:r>
              <w:rPr>
                <w:rFonts w:ascii="Times New Roman"/>
                <w:b w:val="false"/>
                <w:i w:val="false"/>
                <w:color w:val="000000"/>
                <w:sz w:val="20"/>
              </w:rPr>
              <w:t>
идентифика</w:t>
            </w:r>
          </w:p>
          <w:p>
            <w:pPr>
              <w:spacing w:after="20"/>
              <w:ind w:left="20"/>
              <w:jc w:val="both"/>
            </w:pPr>
            <w:r>
              <w:rPr>
                <w:rFonts w:ascii="Times New Roman"/>
                <w:b w:val="false"/>
                <w:i w:val="false"/>
                <w:color w:val="000000"/>
                <w:sz w:val="20"/>
              </w:rPr>
              <w:t>
ционный</w:t>
            </w:r>
          </w:p>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плательщика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w:t>
            </w:r>
          </w:p>
          <w:p>
            <w:pPr>
              <w:spacing w:after="20"/>
              <w:ind w:left="20"/>
              <w:jc w:val="both"/>
            </w:pPr>
            <w:r>
              <w:rPr>
                <w:rFonts w:ascii="Times New Roman"/>
                <w:b w:val="false"/>
                <w:i w:val="false"/>
                <w:color w:val="000000"/>
                <w:sz w:val="20"/>
              </w:rPr>
              <w:t>
вание</w:t>
            </w:r>
          </w:p>
          <w:p>
            <w:pPr>
              <w:spacing w:after="20"/>
              <w:ind w:left="20"/>
              <w:jc w:val="both"/>
            </w:pPr>
            <w:r>
              <w:rPr>
                <w:rFonts w:ascii="Times New Roman"/>
                <w:b w:val="false"/>
                <w:i w:val="false"/>
                <w:color w:val="000000"/>
                <w:sz w:val="20"/>
              </w:rPr>
              <w:t>
 платель</w:t>
            </w:r>
          </w:p>
          <w:p>
            <w:pPr>
              <w:spacing w:after="20"/>
              <w:ind w:left="20"/>
              <w:jc w:val="both"/>
            </w:pPr>
            <w:r>
              <w:rPr>
                <w:rFonts w:ascii="Times New Roman"/>
                <w:b w:val="false"/>
                <w:i w:val="false"/>
                <w:color w:val="000000"/>
                <w:sz w:val="20"/>
              </w:rPr>
              <w:t>
щика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w:t>
            </w:r>
          </w:p>
          <w:p>
            <w:pPr>
              <w:spacing w:after="20"/>
              <w:ind w:left="20"/>
              <w:jc w:val="both"/>
            </w:pPr>
            <w:r>
              <w:rPr>
                <w:rFonts w:ascii="Times New Roman"/>
                <w:b w:val="false"/>
                <w:i w:val="false"/>
                <w:color w:val="000000"/>
                <w:sz w:val="20"/>
              </w:rPr>
              <w:t>
Вание</w:t>
            </w:r>
          </w:p>
          <w:p>
            <w:pPr>
              <w:spacing w:after="20"/>
              <w:ind w:left="20"/>
              <w:jc w:val="both"/>
            </w:pPr>
            <w:r>
              <w:rPr>
                <w:rFonts w:ascii="Times New Roman"/>
                <w:b w:val="false"/>
                <w:i w:val="false"/>
                <w:color w:val="000000"/>
                <w:sz w:val="20"/>
              </w:rPr>
              <w:t>
 файла (Dbf)</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62" w:id="384"/>
      <w:r>
        <w:rPr>
          <w:rFonts w:ascii="Times New Roman"/>
          <w:b w:val="false"/>
          <w:i w:val="false"/>
          <w:color w:val="000000"/>
          <w:sz w:val="28"/>
        </w:rPr>
        <w:t>
      Подписи:</w:t>
      </w:r>
    </w:p>
    <w:bookmarkEnd w:id="384"/>
    <w:p>
      <w:pPr>
        <w:spacing w:after="0"/>
        <w:ind w:left="0"/>
        <w:jc w:val="both"/>
      </w:pPr>
      <w:r>
        <w:rPr>
          <w:rFonts w:ascii="Times New Roman"/>
          <w:b w:val="false"/>
          <w:i w:val="false"/>
          <w:color w:val="000000"/>
          <w:sz w:val="28"/>
        </w:rPr>
        <w:t>Руководитель 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подпись</w:t>
      </w:r>
      <w:r>
        <w:rPr>
          <w:rFonts w:ascii="Times New Roman"/>
          <w:b w:val="false"/>
          <w:i w:val="false"/>
          <w:color w:val="000000"/>
          <w:sz w:val="28"/>
        </w:rPr>
        <w:t>)</w:t>
      </w:r>
    </w:p>
    <w:p>
      <w:pPr>
        <w:spacing w:after="0"/>
        <w:ind w:left="0"/>
        <w:jc w:val="both"/>
      </w:pPr>
      <w:r>
        <w:rPr>
          <w:rFonts w:ascii="Times New Roman"/>
          <w:b w:val="false"/>
          <w:i w:val="false"/>
          <w:color w:val="000000"/>
          <w:sz w:val="28"/>
        </w:rPr>
        <w:t>Специалист 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подпись</w:t>
      </w:r>
      <w:r>
        <w:rPr>
          <w:rFonts w:ascii="Times New Roman"/>
          <w:b w:val="false"/>
          <w:i w:val="false"/>
          <w:color w:val="000000"/>
          <w:sz w:val="28"/>
        </w:rPr>
        <w:t>)</w:t>
      </w:r>
    </w:p>
    <w:p>
      <w:pPr>
        <w:spacing w:after="0"/>
        <w:ind w:left="0"/>
        <w:jc w:val="both"/>
      </w:pPr>
      <w:r>
        <w:rPr>
          <w:rFonts w:ascii="Times New Roman"/>
          <w:b w:val="false"/>
          <w:i/>
          <w:color w:val="000000"/>
          <w:sz w:val="28"/>
        </w:rPr>
        <w:t>Место</w:t>
      </w:r>
      <w:r>
        <w:rPr>
          <w:rFonts w:ascii="Times New Roman"/>
          <w:b w:val="false"/>
          <w:i w:val="false"/>
          <w:color w:val="000000"/>
          <w:sz w:val="28"/>
        </w:rPr>
        <w:t xml:space="preserve"> </w:t>
      </w:r>
      <w:r>
        <w:rPr>
          <w:rFonts w:ascii="Times New Roman"/>
          <w:b w:val="false"/>
          <w:i/>
          <w:color w:val="000000"/>
          <w:sz w:val="28"/>
        </w:rPr>
        <w:t>печати</w:t>
      </w:r>
      <w:r>
        <w:rPr>
          <w:rFonts w:ascii="Times New Roman"/>
          <w:b w:val="false"/>
          <w:i w:val="false"/>
          <w:color w:val="000000"/>
          <w:sz w:val="28"/>
        </w:rPr>
        <w:t xml:space="preserve"> </w:t>
      </w:r>
      <w:r>
        <w:rPr>
          <w:rFonts w:ascii="Times New Roman"/>
          <w:b w:val="false"/>
          <w:i/>
          <w:color w:val="000000"/>
          <w:sz w:val="28"/>
        </w:rPr>
        <w:t>(при</w:t>
      </w:r>
      <w:r>
        <w:rPr>
          <w:rFonts w:ascii="Times New Roman"/>
          <w:b w:val="false"/>
          <w:i w:val="false"/>
          <w:color w:val="000000"/>
          <w:sz w:val="28"/>
        </w:rPr>
        <w:t xml:space="preserve"> </w:t>
      </w:r>
      <w:r>
        <w:rPr>
          <w:rFonts w:ascii="Times New Roman"/>
          <w:b w:val="false"/>
          <w:i/>
          <w:color w:val="000000"/>
          <w:sz w:val="28"/>
        </w:rPr>
        <w:t>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Заместитель Премьер-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Министра - Министр труда 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социальной защиты населения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21 июня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229</w:t>
            </w:r>
          </w:p>
        </w:tc>
      </w:tr>
    </w:tbl>
    <w:bookmarkStart w:name="z370" w:id="385"/>
    <w:p>
      <w:pPr>
        <w:spacing w:after="0"/>
        <w:ind w:left="0"/>
        <w:jc w:val="left"/>
      </w:pPr>
      <w:r>
        <w:rPr>
          <w:rFonts w:ascii="Times New Roman"/>
          <w:b/>
          <w:i w:val="false"/>
          <w:color w:val="000000"/>
        </w:rPr>
        <w:t xml:space="preserve"> Перечень некоторых приказов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которые подлежать признанию утратившим силу</w:t>
      </w:r>
    </w:p>
    <w:bookmarkEnd w:id="385"/>
    <w:bookmarkStart w:name="z371" w:id="38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11 июня 2020 года № 224 "О некоторых вопросах системы социального страхования и оказания государственных услуг в социально-трудовой сфере" (зарегистрирован в Реестре государственной регистрации нормативных правовых актов № 20849).</w:t>
      </w:r>
    </w:p>
    <w:bookmarkEnd w:id="386"/>
    <w:bookmarkStart w:name="z372" w:id="38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18</w:t>
      </w:r>
      <w:r>
        <w:rPr>
          <w:rFonts w:ascii="Times New Roman"/>
          <w:b w:val="false"/>
          <w:i w:val="false"/>
          <w:color w:val="000000"/>
          <w:sz w:val="28"/>
        </w:rPr>
        <w:t xml:space="preserve"> Перечня некоторых приказов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в которые вносятся изменения, утвержденный приказом Министра труда и социальной защиты населения Республики Казахстан от 16 марта 2021 года № 78 "О внесении изменений в некоторые приказы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 22354).</w:t>
      </w:r>
    </w:p>
    <w:bookmarkEnd w:id="387"/>
    <w:bookmarkStart w:name="z373" w:id="38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Приказа Министра труда и социальной защиты населения Республики Казахстан от 31 января 2022 года № 36 "О внесении изменений и дополнений в приказ Министра труда и социальной защиты населения Республики Казахстан от 8 июня 2020 года № 217 "Об утверждении Правил исчисления (определения) размеров социальных выплат, назначения, перерасчета, приостановления, возобновления, прекращения и осуществления социальных выплат из Государственного фонда социального страхования" и в приказ Министра труда и социальной защиты населения Республики Казахстан от 11 июня 2020 года № 224 "О некоторых вопросах системы социального страхования и оказания государственных услуг в социально-трудовой сфере" (зарегистрирован в Реестре государственной регистрации нормативных правовых актов № 26702).</w:t>
      </w:r>
    </w:p>
    <w:bookmarkEnd w:id="3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