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41ea" w14:textId="80a4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информационной системе маркировки и прослеживаемости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22 июня 2023 года № 243-НҚ. Зарегистрирован в Министерстве юстиции Республики Казахстан 24 июня 2023 года № 32891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7-3 Закона Республики Казахстан "О регулировании торговой деятельности"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информационной системе маркировки и прослеживаемости товаров.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243-НҚ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информационной системе маркировки и прослеживаемости товаров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системе маркировки и прослеживаемости товаров предъявляются следующие требования: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Функциональные требования к информационной системе маркировки и прослеживаемости товаров: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уникальной идентификации каждой единицы товара, подлежащего маркировке средствами идентификации, путем присвоения товарам кодов маркировки.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системой маркировки и прослеживаемости товаров не допускается повторной сериализации кода, нанесенного на товар или потребительскую упаковку, или материальный носитель, не выведенный из оборота;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защиты кода маркировки товара от несанкционированной генерации, копирования, массового воспроизведения и других методов подделки;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автоматизированного учета средств идентификации, в том числе путем смены статусов кодов маркировки;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взаимосвязанного учета средств идентификации всех уровней агрегации упаковки товара (потребительская, групповая, транспортная);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надлежащего исполнения налогоплательщиками, участниками внешнеэкономической деятельной налогового и таможенного законодательства Республики Казахстан;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своевременного и в полном объеме представления в отраслевой уполномоченный государственный орган сведений для осуществления налогового и таможенного администрирования;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осуществления общественного контроля в сфере маркировки товаров и проверки подлинности средства идентификации, нанесенного на товар, посредством мобильного приложения с возможностью отправки сообщения о выявленном нарушении.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подлинности средства идентификации, нанесенного на товар, информационной системой маркировки и прослеживаемости товаров отображается информация о товаре, характеризующая его как минимум следующим набором сведений: торговое наименование, производитель, импортер, дата производства (если это предусмотрено), срок годности товара;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достоверности результатов информационной системы маркировки и прослеживаемости товаров;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регистрации и учета всех участников оборота товаров в информационной системе маркировки и прослеживаемости товаров;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формирование, обработка и обмен электронными сопроводительными документами между участниками оборота товаров, содержащими сведения о маркированных товаров, в целях обеспечения их прослеживаемости;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обмен данными с информационными системами участников оборота товаров посредством информационных электронных сервисов с использованием протоколов и интерфейсов электронного взаимодействия;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передачи сведений о перемещаемых маркированных товарах между государствами - членами Евразийского экономического союза в рамках трансграничной торговли посредством интегрированной информационной системы Евразийского экономического союза;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интеграции с информационными системами фискальных данных Республики Казахстан в части получения сведений о реализации маркированного товара;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формирование статистической и аналитической информации маркированных товаров для участников оборота товаров, являющихся владельцами таких товаров;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возможности структуризации и предоставления аккумулированных данных для аналитических систем в целях дальнейшего анализа, прогнозирования и поддержки принятия решений;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информационной системой маркировки и прослеживаемости товаров реализовывается возможность использования электронной цифровой подписи аккредитованных на территории Республики Казахстан удостоверяющих центров для их идентификации и аутентификации, а также обеспечения документооборота в информационной системе маркировки и прослеживаемости товаров;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информационной системой маркировки и прослеживаемости товаров реализовывается механизм автоматизированного форматно-логического контроля для проверки качества вводимых данных;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информационной системой маркировки и прослеживаемости товаров реализовывается Веб-приложение, предназначенное для выполнения пользовательских операций в информационной системе маркировки и прослеживаемости товаров;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информационной системой маркировки и прослеживаемости товаров обеспечивается поддержка казахского и русского языков для реализации возможности выбора пользователями языка интерфейса;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информационной системой маркировки и прослеживаемости товаров обеспечивается единство используемой участниками информационной системы маркировки и прослеживаемости товаров нормативно-справочной информации в информационной системе маркировки товаров, включая справочники, реестры и классификаторы;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время отклика информационной системой маркировки и прослеживаемости товаров при запросе сведений о товарах не превышается 15 (пятнадцати) секунд;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информационной системой маркировки и прослеживаемости товаров обеспечивается одновременное пользование системой не менее 1 (одного) миллиона пользователей;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информационной системой маркировки и прослеживаемости товаров обеспечивается возможность отслеживания регистрации действий пользователей информационной системы с указанием даты, времени, IP-адреса компьютера пользователя.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интеграционным взаимодействиям информационной системы маркировки и прослеживаемости товаров с государственными информационными ресурсами.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системой маркировки и прослеживаемости товаров реализовывается интеграционное взаимодействие с государственными информационными ресурсами, в том числе посредством шлюза "Электронного правительства", в части первичной приемки и периодической актуализации сведений из внешних информационных систем: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индивидуальных предпринимателей;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удостоверяющий центр.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системой маркировки и прослеживаемости товаров реализовывается интеграционное взаимодействие с государственными информационными ресурсами уполномоченных государственных органов, в том числе посредством шлюза "Электронного правительства", в части передачи и (или) получения информации о маркированных товарах: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информационными системами Министерства финансов Республики Казахстан для получения сведений о маркированных товарах в целях налогового и таможенного администрирования;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информационными системами маркировки и прослеживаемости отраслевых уполномоченных органов по отдельным товарным группам (при необходимости).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безопасности и защите данных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